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77021" w14:textId="77777777" w:rsidR="005557A2" w:rsidRDefault="005557A2" w:rsidP="005557A2">
      <w:pPr>
        <w:pStyle w:val="Figure"/>
        <w:rPr>
          <w:noProof/>
        </w:rPr>
      </w:pPr>
    </w:p>
    <w:p w14:paraId="227572B0" w14:textId="77777777" w:rsidR="00826C87" w:rsidRDefault="00826C87" w:rsidP="005557A2">
      <w:pPr>
        <w:pStyle w:val="Figure"/>
        <w:rPr>
          <w:noProof/>
        </w:rPr>
      </w:pPr>
    </w:p>
    <w:p w14:paraId="0C5AB9EE" w14:textId="4BA7CC03" w:rsidR="000217D3" w:rsidRDefault="000217D3" w:rsidP="000217D3">
      <w:pPr>
        <w:pStyle w:val="Figure"/>
      </w:pPr>
      <w:r w:rsidRPr="000217D3">
        <w:rPr>
          <w:rFonts w:ascii="Segoe UI Light" w:hAnsi="Segoe UI Light" w:cs="Segoe UI Light"/>
          <w:b/>
          <w:color w:val="808080"/>
          <w:sz w:val="40"/>
          <w:szCs w:val="40"/>
        </w:rPr>
        <w:t xml:space="preserve"> </w:t>
      </w:r>
      <w:r>
        <w:rPr>
          <w:rFonts w:ascii="Segoe UI Light" w:hAnsi="Segoe UI Light" w:cs="Segoe UI Light"/>
          <w:b/>
          <w:color w:val="808080"/>
          <w:sz w:val="40"/>
          <w:szCs w:val="40"/>
        </w:rPr>
        <w:t xml:space="preserve">Microsoft System </w:t>
      </w:r>
      <w:proofErr w:type="spellStart"/>
      <w:r>
        <w:rPr>
          <w:rFonts w:ascii="Segoe UI Light" w:hAnsi="Segoe UI Light" w:cs="Segoe UI Light"/>
          <w:b/>
          <w:color w:val="808080"/>
          <w:sz w:val="40"/>
          <w:szCs w:val="40"/>
        </w:rPr>
        <w:t>Center</w:t>
      </w:r>
      <w:proofErr w:type="spellEnd"/>
    </w:p>
    <w:p w14:paraId="1A1BD3AB" w14:textId="77777777" w:rsidR="005557A2" w:rsidRDefault="005557A2" w:rsidP="005557A2">
      <w:pPr>
        <w:pStyle w:val="TableSpacing"/>
      </w:pPr>
    </w:p>
    <w:p w14:paraId="38940E01" w14:textId="119744B7" w:rsidR="005557A2" w:rsidRDefault="00085E6A" w:rsidP="005557A2">
      <w:pPr>
        <w:pStyle w:val="DSTOC1-0"/>
      </w:pPr>
      <w:r>
        <w:t xml:space="preserve">Guide for System </w:t>
      </w:r>
      <w:proofErr w:type="spellStart"/>
      <w:r>
        <w:t>Center</w:t>
      </w:r>
      <w:proofErr w:type="spellEnd"/>
      <w:r>
        <w:t xml:space="preserve"> Management Pack for </w:t>
      </w:r>
      <w:r w:rsidR="005557A2">
        <w:t xml:space="preserve">Message Queuing </w:t>
      </w:r>
      <w:r w:rsidR="00C7652E">
        <w:t xml:space="preserve">2016 and above </w:t>
      </w:r>
      <w:r w:rsidR="005557A2">
        <w:t xml:space="preserve">for </w:t>
      </w:r>
      <w:r>
        <w:t xml:space="preserve">System </w:t>
      </w:r>
      <w:proofErr w:type="spellStart"/>
      <w:r>
        <w:t>Center</w:t>
      </w:r>
      <w:proofErr w:type="spellEnd"/>
      <w:r>
        <w:t xml:space="preserve"> </w:t>
      </w:r>
      <w:r w:rsidR="005557A2">
        <w:t xml:space="preserve">Operations Manager </w:t>
      </w:r>
    </w:p>
    <w:p w14:paraId="22EA0FC3" w14:textId="77777777" w:rsidR="005557A2" w:rsidRDefault="005557A2" w:rsidP="005557A2">
      <w:r>
        <w:t>Microsoft Corporation</w:t>
      </w:r>
    </w:p>
    <w:p w14:paraId="086B65B0" w14:textId="34B8FD23" w:rsidR="005557A2" w:rsidRDefault="005557A2" w:rsidP="005557A2">
      <w:r>
        <w:t>Published:</w:t>
      </w:r>
      <w:r w:rsidR="00996E32">
        <w:t xml:space="preserve"> </w:t>
      </w:r>
      <w:r w:rsidR="00AC68F5">
        <w:t>Sep</w:t>
      </w:r>
      <w:r w:rsidR="00570927">
        <w:t>tember</w:t>
      </w:r>
      <w:r w:rsidR="00996E32">
        <w:t xml:space="preserve"> </w:t>
      </w:r>
      <w:r w:rsidR="000217D3">
        <w:t>20</w:t>
      </w:r>
      <w:r w:rsidR="00E84015">
        <w:t>21</w:t>
      </w:r>
    </w:p>
    <w:p w14:paraId="1B28CD1C" w14:textId="384DEEDA" w:rsidR="00085E6A" w:rsidRPr="00B04E94" w:rsidRDefault="00085E6A" w:rsidP="00B04E94">
      <w:pPr>
        <w:pStyle w:val="NormalWeb"/>
        <w:rPr>
          <w:rFonts w:eastAsia="Times New Roman" w:cstheme="minorHAnsi"/>
        </w:rPr>
      </w:pPr>
      <w:r w:rsidRPr="00B04E94">
        <w:rPr>
          <w:rFonts w:asciiTheme="minorHAnsi" w:hAnsiTheme="minorHAnsi" w:cstheme="minorHAnsi"/>
          <w:szCs w:val="22"/>
        </w:rPr>
        <w:t>Send feedback or suggestions about this document to</w:t>
      </w:r>
      <w:hyperlink r:id="rId11" w:history="1"/>
      <w:r w:rsidR="00830CCD" w:rsidRPr="00B04E94">
        <w:rPr>
          <w:rStyle w:val="Hyperlink"/>
          <w:rFonts w:asciiTheme="minorHAnsi" w:hAnsiTheme="minorHAnsi" w:cstheme="minorHAnsi"/>
          <w:sz w:val="22"/>
          <w:szCs w:val="22"/>
        </w:rPr>
        <w:t xml:space="preserve"> </w:t>
      </w:r>
      <w:hyperlink r:id="rId12" w:history="1">
        <w:r w:rsidR="00830CCD" w:rsidRPr="00B04E94">
          <w:rPr>
            <w:rFonts w:asciiTheme="minorHAnsi" w:eastAsia="Times New Roman" w:hAnsiTheme="minorHAnsi" w:cstheme="minorHAnsi"/>
            <w:color w:val="0000FF"/>
            <w:szCs w:val="22"/>
            <w:u w:val="single"/>
          </w:rPr>
          <w:t>systemcenterfeedback@microsoft.com</w:t>
        </w:r>
      </w:hyperlink>
      <w:r w:rsidRPr="00B04E94">
        <w:rPr>
          <w:rFonts w:asciiTheme="minorHAnsi" w:hAnsiTheme="minorHAnsi" w:cstheme="minorHAnsi"/>
          <w:szCs w:val="22"/>
        </w:rPr>
        <w:t>. Please include the management pack guide name with your feedback.</w:t>
      </w:r>
    </w:p>
    <w:p w14:paraId="115E3932" w14:textId="7F697828" w:rsidR="005557A2" w:rsidRDefault="00085E6A" w:rsidP="00B04E94">
      <w:pPr>
        <w:rPr>
          <w:b/>
          <w:bCs/>
        </w:rPr>
        <w:sectPr w:rsidR="005557A2" w:rsidSect="005557A2">
          <w:headerReference w:type="even" r:id="rId13"/>
          <w:headerReference w:type="default" r:id="rId14"/>
          <w:footerReference w:type="even" r:id="rId15"/>
          <w:footerReference w:type="default" r:id="rId16"/>
          <w:headerReference w:type="first" r:id="rId17"/>
          <w:footerReference w:type="first" r:id="rId18"/>
          <w:pgSz w:w="12240" w:h="15840" w:code="1"/>
          <w:pgMar w:top="1440" w:right="1800" w:bottom="1440" w:left="1800" w:header="1440" w:footer="1440" w:gutter="0"/>
          <w:cols w:space="720"/>
          <w:docGrid w:linePitch="272"/>
        </w:sectPr>
      </w:pPr>
      <w:r>
        <w:t xml:space="preserve">The Operations Manager team encourages you to provide feedback on the management pack by providing a review on the management pack’s page in the </w:t>
      </w:r>
      <w:hyperlink r:id="rId19" w:history="1">
        <w:r>
          <w:rPr>
            <w:rStyle w:val="Hyperlink"/>
          </w:rPr>
          <w:t>Management Pack Catalog</w:t>
        </w:r>
      </w:hyperlink>
      <w:r>
        <w:t xml:space="preserve"> (</w:t>
      </w:r>
      <w:hyperlink r:id="rId20" w:history="1">
        <w:r w:rsidR="00820D89" w:rsidRPr="00F0375A">
          <w:rPr>
            <w:rStyle w:val="Hyperlink"/>
            <w:sz w:val="22"/>
            <w:szCs w:val="22"/>
          </w:rPr>
          <w:t>http://go.microsoft.com/fwlink/?LinkID=82105</w:t>
        </w:r>
      </w:hyperlink>
      <w:r>
        <w:t>)</w:t>
      </w:r>
    </w:p>
    <w:p w14:paraId="66C4E60A" w14:textId="77777777" w:rsidR="005557A2" w:rsidRDefault="005557A2" w:rsidP="005557A2">
      <w:pPr>
        <w:pStyle w:val="DSTOC1-0"/>
      </w:pPr>
      <w:r>
        <w:lastRenderedPageBreak/>
        <w:t>Copyright</w:t>
      </w:r>
    </w:p>
    <w:p w14:paraId="2AB9F449" w14:textId="77777777" w:rsidR="00085E6A" w:rsidRDefault="00085E6A" w:rsidP="00085E6A">
      <w:r>
        <w:t>This document is provided "as-is". Information and views expressed in this document, including URL and other Internet Web site references, may change without notice.</w:t>
      </w:r>
    </w:p>
    <w:p w14:paraId="3ADD6884" w14:textId="77777777" w:rsidR="00085E6A" w:rsidRDefault="00085E6A" w:rsidP="00085E6A">
      <w:r>
        <w:t>Some examples depicted herein are provided for illustration only and are fictitious.  No real association or connection is intended or should be inferred.</w:t>
      </w:r>
    </w:p>
    <w:p w14:paraId="5AFF5B2E" w14:textId="77777777" w:rsidR="00085E6A" w:rsidRDefault="00085E6A" w:rsidP="00085E6A">
      <w:r>
        <w:t>This document does not provide you with any legal rights to any intellectual property in any Microsoft product. You may copy and use this document for your internal, reference purposes. You may modify this document for your internal, reference purposes.</w:t>
      </w:r>
    </w:p>
    <w:p w14:paraId="1159DBA4" w14:textId="275150C4" w:rsidR="00085E6A" w:rsidRDefault="00085E6A" w:rsidP="00085E6A">
      <w:r>
        <w:t>© 201</w:t>
      </w:r>
      <w:r w:rsidR="009804E1">
        <w:t>9</w:t>
      </w:r>
      <w:r>
        <w:t xml:space="preserve"> Microsoft Corporation. All rights reserved.</w:t>
      </w:r>
    </w:p>
    <w:p w14:paraId="3F4BD395" w14:textId="77777777" w:rsidR="00085E6A" w:rsidRDefault="00085E6A" w:rsidP="00085E6A">
      <w:r>
        <w:t>Microsoft, Active Directory, Bing, BizTalk, Forefront, Hyper-V, Internet Explorer, JScript, SharePoint, Silverlight, SQL Database, SQL Server, Visio, Visual Basic, Visual Studio, Win32, Windows, Windows Azure, Windows Intune, Windows PowerShell, Windows Server, and Windows Vista are trademarks of the Microsoft group of companies. All other trademarks are property of their respective owners.</w:t>
      </w:r>
    </w:p>
    <w:p w14:paraId="5B00CD06" w14:textId="77777777" w:rsidR="005557A2" w:rsidRDefault="005557A2" w:rsidP="005557A2">
      <w:r>
        <w:t xml:space="preserve"> </w:t>
      </w:r>
    </w:p>
    <w:p w14:paraId="7BAE2643" w14:textId="77777777" w:rsidR="005557A2" w:rsidRDefault="005557A2" w:rsidP="005557A2">
      <w:pPr>
        <w:pStyle w:val="DSTOC1-0"/>
        <w:sectPr w:rsidR="005557A2" w:rsidSect="005557A2">
          <w:footerReference w:type="default" r:id="rId21"/>
          <w:pgSz w:w="12240" w:h="15840" w:code="1"/>
          <w:pgMar w:top="1440" w:right="1800" w:bottom="1440" w:left="1800" w:header="1440" w:footer="1440" w:gutter="0"/>
          <w:cols w:space="720"/>
          <w:docGrid w:linePitch="272"/>
        </w:sectPr>
      </w:pPr>
    </w:p>
    <w:sdt>
      <w:sdtPr>
        <w:rPr>
          <w:rFonts w:asciiTheme="minorHAnsi" w:eastAsiaTheme="minorHAnsi" w:hAnsiTheme="minorHAnsi" w:cstheme="minorBidi"/>
          <w:color w:val="auto"/>
          <w:sz w:val="22"/>
          <w:szCs w:val="22"/>
        </w:rPr>
        <w:id w:val="1384137259"/>
        <w:docPartObj>
          <w:docPartGallery w:val="Table of Contents"/>
          <w:docPartUnique/>
        </w:docPartObj>
      </w:sdtPr>
      <w:sdtEndPr>
        <w:rPr>
          <w:b/>
          <w:bCs/>
          <w:noProof/>
        </w:rPr>
      </w:sdtEndPr>
      <w:sdtContent>
        <w:p w14:paraId="0E5772DE" w14:textId="2FA096EB" w:rsidR="00334977" w:rsidRDefault="00334977">
          <w:pPr>
            <w:pStyle w:val="TOCHeading"/>
          </w:pPr>
          <w:r>
            <w:t>Contents</w:t>
          </w:r>
        </w:p>
        <w:p w14:paraId="68E100B3" w14:textId="218D478F" w:rsidR="00EF598B" w:rsidRDefault="00334977">
          <w:pPr>
            <w:pStyle w:val="TOC2"/>
            <w:tabs>
              <w:tab w:val="right" w:leader="dot" w:pos="8630"/>
            </w:tabs>
            <w:rPr>
              <w:rFonts w:eastAsiaTheme="minorEastAsia"/>
              <w:noProof/>
              <w:lang w:eastAsia="en-GB"/>
            </w:rPr>
          </w:pPr>
          <w:r>
            <w:fldChar w:fldCharType="begin"/>
          </w:r>
          <w:r>
            <w:instrText xml:space="preserve"> TOC \o "1-3" \h \z \u </w:instrText>
          </w:r>
          <w:r>
            <w:fldChar w:fldCharType="separate"/>
          </w:r>
          <w:hyperlink w:anchor="_Toc81926458" w:history="1">
            <w:r w:rsidR="00EF598B" w:rsidRPr="00296E2C">
              <w:rPr>
                <w:rStyle w:val="Hyperlink"/>
                <w:noProof/>
              </w:rPr>
              <w:t>Introduction to the System Center Management Pack for Message Queuing 2016 and above for System Center Operations Manager</w:t>
            </w:r>
            <w:r w:rsidR="00EF598B">
              <w:rPr>
                <w:noProof/>
                <w:webHidden/>
              </w:rPr>
              <w:tab/>
            </w:r>
            <w:r w:rsidR="00EF598B">
              <w:rPr>
                <w:noProof/>
                <w:webHidden/>
              </w:rPr>
              <w:fldChar w:fldCharType="begin"/>
            </w:r>
            <w:r w:rsidR="00EF598B">
              <w:rPr>
                <w:noProof/>
                <w:webHidden/>
              </w:rPr>
              <w:instrText xml:space="preserve"> PAGEREF _Toc81926458 \h </w:instrText>
            </w:r>
            <w:r w:rsidR="00EF598B">
              <w:rPr>
                <w:noProof/>
                <w:webHidden/>
              </w:rPr>
            </w:r>
            <w:r w:rsidR="00EF598B">
              <w:rPr>
                <w:noProof/>
                <w:webHidden/>
              </w:rPr>
              <w:fldChar w:fldCharType="separate"/>
            </w:r>
            <w:r w:rsidR="00EF598B">
              <w:rPr>
                <w:noProof/>
                <w:webHidden/>
              </w:rPr>
              <w:t>5</w:t>
            </w:r>
            <w:r w:rsidR="00EF598B">
              <w:rPr>
                <w:noProof/>
                <w:webHidden/>
              </w:rPr>
              <w:fldChar w:fldCharType="end"/>
            </w:r>
          </w:hyperlink>
        </w:p>
        <w:p w14:paraId="1AE4B8DC" w14:textId="5329C5BC" w:rsidR="00EF598B" w:rsidRDefault="00EF598B">
          <w:pPr>
            <w:pStyle w:val="TOC2"/>
            <w:tabs>
              <w:tab w:val="right" w:leader="dot" w:pos="8630"/>
            </w:tabs>
            <w:rPr>
              <w:rFonts w:eastAsiaTheme="minorEastAsia"/>
              <w:noProof/>
              <w:lang w:eastAsia="en-GB"/>
            </w:rPr>
          </w:pPr>
          <w:hyperlink w:anchor="_Toc81926459" w:history="1">
            <w:r w:rsidRPr="00296E2C">
              <w:rPr>
                <w:rStyle w:val="Hyperlink"/>
                <w:noProof/>
              </w:rPr>
              <w:t>Changes in version 7.1.10242.1</w:t>
            </w:r>
            <w:r>
              <w:rPr>
                <w:noProof/>
                <w:webHidden/>
              </w:rPr>
              <w:tab/>
            </w:r>
            <w:r>
              <w:rPr>
                <w:noProof/>
                <w:webHidden/>
              </w:rPr>
              <w:fldChar w:fldCharType="begin"/>
            </w:r>
            <w:r>
              <w:rPr>
                <w:noProof/>
                <w:webHidden/>
              </w:rPr>
              <w:instrText xml:space="preserve"> PAGEREF _Toc81926459 \h </w:instrText>
            </w:r>
            <w:r>
              <w:rPr>
                <w:noProof/>
                <w:webHidden/>
              </w:rPr>
            </w:r>
            <w:r>
              <w:rPr>
                <w:noProof/>
                <w:webHidden/>
              </w:rPr>
              <w:fldChar w:fldCharType="separate"/>
            </w:r>
            <w:r>
              <w:rPr>
                <w:noProof/>
                <w:webHidden/>
              </w:rPr>
              <w:t>6</w:t>
            </w:r>
            <w:r>
              <w:rPr>
                <w:noProof/>
                <w:webHidden/>
              </w:rPr>
              <w:fldChar w:fldCharType="end"/>
            </w:r>
          </w:hyperlink>
        </w:p>
        <w:p w14:paraId="53947DA1" w14:textId="10177700" w:rsidR="00EF598B" w:rsidRDefault="00EF598B">
          <w:pPr>
            <w:pStyle w:val="TOC2"/>
            <w:tabs>
              <w:tab w:val="right" w:leader="dot" w:pos="8630"/>
            </w:tabs>
            <w:rPr>
              <w:rFonts w:eastAsiaTheme="minorEastAsia"/>
              <w:noProof/>
              <w:lang w:eastAsia="en-GB"/>
            </w:rPr>
          </w:pPr>
          <w:hyperlink w:anchor="_Toc81926460" w:history="1">
            <w:r w:rsidRPr="00296E2C">
              <w:rPr>
                <w:rStyle w:val="Hyperlink"/>
                <w:noProof/>
              </w:rPr>
              <w:t>Supported Configurations</w:t>
            </w:r>
            <w:r>
              <w:rPr>
                <w:noProof/>
                <w:webHidden/>
              </w:rPr>
              <w:tab/>
            </w:r>
            <w:r>
              <w:rPr>
                <w:noProof/>
                <w:webHidden/>
              </w:rPr>
              <w:fldChar w:fldCharType="begin"/>
            </w:r>
            <w:r>
              <w:rPr>
                <w:noProof/>
                <w:webHidden/>
              </w:rPr>
              <w:instrText xml:space="preserve"> PAGEREF _Toc81926460 \h </w:instrText>
            </w:r>
            <w:r>
              <w:rPr>
                <w:noProof/>
                <w:webHidden/>
              </w:rPr>
            </w:r>
            <w:r>
              <w:rPr>
                <w:noProof/>
                <w:webHidden/>
              </w:rPr>
              <w:fldChar w:fldCharType="separate"/>
            </w:r>
            <w:r>
              <w:rPr>
                <w:noProof/>
                <w:webHidden/>
              </w:rPr>
              <w:t>6</w:t>
            </w:r>
            <w:r>
              <w:rPr>
                <w:noProof/>
                <w:webHidden/>
              </w:rPr>
              <w:fldChar w:fldCharType="end"/>
            </w:r>
          </w:hyperlink>
        </w:p>
        <w:p w14:paraId="02A45BB0" w14:textId="32083390" w:rsidR="00EF598B" w:rsidRDefault="00EF598B">
          <w:pPr>
            <w:pStyle w:val="TOC2"/>
            <w:tabs>
              <w:tab w:val="right" w:leader="dot" w:pos="8630"/>
            </w:tabs>
            <w:rPr>
              <w:rFonts w:eastAsiaTheme="minorEastAsia"/>
              <w:noProof/>
              <w:lang w:eastAsia="en-GB"/>
            </w:rPr>
          </w:pPr>
          <w:hyperlink w:anchor="_Toc81926461" w:history="1">
            <w:r w:rsidRPr="00296E2C">
              <w:rPr>
                <w:rStyle w:val="Hyperlink"/>
                <w:noProof/>
              </w:rPr>
              <w:t>Getting Started</w:t>
            </w:r>
            <w:r>
              <w:rPr>
                <w:noProof/>
                <w:webHidden/>
              </w:rPr>
              <w:tab/>
            </w:r>
            <w:r>
              <w:rPr>
                <w:noProof/>
                <w:webHidden/>
              </w:rPr>
              <w:fldChar w:fldCharType="begin"/>
            </w:r>
            <w:r>
              <w:rPr>
                <w:noProof/>
                <w:webHidden/>
              </w:rPr>
              <w:instrText xml:space="preserve"> PAGEREF _Toc81926461 \h </w:instrText>
            </w:r>
            <w:r>
              <w:rPr>
                <w:noProof/>
                <w:webHidden/>
              </w:rPr>
            </w:r>
            <w:r>
              <w:rPr>
                <w:noProof/>
                <w:webHidden/>
              </w:rPr>
              <w:fldChar w:fldCharType="separate"/>
            </w:r>
            <w:r>
              <w:rPr>
                <w:noProof/>
                <w:webHidden/>
              </w:rPr>
              <w:t>6</w:t>
            </w:r>
            <w:r>
              <w:rPr>
                <w:noProof/>
                <w:webHidden/>
              </w:rPr>
              <w:fldChar w:fldCharType="end"/>
            </w:r>
          </w:hyperlink>
        </w:p>
        <w:p w14:paraId="765E2C60" w14:textId="7FF0C28F" w:rsidR="00EF598B" w:rsidRDefault="00EF598B">
          <w:pPr>
            <w:pStyle w:val="TOC3"/>
            <w:tabs>
              <w:tab w:val="right" w:leader="dot" w:pos="8630"/>
            </w:tabs>
            <w:rPr>
              <w:rFonts w:eastAsiaTheme="minorEastAsia"/>
              <w:noProof/>
              <w:lang w:eastAsia="en-GB"/>
            </w:rPr>
          </w:pPr>
          <w:hyperlink w:anchor="_Toc81926462" w:history="1">
            <w:r w:rsidRPr="00296E2C">
              <w:rPr>
                <w:rStyle w:val="Hyperlink"/>
                <w:noProof/>
              </w:rPr>
              <w:t>Public Queue Discovery</w:t>
            </w:r>
            <w:r>
              <w:rPr>
                <w:noProof/>
                <w:webHidden/>
              </w:rPr>
              <w:tab/>
            </w:r>
            <w:r>
              <w:rPr>
                <w:noProof/>
                <w:webHidden/>
              </w:rPr>
              <w:fldChar w:fldCharType="begin"/>
            </w:r>
            <w:r>
              <w:rPr>
                <w:noProof/>
                <w:webHidden/>
              </w:rPr>
              <w:instrText xml:space="preserve"> PAGEREF _Toc81926462 \h </w:instrText>
            </w:r>
            <w:r>
              <w:rPr>
                <w:noProof/>
                <w:webHidden/>
              </w:rPr>
            </w:r>
            <w:r>
              <w:rPr>
                <w:noProof/>
                <w:webHidden/>
              </w:rPr>
              <w:fldChar w:fldCharType="separate"/>
            </w:r>
            <w:r>
              <w:rPr>
                <w:noProof/>
                <w:webHidden/>
              </w:rPr>
              <w:t>7</w:t>
            </w:r>
            <w:r>
              <w:rPr>
                <w:noProof/>
                <w:webHidden/>
              </w:rPr>
              <w:fldChar w:fldCharType="end"/>
            </w:r>
          </w:hyperlink>
        </w:p>
        <w:p w14:paraId="15D95CFC" w14:textId="0913E037" w:rsidR="00EF598B" w:rsidRDefault="00EF598B">
          <w:pPr>
            <w:pStyle w:val="TOC2"/>
            <w:tabs>
              <w:tab w:val="right" w:leader="dot" w:pos="8630"/>
            </w:tabs>
            <w:rPr>
              <w:rFonts w:eastAsiaTheme="minorEastAsia"/>
              <w:noProof/>
              <w:lang w:eastAsia="en-GB"/>
            </w:rPr>
          </w:pPr>
          <w:hyperlink w:anchor="_Toc81926463" w:history="1">
            <w:r w:rsidRPr="00296E2C">
              <w:rPr>
                <w:rStyle w:val="Hyperlink"/>
                <w:noProof/>
              </w:rPr>
              <w:t>Files to Download</w:t>
            </w:r>
            <w:r>
              <w:rPr>
                <w:noProof/>
                <w:webHidden/>
              </w:rPr>
              <w:tab/>
            </w:r>
            <w:r>
              <w:rPr>
                <w:noProof/>
                <w:webHidden/>
              </w:rPr>
              <w:fldChar w:fldCharType="begin"/>
            </w:r>
            <w:r>
              <w:rPr>
                <w:noProof/>
                <w:webHidden/>
              </w:rPr>
              <w:instrText xml:space="preserve"> PAGEREF _Toc81926463 \h </w:instrText>
            </w:r>
            <w:r>
              <w:rPr>
                <w:noProof/>
                <w:webHidden/>
              </w:rPr>
            </w:r>
            <w:r>
              <w:rPr>
                <w:noProof/>
                <w:webHidden/>
              </w:rPr>
              <w:fldChar w:fldCharType="separate"/>
            </w:r>
            <w:r>
              <w:rPr>
                <w:noProof/>
                <w:webHidden/>
              </w:rPr>
              <w:t>8</w:t>
            </w:r>
            <w:r>
              <w:rPr>
                <w:noProof/>
                <w:webHidden/>
              </w:rPr>
              <w:fldChar w:fldCharType="end"/>
            </w:r>
          </w:hyperlink>
        </w:p>
        <w:p w14:paraId="4ED0EE90" w14:textId="0515E73A" w:rsidR="00EF598B" w:rsidRDefault="00EF598B">
          <w:pPr>
            <w:pStyle w:val="TOC2"/>
            <w:tabs>
              <w:tab w:val="right" w:leader="dot" w:pos="8630"/>
            </w:tabs>
            <w:rPr>
              <w:rFonts w:eastAsiaTheme="minorEastAsia"/>
              <w:noProof/>
              <w:lang w:eastAsia="en-GB"/>
            </w:rPr>
          </w:pPr>
          <w:hyperlink w:anchor="_Toc81926464" w:history="1">
            <w:r w:rsidRPr="00296E2C">
              <w:rPr>
                <w:rStyle w:val="Hyperlink"/>
                <w:noProof/>
              </w:rPr>
              <w:t>How to Import the Message Queuing Management Pack</w:t>
            </w:r>
            <w:r>
              <w:rPr>
                <w:noProof/>
                <w:webHidden/>
              </w:rPr>
              <w:tab/>
            </w:r>
            <w:r>
              <w:rPr>
                <w:noProof/>
                <w:webHidden/>
              </w:rPr>
              <w:fldChar w:fldCharType="begin"/>
            </w:r>
            <w:r>
              <w:rPr>
                <w:noProof/>
                <w:webHidden/>
              </w:rPr>
              <w:instrText xml:space="preserve"> PAGEREF _Toc81926464 \h </w:instrText>
            </w:r>
            <w:r>
              <w:rPr>
                <w:noProof/>
                <w:webHidden/>
              </w:rPr>
            </w:r>
            <w:r>
              <w:rPr>
                <w:noProof/>
                <w:webHidden/>
              </w:rPr>
              <w:fldChar w:fldCharType="separate"/>
            </w:r>
            <w:r>
              <w:rPr>
                <w:noProof/>
                <w:webHidden/>
              </w:rPr>
              <w:t>9</w:t>
            </w:r>
            <w:r>
              <w:rPr>
                <w:noProof/>
                <w:webHidden/>
              </w:rPr>
              <w:fldChar w:fldCharType="end"/>
            </w:r>
          </w:hyperlink>
        </w:p>
        <w:p w14:paraId="405CDAF0" w14:textId="18FB576C" w:rsidR="00EF598B" w:rsidRDefault="00EF598B">
          <w:pPr>
            <w:pStyle w:val="TOC2"/>
            <w:tabs>
              <w:tab w:val="right" w:leader="dot" w:pos="8630"/>
            </w:tabs>
            <w:rPr>
              <w:rFonts w:eastAsiaTheme="minorEastAsia"/>
              <w:noProof/>
              <w:lang w:eastAsia="en-GB"/>
            </w:rPr>
          </w:pPr>
          <w:hyperlink w:anchor="_Toc81926465" w:history="1">
            <w:r w:rsidRPr="00296E2C">
              <w:rPr>
                <w:rStyle w:val="Hyperlink"/>
                <w:noProof/>
              </w:rPr>
              <w:t>Create a New Management Pack for Customizations</w:t>
            </w:r>
            <w:r>
              <w:rPr>
                <w:noProof/>
                <w:webHidden/>
              </w:rPr>
              <w:tab/>
            </w:r>
            <w:r>
              <w:rPr>
                <w:noProof/>
                <w:webHidden/>
              </w:rPr>
              <w:fldChar w:fldCharType="begin"/>
            </w:r>
            <w:r>
              <w:rPr>
                <w:noProof/>
                <w:webHidden/>
              </w:rPr>
              <w:instrText xml:space="preserve"> PAGEREF _Toc81926465 \h </w:instrText>
            </w:r>
            <w:r>
              <w:rPr>
                <w:noProof/>
                <w:webHidden/>
              </w:rPr>
            </w:r>
            <w:r>
              <w:rPr>
                <w:noProof/>
                <w:webHidden/>
              </w:rPr>
              <w:fldChar w:fldCharType="separate"/>
            </w:r>
            <w:r>
              <w:rPr>
                <w:noProof/>
                <w:webHidden/>
              </w:rPr>
              <w:t>9</w:t>
            </w:r>
            <w:r>
              <w:rPr>
                <w:noProof/>
                <w:webHidden/>
              </w:rPr>
              <w:fldChar w:fldCharType="end"/>
            </w:r>
          </w:hyperlink>
        </w:p>
        <w:p w14:paraId="4547EDBF" w14:textId="6B3B6390" w:rsidR="00EF598B" w:rsidRDefault="00EF598B">
          <w:pPr>
            <w:pStyle w:val="TOC2"/>
            <w:tabs>
              <w:tab w:val="right" w:leader="dot" w:pos="8630"/>
            </w:tabs>
            <w:rPr>
              <w:rFonts w:eastAsiaTheme="minorEastAsia"/>
              <w:noProof/>
              <w:lang w:eastAsia="en-GB"/>
            </w:rPr>
          </w:pPr>
          <w:hyperlink w:anchor="_Toc81926466" w:history="1">
            <w:r w:rsidRPr="00296E2C">
              <w:rPr>
                <w:rStyle w:val="Hyperlink"/>
                <w:noProof/>
              </w:rPr>
              <w:t>Security Considerations</w:t>
            </w:r>
            <w:r>
              <w:rPr>
                <w:noProof/>
                <w:webHidden/>
              </w:rPr>
              <w:tab/>
            </w:r>
            <w:r>
              <w:rPr>
                <w:noProof/>
                <w:webHidden/>
              </w:rPr>
              <w:fldChar w:fldCharType="begin"/>
            </w:r>
            <w:r>
              <w:rPr>
                <w:noProof/>
                <w:webHidden/>
              </w:rPr>
              <w:instrText xml:space="preserve"> PAGEREF _Toc81926466 \h </w:instrText>
            </w:r>
            <w:r>
              <w:rPr>
                <w:noProof/>
                <w:webHidden/>
              </w:rPr>
            </w:r>
            <w:r>
              <w:rPr>
                <w:noProof/>
                <w:webHidden/>
              </w:rPr>
              <w:fldChar w:fldCharType="separate"/>
            </w:r>
            <w:r>
              <w:rPr>
                <w:noProof/>
                <w:webHidden/>
              </w:rPr>
              <w:t>10</w:t>
            </w:r>
            <w:r>
              <w:rPr>
                <w:noProof/>
                <w:webHidden/>
              </w:rPr>
              <w:fldChar w:fldCharType="end"/>
            </w:r>
          </w:hyperlink>
        </w:p>
        <w:p w14:paraId="737899F1" w14:textId="13D16169" w:rsidR="00EF598B" w:rsidRDefault="00EF598B">
          <w:pPr>
            <w:pStyle w:val="TOC2"/>
            <w:tabs>
              <w:tab w:val="right" w:leader="dot" w:pos="8630"/>
            </w:tabs>
            <w:rPr>
              <w:rFonts w:eastAsiaTheme="minorEastAsia"/>
              <w:noProof/>
              <w:lang w:eastAsia="en-GB"/>
            </w:rPr>
          </w:pPr>
          <w:hyperlink w:anchor="_Toc81926467" w:history="1">
            <w:r w:rsidRPr="00296E2C">
              <w:rPr>
                <w:rStyle w:val="Hyperlink"/>
                <w:noProof/>
              </w:rPr>
              <w:t>Computer Groups</w:t>
            </w:r>
            <w:r>
              <w:rPr>
                <w:noProof/>
                <w:webHidden/>
              </w:rPr>
              <w:tab/>
            </w:r>
            <w:r>
              <w:rPr>
                <w:noProof/>
                <w:webHidden/>
              </w:rPr>
              <w:fldChar w:fldCharType="begin"/>
            </w:r>
            <w:r>
              <w:rPr>
                <w:noProof/>
                <w:webHidden/>
              </w:rPr>
              <w:instrText xml:space="preserve"> PAGEREF _Toc81926467 \h </w:instrText>
            </w:r>
            <w:r>
              <w:rPr>
                <w:noProof/>
                <w:webHidden/>
              </w:rPr>
            </w:r>
            <w:r>
              <w:rPr>
                <w:noProof/>
                <w:webHidden/>
              </w:rPr>
              <w:fldChar w:fldCharType="separate"/>
            </w:r>
            <w:r>
              <w:rPr>
                <w:noProof/>
                <w:webHidden/>
              </w:rPr>
              <w:t>11</w:t>
            </w:r>
            <w:r>
              <w:rPr>
                <w:noProof/>
                <w:webHidden/>
              </w:rPr>
              <w:fldChar w:fldCharType="end"/>
            </w:r>
          </w:hyperlink>
        </w:p>
        <w:p w14:paraId="74B69F6B" w14:textId="4FB63A3C" w:rsidR="00EF598B" w:rsidRDefault="00EF598B">
          <w:pPr>
            <w:pStyle w:val="TOC2"/>
            <w:tabs>
              <w:tab w:val="right" w:leader="dot" w:pos="8630"/>
            </w:tabs>
            <w:rPr>
              <w:rFonts w:eastAsiaTheme="minorEastAsia"/>
              <w:noProof/>
              <w:lang w:eastAsia="en-GB"/>
            </w:rPr>
          </w:pPr>
          <w:hyperlink w:anchor="_Toc81926468" w:history="1">
            <w:r w:rsidRPr="00296E2C">
              <w:rPr>
                <w:rStyle w:val="Hyperlink"/>
                <w:noProof/>
              </w:rPr>
              <w:t>Understanding Management Pack Operations</w:t>
            </w:r>
            <w:r>
              <w:rPr>
                <w:noProof/>
                <w:webHidden/>
              </w:rPr>
              <w:tab/>
            </w:r>
            <w:r>
              <w:rPr>
                <w:noProof/>
                <w:webHidden/>
              </w:rPr>
              <w:fldChar w:fldCharType="begin"/>
            </w:r>
            <w:r>
              <w:rPr>
                <w:noProof/>
                <w:webHidden/>
              </w:rPr>
              <w:instrText xml:space="preserve"> PAGEREF _Toc81926468 \h </w:instrText>
            </w:r>
            <w:r>
              <w:rPr>
                <w:noProof/>
                <w:webHidden/>
              </w:rPr>
            </w:r>
            <w:r>
              <w:rPr>
                <w:noProof/>
                <w:webHidden/>
              </w:rPr>
              <w:fldChar w:fldCharType="separate"/>
            </w:r>
            <w:r>
              <w:rPr>
                <w:noProof/>
                <w:webHidden/>
              </w:rPr>
              <w:t>11</w:t>
            </w:r>
            <w:r>
              <w:rPr>
                <w:noProof/>
                <w:webHidden/>
              </w:rPr>
              <w:fldChar w:fldCharType="end"/>
            </w:r>
          </w:hyperlink>
        </w:p>
        <w:p w14:paraId="1D0EC93B" w14:textId="7F45CF21" w:rsidR="00EF598B" w:rsidRDefault="00EF598B">
          <w:pPr>
            <w:pStyle w:val="TOC2"/>
            <w:tabs>
              <w:tab w:val="right" w:leader="dot" w:pos="8630"/>
            </w:tabs>
            <w:rPr>
              <w:rFonts w:eastAsiaTheme="minorEastAsia"/>
              <w:noProof/>
              <w:lang w:eastAsia="en-GB"/>
            </w:rPr>
          </w:pPr>
          <w:hyperlink w:anchor="_Toc81926469" w:history="1">
            <w:r w:rsidRPr="00296E2C">
              <w:rPr>
                <w:rStyle w:val="Hyperlink"/>
                <w:noProof/>
              </w:rPr>
              <w:t>Objects the Message Queuing Management Pack Discovers</w:t>
            </w:r>
            <w:r>
              <w:rPr>
                <w:noProof/>
                <w:webHidden/>
              </w:rPr>
              <w:tab/>
            </w:r>
            <w:r>
              <w:rPr>
                <w:noProof/>
                <w:webHidden/>
              </w:rPr>
              <w:fldChar w:fldCharType="begin"/>
            </w:r>
            <w:r>
              <w:rPr>
                <w:noProof/>
                <w:webHidden/>
              </w:rPr>
              <w:instrText xml:space="preserve"> PAGEREF _Toc81926469 \h </w:instrText>
            </w:r>
            <w:r>
              <w:rPr>
                <w:noProof/>
                <w:webHidden/>
              </w:rPr>
            </w:r>
            <w:r>
              <w:rPr>
                <w:noProof/>
                <w:webHidden/>
              </w:rPr>
              <w:fldChar w:fldCharType="separate"/>
            </w:r>
            <w:r>
              <w:rPr>
                <w:noProof/>
                <w:webHidden/>
              </w:rPr>
              <w:t>12</w:t>
            </w:r>
            <w:r>
              <w:rPr>
                <w:noProof/>
                <w:webHidden/>
              </w:rPr>
              <w:fldChar w:fldCharType="end"/>
            </w:r>
          </w:hyperlink>
        </w:p>
        <w:p w14:paraId="5B4A8B90" w14:textId="734494D0" w:rsidR="00EF598B" w:rsidRDefault="00EF598B">
          <w:pPr>
            <w:pStyle w:val="TOC2"/>
            <w:tabs>
              <w:tab w:val="right" w:leader="dot" w:pos="8630"/>
            </w:tabs>
            <w:rPr>
              <w:rFonts w:eastAsiaTheme="minorEastAsia"/>
              <w:noProof/>
              <w:lang w:eastAsia="en-GB"/>
            </w:rPr>
          </w:pPr>
          <w:hyperlink w:anchor="_Toc81926470" w:history="1">
            <w:r w:rsidRPr="00296E2C">
              <w:rPr>
                <w:rStyle w:val="Hyperlink"/>
                <w:noProof/>
              </w:rPr>
              <w:t>Classes</w:t>
            </w:r>
            <w:r>
              <w:rPr>
                <w:noProof/>
                <w:webHidden/>
              </w:rPr>
              <w:tab/>
            </w:r>
            <w:r>
              <w:rPr>
                <w:noProof/>
                <w:webHidden/>
              </w:rPr>
              <w:fldChar w:fldCharType="begin"/>
            </w:r>
            <w:r>
              <w:rPr>
                <w:noProof/>
                <w:webHidden/>
              </w:rPr>
              <w:instrText xml:space="preserve"> PAGEREF _Toc81926470 \h </w:instrText>
            </w:r>
            <w:r>
              <w:rPr>
                <w:noProof/>
                <w:webHidden/>
              </w:rPr>
            </w:r>
            <w:r>
              <w:rPr>
                <w:noProof/>
                <w:webHidden/>
              </w:rPr>
              <w:fldChar w:fldCharType="separate"/>
            </w:r>
            <w:r>
              <w:rPr>
                <w:noProof/>
                <w:webHidden/>
              </w:rPr>
              <w:t>13</w:t>
            </w:r>
            <w:r>
              <w:rPr>
                <w:noProof/>
                <w:webHidden/>
              </w:rPr>
              <w:fldChar w:fldCharType="end"/>
            </w:r>
          </w:hyperlink>
        </w:p>
        <w:p w14:paraId="55D8F6D1" w14:textId="4DDE07D4" w:rsidR="00EF598B" w:rsidRDefault="00EF598B">
          <w:pPr>
            <w:pStyle w:val="TOC2"/>
            <w:tabs>
              <w:tab w:val="right" w:leader="dot" w:pos="8630"/>
            </w:tabs>
            <w:rPr>
              <w:rFonts w:eastAsiaTheme="minorEastAsia"/>
              <w:noProof/>
              <w:lang w:eastAsia="en-GB"/>
            </w:rPr>
          </w:pPr>
          <w:hyperlink w:anchor="_Toc81926471" w:history="1">
            <w:r w:rsidRPr="00296E2C">
              <w:rPr>
                <w:rStyle w:val="Hyperlink"/>
                <w:noProof/>
              </w:rPr>
              <w:t>Key Monitoring Scenarios</w:t>
            </w:r>
            <w:r>
              <w:rPr>
                <w:noProof/>
                <w:webHidden/>
              </w:rPr>
              <w:tab/>
            </w:r>
            <w:r>
              <w:rPr>
                <w:noProof/>
                <w:webHidden/>
              </w:rPr>
              <w:fldChar w:fldCharType="begin"/>
            </w:r>
            <w:r>
              <w:rPr>
                <w:noProof/>
                <w:webHidden/>
              </w:rPr>
              <w:instrText xml:space="preserve"> PAGEREF _Toc81926471 \h </w:instrText>
            </w:r>
            <w:r>
              <w:rPr>
                <w:noProof/>
                <w:webHidden/>
              </w:rPr>
            </w:r>
            <w:r>
              <w:rPr>
                <w:noProof/>
                <w:webHidden/>
              </w:rPr>
              <w:fldChar w:fldCharType="separate"/>
            </w:r>
            <w:r>
              <w:rPr>
                <w:noProof/>
                <w:webHidden/>
              </w:rPr>
              <w:t>13</w:t>
            </w:r>
            <w:r>
              <w:rPr>
                <w:noProof/>
                <w:webHidden/>
              </w:rPr>
              <w:fldChar w:fldCharType="end"/>
            </w:r>
          </w:hyperlink>
        </w:p>
        <w:p w14:paraId="7F819227" w14:textId="55D9F178" w:rsidR="00EF598B" w:rsidRDefault="00EF598B">
          <w:pPr>
            <w:pStyle w:val="TOC2"/>
            <w:tabs>
              <w:tab w:val="right" w:leader="dot" w:pos="8630"/>
            </w:tabs>
            <w:rPr>
              <w:rFonts w:eastAsiaTheme="minorEastAsia"/>
              <w:noProof/>
              <w:lang w:eastAsia="en-GB"/>
            </w:rPr>
          </w:pPr>
          <w:hyperlink w:anchor="_Toc81926472" w:history="1">
            <w:r w:rsidRPr="00296E2C">
              <w:rPr>
                <w:rStyle w:val="Hyperlink"/>
                <w:noProof/>
              </w:rPr>
              <w:t>Monitoring Availability Using Test Messages</w:t>
            </w:r>
            <w:r>
              <w:rPr>
                <w:noProof/>
                <w:webHidden/>
              </w:rPr>
              <w:tab/>
            </w:r>
            <w:r>
              <w:rPr>
                <w:noProof/>
                <w:webHidden/>
              </w:rPr>
              <w:fldChar w:fldCharType="begin"/>
            </w:r>
            <w:r>
              <w:rPr>
                <w:noProof/>
                <w:webHidden/>
              </w:rPr>
              <w:instrText xml:space="preserve"> PAGEREF _Toc81926472 \h </w:instrText>
            </w:r>
            <w:r>
              <w:rPr>
                <w:noProof/>
                <w:webHidden/>
              </w:rPr>
            </w:r>
            <w:r>
              <w:rPr>
                <w:noProof/>
                <w:webHidden/>
              </w:rPr>
              <w:fldChar w:fldCharType="separate"/>
            </w:r>
            <w:r>
              <w:rPr>
                <w:noProof/>
                <w:webHidden/>
              </w:rPr>
              <w:t>15</w:t>
            </w:r>
            <w:r>
              <w:rPr>
                <w:noProof/>
                <w:webHidden/>
              </w:rPr>
              <w:fldChar w:fldCharType="end"/>
            </w:r>
          </w:hyperlink>
        </w:p>
        <w:p w14:paraId="28D0E764" w14:textId="6386CF72" w:rsidR="00EF598B" w:rsidRDefault="00EF598B">
          <w:pPr>
            <w:pStyle w:val="TOC2"/>
            <w:tabs>
              <w:tab w:val="right" w:leader="dot" w:pos="8630"/>
            </w:tabs>
            <w:rPr>
              <w:rFonts w:eastAsiaTheme="minorEastAsia"/>
              <w:noProof/>
              <w:lang w:eastAsia="en-GB"/>
            </w:rPr>
          </w:pPr>
          <w:hyperlink w:anchor="_Toc81926473" w:history="1">
            <w:r w:rsidRPr="00296E2C">
              <w:rPr>
                <w:rStyle w:val="Hyperlink"/>
                <w:noProof/>
              </w:rPr>
              <w:t>Placing Monitored Objects in Maintenance Mode</w:t>
            </w:r>
            <w:r>
              <w:rPr>
                <w:noProof/>
                <w:webHidden/>
              </w:rPr>
              <w:tab/>
            </w:r>
            <w:r>
              <w:rPr>
                <w:noProof/>
                <w:webHidden/>
              </w:rPr>
              <w:fldChar w:fldCharType="begin"/>
            </w:r>
            <w:r>
              <w:rPr>
                <w:noProof/>
                <w:webHidden/>
              </w:rPr>
              <w:instrText xml:space="preserve"> PAGEREF _Toc81926473 \h </w:instrText>
            </w:r>
            <w:r>
              <w:rPr>
                <w:noProof/>
                <w:webHidden/>
              </w:rPr>
            </w:r>
            <w:r>
              <w:rPr>
                <w:noProof/>
                <w:webHidden/>
              </w:rPr>
              <w:fldChar w:fldCharType="separate"/>
            </w:r>
            <w:r>
              <w:rPr>
                <w:noProof/>
                <w:webHidden/>
              </w:rPr>
              <w:t>15</w:t>
            </w:r>
            <w:r>
              <w:rPr>
                <w:noProof/>
                <w:webHidden/>
              </w:rPr>
              <w:fldChar w:fldCharType="end"/>
            </w:r>
          </w:hyperlink>
        </w:p>
        <w:p w14:paraId="7149BFAA" w14:textId="19945893" w:rsidR="00EF598B" w:rsidRDefault="00EF598B">
          <w:pPr>
            <w:pStyle w:val="TOC2"/>
            <w:tabs>
              <w:tab w:val="right" w:leader="dot" w:pos="8630"/>
            </w:tabs>
            <w:rPr>
              <w:rFonts w:eastAsiaTheme="minorEastAsia"/>
              <w:noProof/>
              <w:lang w:eastAsia="en-GB"/>
            </w:rPr>
          </w:pPr>
          <w:hyperlink w:anchor="_Toc81926474" w:history="1">
            <w:r w:rsidRPr="00296E2C">
              <w:rPr>
                <w:rStyle w:val="Hyperlink"/>
                <w:noProof/>
              </w:rPr>
              <w:t>Appendix: Monitors and Overrides for Management Packs</w:t>
            </w:r>
            <w:r>
              <w:rPr>
                <w:noProof/>
                <w:webHidden/>
              </w:rPr>
              <w:tab/>
            </w:r>
            <w:r>
              <w:rPr>
                <w:noProof/>
                <w:webHidden/>
              </w:rPr>
              <w:fldChar w:fldCharType="begin"/>
            </w:r>
            <w:r>
              <w:rPr>
                <w:noProof/>
                <w:webHidden/>
              </w:rPr>
              <w:instrText xml:space="preserve"> PAGEREF _Toc81926474 \h </w:instrText>
            </w:r>
            <w:r>
              <w:rPr>
                <w:noProof/>
                <w:webHidden/>
              </w:rPr>
            </w:r>
            <w:r>
              <w:rPr>
                <w:noProof/>
                <w:webHidden/>
              </w:rPr>
              <w:fldChar w:fldCharType="separate"/>
            </w:r>
            <w:r>
              <w:rPr>
                <w:noProof/>
                <w:webHidden/>
              </w:rPr>
              <w:t>15</w:t>
            </w:r>
            <w:r>
              <w:rPr>
                <w:noProof/>
                <w:webHidden/>
              </w:rPr>
              <w:fldChar w:fldCharType="end"/>
            </w:r>
          </w:hyperlink>
        </w:p>
        <w:p w14:paraId="354AE2E1" w14:textId="7DDD9F84" w:rsidR="00EF598B" w:rsidRDefault="00EF598B">
          <w:pPr>
            <w:pStyle w:val="TOC2"/>
            <w:tabs>
              <w:tab w:val="right" w:leader="dot" w:pos="8630"/>
            </w:tabs>
            <w:rPr>
              <w:rFonts w:eastAsiaTheme="minorEastAsia"/>
              <w:noProof/>
              <w:lang w:eastAsia="en-GB"/>
            </w:rPr>
          </w:pPr>
          <w:hyperlink w:anchor="_Toc81926475" w:history="1">
            <w:r w:rsidRPr="00296E2C">
              <w:rPr>
                <w:rStyle w:val="Hyperlink"/>
                <w:noProof/>
              </w:rPr>
              <w:t>How to View Management Pack Details</w:t>
            </w:r>
            <w:r>
              <w:rPr>
                <w:noProof/>
                <w:webHidden/>
              </w:rPr>
              <w:tab/>
            </w:r>
            <w:r>
              <w:rPr>
                <w:noProof/>
                <w:webHidden/>
              </w:rPr>
              <w:fldChar w:fldCharType="begin"/>
            </w:r>
            <w:r>
              <w:rPr>
                <w:noProof/>
                <w:webHidden/>
              </w:rPr>
              <w:instrText xml:space="preserve"> PAGEREF _Toc81926475 \h </w:instrText>
            </w:r>
            <w:r>
              <w:rPr>
                <w:noProof/>
                <w:webHidden/>
              </w:rPr>
            </w:r>
            <w:r>
              <w:rPr>
                <w:noProof/>
                <w:webHidden/>
              </w:rPr>
              <w:fldChar w:fldCharType="separate"/>
            </w:r>
            <w:r>
              <w:rPr>
                <w:noProof/>
                <w:webHidden/>
              </w:rPr>
              <w:t>15</w:t>
            </w:r>
            <w:r>
              <w:rPr>
                <w:noProof/>
                <w:webHidden/>
              </w:rPr>
              <w:fldChar w:fldCharType="end"/>
            </w:r>
          </w:hyperlink>
        </w:p>
        <w:p w14:paraId="14EEB0FA" w14:textId="10D213B1" w:rsidR="00EF598B" w:rsidRDefault="00EF598B">
          <w:pPr>
            <w:pStyle w:val="TOC2"/>
            <w:tabs>
              <w:tab w:val="right" w:leader="dot" w:pos="8630"/>
            </w:tabs>
            <w:rPr>
              <w:rFonts w:eastAsiaTheme="minorEastAsia"/>
              <w:noProof/>
              <w:lang w:eastAsia="en-GB"/>
            </w:rPr>
          </w:pPr>
          <w:hyperlink w:anchor="_Toc81926476" w:history="1">
            <w:r w:rsidRPr="00296E2C">
              <w:rPr>
                <w:rStyle w:val="Hyperlink"/>
                <w:noProof/>
              </w:rPr>
              <w:t>How to Display Monitors for a Management Pack</w:t>
            </w:r>
            <w:r>
              <w:rPr>
                <w:noProof/>
                <w:webHidden/>
              </w:rPr>
              <w:tab/>
            </w:r>
            <w:r>
              <w:rPr>
                <w:noProof/>
                <w:webHidden/>
              </w:rPr>
              <w:fldChar w:fldCharType="begin"/>
            </w:r>
            <w:r>
              <w:rPr>
                <w:noProof/>
                <w:webHidden/>
              </w:rPr>
              <w:instrText xml:space="preserve"> PAGEREF _Toc81926476 \h </w:instrText>
            </w:r>
            <w:r>
              <w:rPr>
                <w:noProof/>
                <w:webHidden/>
              </w:rPr>
            </w:r>
            <w:r>
              <w:rPr>
                <w:noProof/>
                <w:webHidden/>
              </w:rPr>
              <w:fldChar w:fldCharType="separate"/>
            </w:r>
            <w:r>
              <w:rPr>
                <w:noProof/>
                <w:webHidden/>
              </w:rPr>
              <w:t>16</w:t>
            </w:r>
            <w:r>
              <w:rPr>
                <w:noProof/>
                <w:webHidden/>
              </w:rPr>
              <w:fldChar w:fldCharType="end"/>
            </w:r>
          </w:hyperlink>
        </w:p>
        <w:p w14:paraId="24081521" w14:textId="34EC7FA4" w:rsidR="00EF598B" w:rsidRDefault="00EF598B">
          <w:pPr>
            <w:pStyle w:val="TOC2"/>
            <w:tabs>
              <w:tab w:val="right" w:leader="dot" w:pos="8630"/>
            </w:tabs>
            <w:rPr>
              <w:rFonts w:eastAsiaTheme="minorEastAsia"/>
              <w:noProof/>
              <w:lang w:eastAsia="en-GB"/>
            </w:rPr>
          </w:pPr>
          <w:hyperlink w:anchor="_Toc81926477" w:history="1">
            <w:r w:rsidRPr="00296E2C">
              <w:rPr>
                <w:rStyle w:val="Hyperlink"/>
                <w:noProof/>
              </w:rPr>
              <w:t>How to Display Overrides for a Management Pack</w:t>
            </w:r>
            <w:r>
              <w:rPr>
                <w:noProof/>
                <w:webHidden/>
              </w:rPr>
              <w:tab/>
            </w:r>
            <w:r>
              <w:rPr>
                <w:noProof/>
                <w:webHidden/>
              </w:rPr>
              <w:fldChar w:fldCharType="begin"/>
            </w:r>
            <w:r>
              <w:rPr>
                <w:noProof/>
                <w:webHidden/>
              </w:rPr>
              <w:instrText xml:space="preserve"> PAGEREF _Toc81926477 \h </w:instrText>
            </w:r>
            <w:r>
              <w:rPr>
                <w:noProof/>
                <w:webHidden/>
              </w:rPr>
            </w:r>
            <w:r>
              <w:rPr>
                <w:noProof/>
                <w:webHidden/>
              </w:rPr>
              <w:fldChar w:fldCharType="separate"/>
            </w:r>
            <w:r>
              <w:rPr>
                <w:noProof/>
                <w:webHidden/>
              </w:rPr>
              <w:t>16</w:t>
            </w:r>
            <w:r>
              <w:rPr>
                <w:noProof/>
                <w:webHidden/>
              </w:rPr>
              <w:fldChar w:fldCharType="end"/>
            </w:r>
          </w:hyperlink>
        </w:p>
        <w:p w14:paraId="651F5034" w14:textId="6E4BF981" w:rsidR="00EF598B" w:rsidRDefault="00EF598B">
          <w:pPr>
            <w:pStyle w:val="TOC2"/>
            <w:tabs>
              <w:tab w:val="right" w:leader="dot" w:pos="8630"/>
            </w:tabs>
            <w:rPr>
              <w:rFonts w:eastAsiaTheme="minorEastAsia"/>
              <w:noProof/>
              <w:lang w:eastAsia="en-GB"/>
            </w:rPr>
          </w:pPr>
          <w:hyperlink w:anchor="_Toc81926478" w:history="1">
            <w:r w:rsidRPr="00296E2C">
              <w:rPr>
                <w:rStyle w:val="Hyperlink"/>
                <w:noProof/>
              </w:rPr>
              <w:t>How to Display All Management Pack Rules</w:t>
            </w:r>
            <w:r>
              <w:rPr>
                <w:noProof/>
                <w:webHidden/>
              </w:rPr>
              <w:tab/>
            </w:r>
            <w:r>
              <w:rPr>
                <w:noProof/>
                <w:webHidden/>
              </w:rPr>
              <w:fldChar w:fldCharType="begin"/>
            </w:r>
            <w:r>
              <w:rPr>
                <w:noProof/>
                <w:webHidden/>
              </w:rPr>
              <w:instrText xml:space="preserve"> PAGEREF _Toc81926478 \h </w:instrText>
            </w:r>
            <w:r>
              <w:rPr>
                <w:noProof/>
                <w:webHidden/>
              </w:rPr>
            </w:r>
            <w:r>
              <w:rPr>
                <w:noProof/>
                <w:webHidden/>
              </w:rPr>
              <w:fldChar w:fldCharType="separate"/>
            </w:r>
            <w:r>
              <w:rPr>
                <w:noProof/>
                <w:webHidden/>
              </w:rPr>
              <w:t>16</w:t>
            </w:r>
            <w:r>
              <w:rPr>
                <w:noProof/>
                <w:webHidden/>
              </w:rPr>
              <w:fldChar w:fldCharType="end"/>
            </w:r>
          </w:hyperlink>
        </w:p>
        <w:p w14:paraId="7D54C416" w14:textId="01621004" w:rsidR="00EF598B" w:rsidRDefault="00EF598B">
          <w:pPr>
            <w:pStyle w:val="TOC2"/>
            <w:tabs>
              <w:tab w:val="right" w:leader="dot" w:pos="8630"/>
            </w:tabs>
            <w:rPr>
              <w:rFonts w:eastAsiaTheme="minorEastAsia"/>
              <w:noProof/>
              <w:lang w:eastAsia="en-GB"/>
            </w:rPr>
          </w:pPr>
          <w:hyperlink w:anchor="_Toc81926479" w:history="1">
            <w:r w:rsidRPr="00296E2C">
              <w:rPr>
                <w:rStyle w:val="Hyperlink"/>
                <w:noProof/>
              </w:rPr>
              <w:t>How to Display Monitor Thresholds</w:t>
            </w:r>
            <w:r>
              <w:rPr>
                <w:noProof/>
                <w:webHidden/>
              </w:rPr>
              <w:tab/>
            </w:r>
            <w:r>
              <w:rPr>
                <w:noProof/>
                <w:webHidden/>
              </w:rPr>
              <w:fldChar w:fldCharType="begin"/>
            </w:r>
            <w:r>
              <w:rPr>
                <w:noProof/>
                <w:webHidden/>
              </w:rPr>
              <w:instrText xml:space="preserve"> PAGEREF _Toc81926479 \h </w:instrText>
            </w:r>
            <w:r>
              <w:rPr>
                <w:noProof/>
                <w:webHidden/>
              </w:rPr>
            </w:r>
            <w:r>
              <w:rPr>
                <w:noProof/>
                <w:webHidden/>
              </w:rPr>
              <w:fldChar w:fldCharType="separate"/>
            </w:r>
            <w:r>
              <w:rPr>
                <w:noProof/>
                <w:webHidden/>
              </w:rPr>
              <w:t>17</w:t>
            </w:r>
            <w:r>
              <w:rPr>
                <w:noProof/>
                <w:webHidden/>
              </w:rPr>
              <w:fldChar w:fldCharType="end"/>
            </w:r>
          </w:hyperlink>
        </w:p>
        <w:p w14:paraId="37F38118" w14:textId="75D8E56B" w:rsidR="00EF598B" w:rsidRDefault="00EF598B">
          <w:pPr>
            <w:pStyle w:val="TOC2"/>
            <w:tabs>
              <w:tab w:val="right" w:leader="dot" w:pos="8630"/>
            </w:tabs>
            <w:rPr>
              <w:rFonts w:eastAsiaTheme="minorEastAsia"/>
              <w:noProof/>
              <w:lang w:eastAsia="en-GB"/>
            </w:rPr>
          </w:pPr>
          <w:hyperlink w:anchor="_Toc81926480" w:history="1">
            <w:r w:rsidRPr="00296E2C">
              <w:rPr>
                <w:rStyle w:val="Hyperlink"/>
                <w:noProof/>
              </w:rPr>
              <w:t>How to Display Performance Collection Rules</w:t>
            </w:r>
            <w:r>
              <w:rPr>
                <w:noProof/>
                <w:webHidden/>
              </w:rPr>
              <w:tab/>
            </w:r>
            <w:r>
              <w:rPr>
                <w:noProof/>
                <w:webHidden/>
              </w:rPr>
              <w:fldChar w:fldCharType="begin"/>
            </w:r>
            <w:r>
              <w:rPr>
                <w:noProof/>
                <w:webHidden/>
              </w:rPr>
              <w:instrText xml:space="preserve"> PAGEREF _Toc81926480 \h </w:instrText>
            </w:r>
            <w:r>
              <w:rPr>
                <w:noProof/>
                <w:webHidden/>
              </w:rPr>
            </w:r>
            <w:r>
              <w:rPr>
                <w:noProof/>
                <w:webHidden/>
              </w:rPr>
              <w:fldChar w:fldCharType="separate"/>
            </w:r>
            <w:r>
              <w:rPr>
                <w:noProof/>
                <w:webHidden/>
              </w:rPr>
              <w:t>19</w:t>
            </w:r>
            <w:r>
              <w:rPr>
                <w:noProof/>
                <w:webHidden/>
              </w:rPr>
              <w:fldChar w:fldCharType="end"/>
            </w:r>
          </w:hyperlink>
        </w:p>
        <w:p w14:paraId="13AC4E5D" w14:textId="2F56C489" w:rsidR="00EF598B" w:rsidRDefault="00EF598B">
          <w:pPr>
            <w:pStyle w:val="TOC2"/>
            <w:tabs>
              <w:tab w:val="right" w:leader="dot" w:pos="8630"/>
            </w:tabs>
            <w:rPr>
              <w:rFonts w:eastAsiaTheme="minorEastAsia"/>
              <w:noProof/>
              <w:lang w:eastAsia="en-GB"/>
            </w:rPr>
          </w:pPr>
          <w:hyperlink w:anchor="_Toc81926481" w:history="1">
            <w:r w:rsidRPr="00296E2C">
              <w:rPr>
                <w:rStyle w:val="Hyperlink"/>
                <w:noProof/>
              </w:rPr>
              <w:t>Appendix: Reports</w:t>
            </w:r>
            <w:r>
              <w:rPr>
                <w:noProof/>
                <w:webHidden/>
              </w:rPr>
              <w:tab/>
            </w:r>
            <w:r>
              <w:rPr>
                <w:noProof/>
                <w:webHidden/>
              </w:rPr>
              <w:fldChar w:fldCharType="begin"/>
            </w:r>
            <w:r>
              <w:rPr>
                <w:noProof/>
                <w:webHidden/>
              </w:rPr>
              <w:instrText xml:space="preserve"> PAGEREF _Toc81926481 \h </w:instrText>
            </w:r>
            <w:r>
              <w:rPr>
                <w:noProof/>
                <w:webHidden/>
              </w:rPr>
            </w:r>
            <w:r>
              <w:rPr>
                <w:noProof/>
                <w:webHidden/>
              </w:rPr>
              <w:fldChar w:fldCharType="separate"/>
            </w:r>
            <w:r>
              <w:rPr>
                <w:noProof/>
                <w:webHidden/>
              </w:rPr>
              <w:t>21</w:t>
            </w:r>
            <w:r>
              <w:rPr>
                <w:noProof/>
                <w:webHidden/>
              </w:rPr>
              <w:fldChar w:fldCharType="end"/>
            </w:r>
          </w:hyperlink>
        </w:p>
        <w:p w14:paraId="5446F4B0" w14:textId="18BCA042" w:rsidR="00EF598B" w:rsidRDefault="00EF598B">
          <w:pPr>
            <w:pStyle w:val="TOC2"/>
            <w:tabs>
              <w:tab w:val="right" w:leader="dot" w:pos="8630"/>
            </w:tabs>
            <w:rPr>
              <w:rFonts w:eastAsiaTheme="minorEastAsia"/>
              <w:noProof/>
              <w:lang w:eastAsia="en-GB"/>
            </w:rPr>
          </w:pPr>
          <w:hyperlink w:anchor="_Toc81926482" w:history="1">
            <w:r w:rsidRPr="00296E2C">
              <w:rPr>
                <w:rStyle w:val="Hyperlink"/>
                <w:noProof/>
              </w:rPr>
              <w:t>Appendix: Views</w:t>
            </w:r>
            <w:r>
              <w:rPr>
                <w:noProof/>
                <w:webHidden/>
              </w:rPr>
              <w:tab/>
            </w:r>
            <w:r>
              <w:rPr>
                <w:noProof/>
                <w:webHidden/>
              </w:rPr>
              <w:fldChar w:fldCharType="begin"/>
            </w:r>
            <w:r>
              <w:rPr>
                <w:noProof/>
                <w:webHidden/>
              </w:rPr>
              <w:instrText xml:space="preserve"> PAGEREF _Toc81926482 \h </w:instrText>
            </w:r>
            <w:r>
              <w:rPr>
                <w:noProof/>
                <w:webHidden/>
              </w:rPr>
            </w:r>
            <w:r>
              <w:rPr>
                <w:noProof/>
                <w:webHidden/>
              </w:rPr>
              <w:fldChar w:fldCharType="separate"/>
            </w:r>
            <w:r>
              <w:rPr>
                <w:noProof/>
                <w:webHidden/>
              </w:rPr>
              <w:t>22</w:t>
            </w:r>
            <w:r>
              <w:rPr>
                <w:noProof/>
                <w:webHidden/>
              </w:rPr>
              <w:fldChar w:fldCharType="end"/>
            </w:r>
          </w:hyperlink>
        </w:p>
        <w:p w14:paraId="4125F8E7" w14:textId="491D5AB3" w:rsidR="00EF598B" w:rsidRDefault="00EF598B">
          <w:pPr>
            <w:pStyle w:val="TOC2"/>
            <w:tabs>
              <w:tab w:val="right" w:leader="dot" w:pos="8630"/>
            </w:tabs>
            <w:rPr>
              <w:rFonts w:eastAsiaTheme="minorEastAsia"/>
              <w:noProof/>
              <w:lang w:eastAsia="en-GB"/>
            </w:rPr>
          </w:pPr>
          <w:hyperlink w:anchor="_Toc81926483" w:history="1">
            <w:r w:rsidRPr="00296E2C">
              <w:rPr>
                <w:rStyle w:val="Hyperlink"/>
                <w:noProof/>
              </w:rPr>
              <w:t>Appendix: Tasks</w:t>
            </w:r>
            <w:r>
              <w:rPr>
                <w:noProof/>
                <w:webHidden/>
              </w:rPr>
              <w:tab/>
            </w:r>
            <w:r>
              <w:rPr>
                <w:noProof/>
                <w:webHidden/>
              </w:rPr>
              <w:fldChar w:fldCharType="begin"/>
            </w:r>
            <w:r>
              <w:rPr>
                <w:noProof/>
                <w:webHidden/>
              </w:rPr>
              <w:instrText xml:space="preserve"> PAGEREF _Toc81926483 \h </w:instrText>
            </w:r>
            <w:r>
              <w:rPr>
                <w:noProof/>
                <w:webHidden/>
              </w:rPr>
            </w:r>
            <w:r>
              <w:rPr>
                <w:noProof/>
                <w:webHidden/>
              </w:rPr>
              <w:fldChar w:fldCharType="separate"/>
            </w:r>
            <w:r>
              <w:rPr>
                <w:noProof/>
                <w:webHidden/>
              </w:rPr>
              <w:t>24</w:t>
            </w:r>
            <w:r>
              <w:rPr>
                <w:noProof/>
                <w:webHidden/>
              </w:rPr>
              <w:fldChar w:fldCharType="end"/>
            </w:r>
          </w:hyperlink>
        </w:p>
        <w:p w14:paraId="68CA7E26" w14:textId="6DA84D44" w:rsidR="00EF598B" w:rsidRDefault="00EF598B">
          <w:pPr>
            <w:pStyle w:val="TOC2"/>
            <w:tabs>
              <w:tab w:val="right" w:leader="dot" w:pos="8630"/>
            </w:tabs>
            <w:rPr>
              <w:rFonts w:eastAsiaTheme="minorEastAsia"/>
              <w:noProof/>
              <w:lang w:eastAsia="en-GB"/>
            </w:rPr>
          </w:pPr>
          <w:hyperlink w:anchor="_Toc81926484" w:history="1">
            <w:r w:rsidRPr="00296E2C">
              <w:rPr>
                <w:rStyle w:val="Hyperlink"/>
                <w:noProof/>
              </w:rPr>
              <w:t>Appendix: Recoveries</w:t>
            </w:r>
            <w:r>
              <w:rPr>
                <w:noProof/>
                <w:webHidden/>
              </w:rPr>
              <w:tab/>
            </w:r>
            <w:r>
              <w:rPr>
                <w:noProof/>
                <w:webHidden/>
              </w:rPr>
              <w:fldChar w:fldCharType="begin"/>
            </w:r>
            <w:r>
              <w:rPr>
                <w:noProof/>
                <w:webHidden/>
              </w:rPr>
              <w:instrText xml:space="preserve"> PAGEREF _Toc81926484 \h </w:instrText>
            </w:r>
            <w:r>
              <w:rPr>
                <w:noProof/>
                <w:webHidden/>
              </w:rPr>
            </w:r>
            <w:r>
              <w:rPr>
                <w:noProof/>
                <w:webHidden/>
              </w:rPr>
              <w:fldChar w:fldCharType="separate"/>
            </w:r>
            <w:r>
              <w:rPr>
                <w:noProof/>
                <w:webHidden/>
              </w:rPr>
              <w:t>25</w:t>
            </w:r>
            <w:r>
              <w:rPr>
                <w:noProof/>
                <w:webHidden/>
              </w:rPr>
              <w:fldChar w:fldCharType="end"/>
            </w:r>
          </w:hyperlink>
        </w:p>
        <w:p w14:paraId="3B56558A" w14:textId="73007DC8" w:rsidR="00EF598B" w:rsidRDefault="00EF598B">
          <w:pPr>
            <w:pStyle w:val="TOC2"/>
            <w:tabs>
              <w:tab w:val="right" w:leader="dot" w:pos="8630"/>
            </w:tabs>
            <w:rPr>
              <w:rFonts w:eastAsiaTheme="minorEastAsia"/>
              <w:noProof/>
              <w:lang w:eastAsia="en-GB"/>
            </w:rPr>
          </w:pPr>
          <w:hyperlink w:anchor="_Toc81926485" w:history="1">
            <w:r w:rsidRPr="00296E2C">
              <w:rPr>
                <w:rStyle w:val="Hyperlink"/>
                <w:noProof/>
              </w:rPr>
              <w:t>Appendix: Rules</w:t>
            </w:r>
            <w:r>
              <w:rPr>
                <w:noProof/>
                <w:webHidden/>
              </w:rPr>
              <w:tab/>
            </w:r>
            <w:r>
              <w:rPr>
                <w:noProof/>
                <w:webHidden/>
              </w:rPr>
              <w:fldChar w:fldCharType="begin"/>
            </w:r>
            <w:r>
              <w:rPr>
                <w:noProof/>
                <w:webHidden/>
              </w:rPr>
              <w:instrText xml:space="preserve"> PAGEREF _Toc81926485 \h </w:instrText>
            </w:r>
            <w:r>
              <w:rPr>
                <w:noProof/>
                <w:webHidden/>
              </w:rPr>
            </w:r>
            <w:r>
              <w:rPr>
                <w:noProof/>
                <w:webHidden/>
              </w:rPr>
              <w:fldChar w:fldCharType="separate"/>
            </w:r>
            <w:r>
              <w:rPr>
                <w:noProof/>
                <w:webHidden/>
              </w:rPr>
              <w:t>26</w:t>
            </w:r>
            <w:r>
              <w:rPr>
                <w:noProof/>
                <w:webHidden/>
              </w:rPr>
              <w:fldChar w:fldCharType="end"/>
            </w:r>
          </w:hyperlink>
        </w:p>
        <w:p w14:paraId="7A1C71E3" w14:textId="6799AA35" w:rsidR="00EF598B" w:rsidRDefault="00EF598B">
          <w:pPr>
            <w:pStyle w:val="TOC3"/>
            <w:tabs>
              <w:tab w:val="right" w:leader="dot" w:pos="8630"/>
            </w:tabs>
            <w:rPr>
              <w:rFonts w:eastAsiaTheme="minorEastAsia"/>
              <w:noProof/>
              <w:lang w:eastAsia="en-GB"/>
            </w:rPr>
          </w:pPr>
          <w:hyperlink w:anchor="_Toc81926486" w:history="1">
            <w:r w:rsidRPr="00296E2C">
              <w:rPr>
                <w:rStyle w:val="Hyperlink"/>
                <w:noProof/>
              </w:rPr>
              <w:t>Downlevel Client Support Rules</w:t>
            </w:r>
            <w:r>
              <w:rPr>
                <w:noProof/>
                <w:webHidden/>
              </w:rPr>
              <w:tab/>
            </w:r>
            <w:r>
              <w:rPr>
                <w:noProof/>
                <w:webHidden/>
              </w:rPr>
              <w:fldChar w:fldCharType="begin"/>
            </w:r>
            <w:r>
              <w:rPr>
                <w:noProof/>
                <w:webHidden/>
              </w:rPr>
              <w:instrText xml:space="preserve"> PAGEREF _Toc81926486 \h </w:instrText>
            </w:r>
            <w:r>
              <w:rPr>
                <w:noProof/>
                <w:webHidden/>
              </w:rPr>
            </w:r>
            <w:r>
              <w:rPr>
                <w:noProof/>
                <w:webHidden/>
              </w:rPr>
              <w:fldChar w:fldCharType="separate"/>
            </w:r>
            <w:r>
              <w:rPr>
                <w:noProof/>
                <w:webHidden/>
              </w:rPr>
              <w:t>26</w:t>
            </w:r>
            <w:r>
              <w:rPr>
                <w:noProof/>
                <w:webHidden/>
              </w:rPr>
              <w:fldChar w:fldCharType="end"/>
            </w:r>
          </w:hyperlink>
        </w:p>
        <w:p w14:paraId="3049FABE" w14:textId="20D58E8D" w:rsidR="00EF598B" w:rsidRDefault="00EF598B">
          <w:pPr>
            <w:pStyle w:val="TOC3"/>
            <w:tabs>
              <w:tab w:val="right" w:leader="dot" w:pos="8630"/>
            </w:tabs>
            <w:rPr>
              <w:rFonts w:eastAsiaTheme="minorEastAsia"/>
              <w:noProof/>
              <w:lang w:eastAsia="en-GB"/>
            </w:rPr>
          </w:pPr>
          <w:hyperlink w:anchor="_Toc81926487" w:history="1">
            <w:r w:rsidRPr="00296E2C">
              <w:rPr>
                <w:rStyle w:val="Hyperlink"/>
                <w:noProof/>
              </w:rPr>
              <w:t>Queue Rules</w:t>
            </w:r>
            <w:r>
              <w:rPr>
                <w:noProof/>
                <w:webHidden/>
              </w:rPr>
              <w:tab/>
            </w:r>
            <w:r>
              <w:rPr>
                <w:noProof/>
                <w:webHidden/>
              </w:rPr>
              <w:fldChar w:fldCharType="begin"/>
            </w:r>
            <w:r>
              <w:rPr>
                <w:noProof/>
                <w:webHidden/>
              </w:rPr>
              <w:instrText xml:space="preserve"> PAGEREF _Toc81926487 \h </w:instrText>
            </w:r>
            <w:r>
              <w:rPr>
                <w:noProof/>
                <w:webHidden/>
              </w:rPr>
            </w:r>
            <w:r>
              <w:rPr>
                <w:noProof/>
                <w:webHidden/>
              </w:rPr>
              <w:fldChar w:fldCharType="separate"/>
            </w:r>
            <w:r>
              <w:rPr>
                <w:noProof/>
                <w:webHidden/>
              </w:rPr>
              <w:t>27</w:t>
            </w:r>
            <w:r>
              <w:rPr>
                <w:noProof/>
                <w:webHidden/>
              </w:rPr>
              <w:fldChar w:fldCharType="end"/>
            </w:r>
          </w:hyperlink>
        </w:p>
        <w:p w14:paraId="21250672" w14:textId="3920D1CB" w:rsidR="00EF598B" w:rsidRDefault="00EF598B">
          <w:pPr>
            <w:pStyle w:val="TOC3"/>
            <w:tabs>
              <w:tab w:val="right" w:leader="dot" w:pos="8630"/>
            </w:tabs>
            <w:rPr>
              <w:rFonts w:eastAsiaTheme="minorEastAsia"/>
              <w:noProof/>
              <w:lang w:eastAsia="en-GB"/>
            </w:rPr>
          </w:pPr>
          <w:hyperlink w:anchor="_Toc81926488" w:history="1">
            <w:r w:rsidRPr="00296E2C">
              <w:rPr>
                <w:rStyle w:val="Hyperlink"/>
                <w:noProof/>
              </w:rPr>
              <w:t>Triggers Rules</w:t>
            </w:r>
            <w:r>
              <w:rPr>
                <w:noProof/>
                <w:webHidden/>
              </w:rPr>
              <w:tab/>
            </w:r>
            <w:r>
              <w:rPr>
                <w:noProof/>
                <w:webHidden/>
              </w:rPr>
              <w:fldChar w:fldCharType="begin"/>
            </w:r>
            <w:r>
              <w:rPr>
                <w:noProof/>
                <w:webHidden/>
              </w:rPr>
              <w:instrText xml:space="preserve"> PAGEREF _Toc81926488 \h </w:instrText>
            </w:r>
            <w:r>
              <w:rPr>
                <w:noProof/>
                <w:webHidden/>
              </w:rPr>
            </w:r>
            <w:r>
              <w:rPr>
                <w:noProof/>
                <w:webHidden/>
              </w:rPr>
              <w:fldChar w:fldCharType="separate"/>
            </w:r>
            <w:r>
              <w:rPr>
                <w:noProof/>
                <w:webHidden/>
              </w:rPr>
              <w:t>28</w:t>
            </w:r>
            <w:r>
              <w:rPr>
                <w:noProof/>
                <w:webHidden/>
              </w:rPr>
              <w:fldChar w:fldCharType="end"/>
            </w:r>
          </w:hyperlink>
        </w:p>
        <w:p w14:paraId="2474F877" w14:textId="128D5EDA" w:rsidR="00EF598B" w:rsidRDefault="00EF598B">
          <w:pPr>
            <w:pStyle w:val="TOC3"/>
            <w:tabs>
              <w:tab w:val="right" w:leader="dot" w:pos="8630"/>
            </w:tabs>
            <w:rPr>
              <w:rFonts w:eastAsiaTheme="minorEastAsia"/>
              <w:noProof/>
              <w:lang w:eastAsia="en-GB"/>
            </w:rPr>
          </w:pPr>
          <w:hyperlink w:anchor="_Toc81926489" w:history="1">
            <w:r w:rsidRPr="00296E2C">
              <w:rPr>
                <w:rStyle w:val="Hyperlink"/>
                <w:noProof/>
              </w:rPr>
              <w:t>Server Rules</w:t>
            </w:r>
            <w:r>
              <w:rPr>
                <w:noProof/>
                <w:webHidden/>
              </w:rPr>
              <w:tab/>
            </w:r>
            <w:r>
              <w:rPr>
                <w:noProof/>
                <w:webHidden/>
              </w:rPr>
              <w:fldChar w:fldCharType="begin"/>
            </w:r>
            <w:r>
              <w:rPr>
                <w:noProof/>
                <w:webHidden/>
              </w:rPr>
              <w:instrText xml:space="preserve"> PAGEREF _Toc81926489 \h </w:instrText>
            </w:r>
            <w:r>
              <w:rPr>
                <w:noProof/>
                <w:webHidden/>
              </w:rPr>
            </w:r>
            <w:r>
              <w:rPr>
                <w:noProof/>
                <w:webHidden/>
              </w:rPr>
              <w:fldChar w:fldCharType="separate"/>
            </w:r>
            <w:r>
              <w:rPr>
                <w:noProof/>
                <w:webHidden/>
              </w:rPr>
              <w:t>29</w:t>
            </w:r>
            <w:r>
              <w:rPr>
                <w:noProof/>
                <w:webHidden/>
              </w:rPr>
              <w:fldChar w:fldCharType="end"/>
            </w:r>
          </w:hyperlink>
        </w:p>
        <w:p w14:paraId="366CB7C9" w14:textId="4AF114BF" w:rsidR="00EF598B" w:rsidRDefault="00EF598B">
          <w:pPr>
            <w:pStyle w:val="TOC2"/>
            <w:tabs>
              <w:tab w:val="right" w:leader="dot" w:pos="8630"/>
            </w:tabs>
            <w:rPr>
              <w:rFonts w:eastAsiaTheme="minorEastAsia"/>
              <w:noProof/>
              <w:lang w:eastAsia="en-GB"/>
            </w:rPr>
          </w:pPr>
          <w:hyperlink w:anchor="_Toc81926490" w:history="1">
            <w:r w:rsidRPr="00296E2C">
              <w:rPr>
                <w:rStyle w:val="Hyperlink"/>
                <w:noProof/>
              </w:rPr>
              <w:t>Appendix: Optional Monitoring</w:t>
            </w:r>
            <w:r>
              <w:rPr>
                <w:noProof/>
                <w:webHidden/>
              </w:rPr>
              <w:tab/>
            </w:r>
            <w:r>
              <w:rPr>
                <w:noProof/>
                <w:webHidden/>
              </w:rPr>
              <w:fldChar w:fldCharType="begin"/>
            </w:r>
            <w:r>
              <w:rPr>
                <w:noProof/>
                <w:webHidden/>
              </w:rPr>
              <w:instrText xml:space="preserve"> PAGEREF _Toc81926490 \h </w:instrText>
            </w:r>
            <w:r>
              <w:rPr>
                <w:noProof/>
                <w:webHidden/>
              </w:rPr>
            </w:r>
            <w:r>
              <w:rPr>
                <w:noProof/>
                <w:webHidden/>
              </w:rPr>
              <w:fldChar w:fldCharType="separate"/>
            </w:r>
            <w:r>
              <w:rPr>
                <w:noProof/>
                <w:webHidden/>
              </w:rPr>
              <w:t>37</w:t>
            </w:r>
            <w:r>
              <w:rPr>
                <w:noProof/>
                <w:webHidden/>
              </w:rPr>
              <w:fldChar w:fldCharType="end"/>
            </w:r>
          </w:hyperlink>
        </w:p>
        <w:p w14:paraId="03D36999" w14:textId="5DBCC411" w:rsidR="00EF598B" w:rsidRDefault="00EF598B">
          <w:pPr>
            <w:pStyle w:val="TOC3"/>
            <w:tabs>
              <w:tab w:val="right" w:leader="dot" w:pos="8630"/>
            </w:tabs>
            <w:rPr>
              <w:rFonts w:eastAsiaTheme="minorEastAsia"/>
              <w:noProof/>
              <w:lang w:eastAsia="en-GB"/>
            </w:rPr>
          </w:pPr>
          <w:hyperlink w:anchor="_Toc81926491" w:history="1">
            <w:r w:rsidRPr="00296E2C">
              <w:rPr>
                <w:rStyle w:val="Hyperlink"/>
                <w:noProof/>
              </w:rPr>
              <w:t>Monitors Disabled by Default</w:t>
            </w:r>
            <w:r>
              <w:rPr>
                <w:noProof/>
                <w:webHidden/>
              </w:rPr>
              <w:tab/>
            </w:r>
            <w:r>
              <w:rPr>
                <w:noProof/>
                <w:webHidden/>
              </w:rPr>
              <w:fldChar w:fldCharType="begin"/>
            </w:r>
            <w:r>
              <w:rPr>
                <w:noProof/>
                <w:webHidden/>
              </w:rPr>
              <w:instrText xml:space="preserve"> PAGEREF _Toc81926491 \h </w:instrText>
            </w:r>
            <w:r>
              <w:rPr>
                <w:noProof/>
                <w:webHidden/>
              </w:rPr>
            </w:r>
            <w:r>
              <w:rPr>
                <w:noProof/>
                <w:webHidden/>
              </w:rPr>
              <w:fldChar w:fldCharType="separate"/>
            </w:r>
            <w:r>
              <w:rPr>
                <w:noProof/>
                <w:webHidden/>
              </w:rPr>
              <w:t>37</w:t>
            </w:r>
            <w:r>
              <w:rPr>
                <w:noProof/>
                <w:webHidden/>
              </w:rPr>
              <w:fldChar w:fldCharType="end"/>
            </w:r>
          </w:hyperlink>
        </w:p>
        <w:p w14:paraId="6086C24F" w14:textId="25F95BBD" w:rsidR="00EF598B" w:rsidRDefault="00EF598B">
          <w:pPr>
            <w:pStyle w:val="TOC3"/>
            <w:tabs>
              <w:tab w:val="right" w:leader="dot" w:pos="8630"/>
            </w:tabs>
            <w:rPr>
              <w:rFonts w:eastAsiaTheme="minorEastAsia"/>
              <w:noProof/>
              <w:lang w:eastAsia="en-GB"/>
            </w:rPr>
          </w:pPr>
          <w:hyperlink w:anchor="_Toc81926492" w:history="1">
            <w:r w:rsidRPr="00296E2C">
              <w:rPr>
                <w:rStyle w:val="Hyperlink"/>
                <w:noProof/>
              </w:rPr>
              <w:t>Optional Time Interval Configuration</w:t>
            </w:r>
            <w:r>
              <w:rPr>
                <w:noProof/>
                <w:webHidden/>
              </w:rPr>
              <w:tab/>
            </w:r>
            <w:r>
              <w:rPr>
                <w:noProof/>
                <w:webHidden/>
              </w:rPr>
              <w:fldChar w:fldCharType="begin"/>
            </w:r>
            <w:r>
              <w:rPr>
                <w:noProof/>
                <w:webHidden/>
              </w:rPr>
              <w:instrText xml:space="preserve"> PAGEREF _Toc81926492 \h </w:instrText>
            </w:r>
            <w:r>
              <w:rPr>
                <w:noProof/>
                <w:webHidden/>
              </w:rPr>
            </w:r>
            <w:r>
              <w:rPr>
                <w:noProof/>
                <w:webHidden/>
              </w:rPr>
              <w:fldChar w:fldCharType="separate"/>
            </w:r>
            <w:r>
              <w:rPr>
                <w:noProof/>
                <w:webHidden/>
              </w:rPr>
              <w:t>39</w:t>
            </w:r>
            <w:r>
              <w:rPr>
                <w:noProof/>
                <w:webHidden/>
              </w:rPr>
              <w:fldChar w:fldCharType="end"/>
            </w:r>
          </w:hyperlink>
        </w:p>
        <w:p w14:paraId="2CD94597" w14:textId="44F3F009" w:rsidR="00EF598B" w:rsidRDefault="00EF598B">
          <w:pPr>
            <w:pStyle w:val="TOC2"/>
            <w:tabs>
              <w:tab w:val="right" w:leader="dot" w:pos="8630"/>
            </w:tabs>
            <w:rPr>
              <w:rFonts w:eastAsiaTheme="minorEastAsia"/>
              <w:noProof/>
              <w:lang w:eastAsia="en-GB"/>
            </w:rPr>
          </w:pPr>
          <w:hyperlink w:anchor="_Toc81926493" w:history="1">
            <w:r w:rsidRPr="00296E2C">
              <w:rPr>
                <w:rStyle w:val="Hyperlink"/>
                <w:noProof/>
              </w:rPr>
              <w:t>Links</w:t>
            </w:r>
            <w:r>
              <w:rPr>
                <w:noProof/>
                <w:webHidden/>
              </w:rPr>
              <w:tab/>
            </w:r>
            <w:r>
              <w:rPr>
                <w:noProof/>
                <w:webHidden/>
              </w:rPr>
              <w:fldChar w:fldCharType="begin"/>
            </w:r>
            <w:r>
              <w:rPr>
                <w:noProof/>
                <w:webHidden/>
              </w:rPr>
              <w:instrText xml:space="preserve"> PAGEREF _Toc81926493 \h </w:instrText>
            </w:r>
            <w:r>
              <w:rPr>
                <w:noProof/>
                <w:webHidden/>
              </w:rPr>
            </w:r>
            <w:r>
              <w:rPr>
                <w:noProof/>
                <w:webHidden/>
              </w:rPr>
              <w:fldChar w:fldCharType="separate"/>
            </w:r>
            <w:r>
              <w:rPr>
                <w:noProof/>
                <w:webHidden/>
              </w:rPr>
              <w:t>40</w:t>
            </w:r>
            <w:r>
              <w:rPr>
                <w:noProof/>
                <w:webHidden/>
              </w:rPr>
              <w:fldChar w:fldCharType="end"/>
            </w:r>
          </w:hyperlink>
        </w:p>
        <w:p w14:paraId="4BDE7741" w14:textId="3AA03867" w:rsidR="00334977" w:rsidRDefault="00334977">
          <w:r>
            <w:rPr>
              <w:b/>
              <w:bCs/>
              <w:noProof/>
            </w:rPr>
            <w:fldChar w:fldCharType="end"/>
          </w:r>
        </w:p>
      </w:sdtContent>
    </w:sdt>
    <w:p w14:paraId="2EF8A186" w14:textId="4D5E01A7" w:rsidR="005557A2" w:rsidRDefault="005557A2" w:rsidP="005557A2">
      <w:pPr>
        <w:sectPr w:rsidR="005557A2" w:rsidSect="005557A2">
          <w:footerReference w:type="default" r:id="rId22"/>
          <w:type w:val="oddPage"/>
          <w:pgSz w:w="12240" w:h="15840" w:code="1"/>
          <w:pgMar w:top="1440" w:right="1800" w:bottom="1440" w:left="1800" w:header="1440" w:footer="1440" w:gutter="0"/>
          <w:cols w:space="720"/>
          <w:docGrid w:linePitch="272"/>
        </w:sectPr>
      </w:pPr>
    </w:p>
    <w:p w14:paraId="1359600F" w14:textId="7CBA82D1" w:rsidR="005557A2" w:rsidRDefault="005557A2">
      <w:pPr>
        <w:pStyle w:val="DSTOC1-1"/>
      </w:pPr>
      <w:bookmarkStart w:id="0" w:name="_Toc359334789"/>
      <w:bookmarkStart w:id="1" w:name="_Toc81926458"/>
      <w:r>
        <w:lastRenderedPageBreak/>
        <w:t xml:space="preserve">Introduction to the </w:t>
      </w:r>
      <w:r w:rsidR="00085E6A">
        <w:t xml:space="preserve">System </w:t>
      </w:r>
      <w:proofErr w:type="spellStart"/>
      <w:r w:rsidR="00085E6A">
        <w:t>Center</w:t>
      </w:r>
      <w:proofErr w:type="spellEnd"/>
      <w:r w:rsidR="00085E6A">
        <w:t xml:space="preserve"> Management Pack for </w:t>
      </w:r>
      <w:r>
        <w:t xml:space="preserve">Message Queuing </w:t>
      </w:r>
      <w:r w:rsidR="00C7652E">
        <w:t xml:space="preserve">2016 and above </w:t>
      </w:r>
      <w:r w:rsidR="00085E6A">
        <w:t xml:space="preserve">for System </w:t>
      </w:r>
      <w:proofErr w:type="spellStart"/>
      <w:r w:rsidR="00085E6A">
        <w:t>Center</w:t>
      </w:r>
      <w:proofErr w:type="spellEnd"/>
      <w:r w:rsidR="00085E6A">
        <w:t xml:space="preserve"> </w:t>
      </w:r>
      <w:r>
        <w:t>Operations Manager</w:t>
      </w:r>
      <w:bookmarkEnd w:id="0"/>
      <w:bookmarkEnd w:id="1"/>
    </w:p>
    <w:p w14:paraId="66C6D2C6" w14:textId="301B0F14" w:rsidR="005557A2" w:rsidRDefault="005557A2">
      <w:r>
        <w:t xml:space="preserve">Message Queuing (also known as MSMQ) is a server application that enables applications to communicate across heterogeneous networks and systems that may be temporarily offline or otherwise inaccessible. Instead of an application communicating with a service on another computer, it sends its information to Message Queuing, which sends the information to a Message Queuing service on the target computer where it is made available to the other application. Message Queuing provides guaranteed delivery, efficient routing, security, and </w:t>
      </w:r>
      <w:r w:rsidR="00AA37E3">
        <w:t>priority-based</w:t>
      </w:r>
      <w:r>
        <w:t xml:space="preserve"> messaging.</w:t>
      </w:r>
    </w:p>
    <w:p w14:paraId="7490E006" w14:textId="77777777" w:rsidR="005557A2" w:rsidRDefault="005557A2">
      <w:pPr>
        <w:pStyle w:val="DSTOC2-0"/>
      </w:pPr>
      <w:r>
        <w:t>Document Version</w:t>
      </w:r>
    </w:p>
    <w:p w14:paraId="74EF4E2C" w14:textId="191E2C6A" w:rsidR="005557A2" w:rsidRDefault="005557A2">
      <w:r>
        <w:t xml:space="preserve">This guide is based on the version </w:t>
      </w:r>
      <w:r w:rsidR="00E276E2" w:rsidRPr="00E276E2">
        <w:t>7.1.10242.</w:t>
      </w:r>
      <w:r w:rsidR="00457B17">
        <w:t>1</w:t>
      </w:r>
      <w:r w:rsidR="00E276E2">
        <w:t xml:space="preserve"> </w:t>
      </w:r>
      <w:r>
        <w:t>of the Message Queuing Management Pack.</w:t>
      </w:r>
    </w:p>
    <w:p w14:paraId="1CEDBBA0" w14:textId="77777777" w:rsidR="00AA1DBE" w:rsidRDefault="00AA1DBE" w:rsidP="00AA1DBE">
      <w:pPr>
        <w:pStyle w:val="DSTOC2-0"/>
      </w:pPr>
      <w:r>
        <w:t>Revision History</w:t>
      </w:r>
    </w:p>
    <w:p w14:paraId="67439D59" w14:textId="77777777" w:rsidR="00AA1DBE" w:rsidRDefault="00AA1DBE" w:rsidP="00AA1DBE">
      <w:pPr>
        <w:pStyle w:val="TableSpacing"/>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2724"/>
        <w:gridCol w:w="6088"/>
      </w:tblGrid>
      <w:tr w:rsidR="00AA1DBE" w:rsidRPr="00293220" w14:paraId="18C0BCA3" w14:textId="77777777" w:rsidTr="00A939A3">
        <w:trPr>
          <w:tblHeader/>
        </w:trPr>
        <w:tc>
          <w:tcPr>
            <w:tcW w:w="4404"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27F85053" w14:textId="77777777" w:rsidR="00AA1DBE" w:rsidRPr="00293220" w:rsidRDefault="00AA1DBE" w:rsidP="00A939A3">
            <w:pPr>
              <w:keepNext/>
              <w:rPr>
                <w:b/>
                <w:sz w:val="18"/>
                <w:szCs w:val="18"/>
              </w:rPr>
            </w:pPr>
            <w:r w:rsidRPr="00293220">
              <w:rPr>
                <w:b/>
                <w:sz w:val="18"/>
                <w:szCs w:val="18"/>
              </w:rPr>
              <w:t>Release Date</w:t>
            </w:r>
          </w:p>
        </w:tc>
        <w:tc>
          <w:tcPr>
            <w:tcW w:w="440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7C2E56B1" w14:textId="77777777" w:rsidR="00AA1DBE" w:rsidRPr="00293220" w:rsidRDefault="00AA1DBE" w:rsidP="00A939A3">
            <w:pPr>
              <w:keepNext/>
              <w:rPr>
                <w:b/>
                <w:sz w:val="18"/>
                <w:szCs w:val="18"/>
              </w:rPr>
            </w:pPr>
            <w:r w:rsidRPr="00293220">
              <w:rPr>
                <w:b/>
                <w:sz w:val="18"/>
                <w:szCs w:val="18"/>
              </w:rPr>
              <w:t>Changes</w:t>
            </w:r>
          </w:p>
        </w:tc>
      </w:tr>
      <w:tr w:rsidR="00996E32" w:rsidRPr="00293220" w14:paraId="4C5B596C" w14:textId="77777777" w:rsidTr="004A1A72">
        <w:trPr>
          <w:tblHeader/>
        </w:trPr>
        <w:tc>
          <w:tcPr>
            <w:tcW w:w="4404" w:type="dxa"/>
            <w:tcBorders>
              <w:top w:val="single" w:sz="12" w:space="0" w:color="808080"/>
              <w:left w:val="single" w:sz="12" w:space="0" w:color="808080"/>
              <w:bottom w:val="single" w:sz="4" w:space="0" w:color="808080"/>
              <w:right w:val="single" w:sz="6" w:space="0" w:color="808080"/>
              <w:tl2br w:val="nil"/>
              <w:tr2bl w:val="nil"/>
            </w:tcBorders>
            <w:shd w:val="clear" w:color="auto" w:fill="auto"/>
          </w:tcPr>
          <w:p w14:paraId="532A0D98" w14:textId="4D2F1DF5" w:rsidR="00996E32" w:rsidRPr="00293220" w:rsidRDefault="003574BE" w:rsidP="004A1A72">
            <w:pPr>
              <w:rPr>
                <w:b/>
                <w:sz w:val="18"/>
                <w:szCs w:val="18"/>
              </w:rPr>
            </w:pPr>
            <w:r>
              <w:t>Sep</w:t>
            </w:r>
            <w:r w:rsidR="00A26538">
              <w:t>tember</w:t>
            </w:r>
            <w:r w:rsidR="00996E32" w:rsidRPr="004A1A72">
              <w:t xml:space="preserve"> 2021</w:t>
            </w:r>
          </w:p>
        </w:tc>
        <w:tc>
          <w:tcPr>
            <w:tcW w:w="4408" w:type="dxa"/>
            <w:tcBorders>
              <w:top w:val="single" w:sz="12" w:space="0" w:color="808080"/>
              <w:left w:val="single" w:sz="6" w:space="0" w:color="808080"/>
              <w:bottom w:val="single" w:sz="4" w:space="0" w:color="808080"/>
              <w:right w:val="single" w:sz="12" w:space="0" w:color="808080"/>
              <w:tl2br w:val="nil"/>
              <w:tr2bl w:val="nil"/>
            </w:tcBorders>
            <w:shd w:val="clear" w:color="auto" w:fill="auto"/>
          </w:tcPr>
          <w:p w14:paraId="0F585FAE" w14:textId="49070026" w:rsidR="00996E32" w:rsidRPr="00293220" w:rsidRDefault="004D6985" w:rsidP="00A939A3">
            <w:pPr>
              <w:keepNext/>
              <w:rPr>
                <w:b/>
                <w:sz w:val="18"/>
                <w:szCs w:val="18"/>
              </w:rPr>
            </w:pPr>
            <w:r>
              <w:t xml:space="preserve">In </w:t>
            </w:r>
            <w:r w:rsidR="00B42E70">
              <w:t>MP Guide</w:t>
            </w:r>
            <w:r>
              <w:t>,</w:t>
            </w:r>
            <w:bookmarkStart w:id="2" w:name="_Hlk77687078"/>
            <w:r>
              <w:t xml:space="preserve"> Monitors summary under “Key Monitoring Scenarios” section has been updated with proper naming convention to match with MP xml code</w:t>
            </w:r>
            <w:bookmarkEnd w:id="2"/>
          </w:p>
        </w:tc>
      </w:tr>
      <w:tr w:rsidR="00AA1DBE" w:rsidRPr="00293220" w14:paraId="66326876" w14:textId="77777777" w:rsidTr="00A939A3">
        <w:tc>
          <w:tcPr>
            <w:tcW w:w="4404" w:type="dxa"/>
          </w:tcPr>
          <w:p w14:paraId="35118844" w14:textId="77777777" w:rsidR="00AA1DBE" w:rsidRPr="00293220" w:rsidRDefault="00AA1DBE" w:rsidP="00A939A3">
            <w:r>
              <w:t>June 2021</w:t>
            </w:r>
          </w:p>
        </w:tc>
        <w:tc>
          <w:tcPr>
            <w:tcW w:w="4408" w:type="dxa"/>
          </w:tcPr>
          <w:p w14:paraId="7CA56461" w14:textId="77777777" w:rsidR="00AA1DBE" w:rsidRDefault="00AA1DBE" w:rsidP="00A939A3">
            <w:pPr>
              <w:tabs>
                <w:tab w:val="left" w:pos="3120"/>
              </w:tabs>
            </w:pPr>
            <w:r>
              <w:t>Below issues are fixed.</w:t>
            </w:r>
          </w:p>
          <w:p w14:paraId="7008C89C" w14:textId="77777777" w:rsidR="00AA1DBE" w:rsidRPr="00F02F6F" w:rsidRDefault="00AA1DBE" w:rsidP="00AA1DBE">
            <w:pPr>
              <w:numPr>
                <w:ilvl w:val="0"/>
                <w:numId w:val="41"/>
              </w:numPr>
              <w:shd w:val="clear" w:color="auto" w:fill="FFFFFF"/>
              <w:spacing w:before="100" w:beforeAutospacing="1" w:after="100" w:afterAutospacing="1" w:line="240" w:lineRule="auto"/>
            </w:pPr>
            <w:r w:rsidRPr="00F02F6F">
              <w:t xml:space="preserve">MSMQ MPs discovers Windows Server 2012 Logical Disk Instances </w:t>
            </w:r>
            <w:r>
              <w:t>r</w:t>
            </w:r>
            <w:r w:rsidRPr="00F02F6F">
              <w:t>egardless of OS</w:t>
            </w:r>
            <w:r>
              <w:t xml:space="preserve"> issue has fixed.</w:t>
            </w:r>
          </w:p>
          <w:p w14:paraId="1C04EDC1" w14:textId="77777777" w:rsidR="00AA1DBE" w:rsidRPr="00F02F6F" w:rsidRDefault="00AA1DBE" w:rsidP="00AA1DBE">
            <w:pPr>
              <w:numPr>
                <w:ilvl w:val="0"/>
                <w:numId w:val="41"/>
              </w:numPr>
              <w:shd w:val="clear" w:color="auto" w:fill="FFFFFF"/>
              <w:spacing w:before="60" w:after="100" w:afterAutospacing="1" w:line="240" w:lineRule="auto"/>
            </w:pPr>
            <w:r w:rsidRPr="00F02F6F">
              <w:t>"Microsoft.MSMQ.10.</w:t>
            </w:r>
            <w:proofErr w:type="gramStart"/>
            <w:r w:rsidRPr="00F02F6F">
              <w:t>0.Monitor.Queue</w:t>
            </w:r>
            <w:proofErr w:type="gramEnd"/>
            <w:r w:rsidRPr="00F02F6F">
              <w:t xml:space="preserve">.TestMessage" Unit Monitor </w:t>
            </w:r>
            <w:proofErr w:type="spellStart"/>
            <w:r w:rsidRPr="00F02F6F">
              <w:t>Cookdown</w:t>
            </w:r>
            <w:proofErr w:type="spellEnd"/>
            <w:r w:rsidRPr="00F02F6F">
              <w:t xml:space="preserve"> issue </w:t>
            </w:r>
            <w:r>
              <w:t>has fixed</w:t>
            </w:r>
            <w:r w:rsidRPr="00F02F6F">
              <w:t>.</w:t>
            </w:r>
          </w:p>
          <w:p w14:paraId="0421B9F1" w14:textId="77777777" w:rsidR="00AA1DBE" w:rsidRDefault="00AA1DBE" w:rsidP="00AA1DBE">
            <w:pPr>
              <w:numPr>
                <w:ilvl w:val="0"/>
                <w:numId w:val="41"/>
              </w:numPr>
              <w:shd w:val="clear" w:color="auto" w:fill="FFFFFF"/>
              <w:spacing w:before="60" w:after="100" w:afterAutospacing="1" w:line="240" w:lineRule="auto"/>
            </w:pPr>
            <w:r w:rsidRPr="00F02F6F">
              <w:t xml:space="preserve">Updated </w:t>
            </w:r>
            <w:r>
              <w:t>“</w:t>
            </w:r>
            <w:proofErr w:type="spellStart"/>
            <w:r w:rsidRPr="00F02F6F">
              <w:rPr>
                <w:b/>
                <w:bCs/>
              </w:rPr>
              <w:t>PublisherName</w:t>
            </w:r>
            <w:proofErr w:type="spellEnd"/>
            <w:r>
              <w:rPr>
                <w:b/>
                <w:bCs/>
              </w:rPr>
              <w:t>”</w:t>
            </w:r>
            <w:r w:rsidRPr="00F02F6F">
              <w:t xml:space="preserve"> property in the event data with </w:t>
            </w:r>
            <w:r>
              <w:t>“</w:t>
            </w:r>
            <w:proofErr w:type="spellStart"/>
            <w:r w:rsidRPr="00F02F6F">
              <w:rPr>
                <w:b/>
                <w:bCs/>
              </w:rPr>
              <w:t>EventSourceName</w:t>
            </w:r>
            <w:proofErr w:type="spellEnd"/>
            <w:r>
              <w:rPr>
                <w:b/>
                <w:bCs/>
              </w:rPr>
              <w:t>”</w:t>
            </w:r>
            <w:r w:rsidRPr="00F02F6F">
              <w:t xml:space="preserve"> for 103 Rules to fix alert generation issue.</w:t>
            </w:r>
          </w:p>
          <w:p w14:paraId="1CE70834" w14:textId="77777777" w:rsidR="00AA1DBE" w:rsidRPr="00293220" w:rsidRDefault="00AA1DBE" w:rsidP="00AA1DBE">
            <w:pPr>
              <w:pStyle w:val="ListParagraph"/>
              <w:numPr>
                <w:ilvl w:val="0"/>
                <w:numId w:val="41"/>
              </w:numPr>
              <w:shd w:val="clear" w:color="auto" w:fill="FFFFFF"/>
              <w:spacing w:before="60" w:after="100" w:afterAutospacing="1" w:line="240" w:lineRule="auto"/>
            </w:pPr>
            <w:r w:rsidRPr="00F02F6F">
              <w:rPr>
                <w:rFonts w:ascii="Segoe UI" w:eastAsia="Times New Roman" w:hAnsi="Segoe UI" w:cs="Segoe UI"/>
                <w:color w:val="000000"/>
                <w:sz w:val="21"/>
                <w:szCs w:val="21"/>
              </w:rPr>
              <w:t>The MP has verified for Windows Server 2016 and above operating systems and branded as version agnostic.</w:t>
            </w:r>
          </w:p>
        </w:tc>
      </w:tr>
      <w:tr w:rsidR="00AA1DBE" w:rsidRPr="00293220" w14:paraId="58F5711D" w14:textId="77777777" w:rsidTr="00A939A3">
        <w:tc>
          <w:tcPr>
            <w:tcW w:w="4404" w:type="dxa"/>
          </w:tcPr>
          <w:p w14:paraId="36DE7233" w14:textId="77777777" w:rsidR="00AA1DBE" w:rsidRDefault="00AA1DBE" w:rsidP="00A939A3">
            <w:r>
              <w:t>Feb 2019</w:t>
            </w:r>
          </w:p>
        </w:tc>
        <w:tc>
          <w:tcPr>
            <w:tcW w:w="4408" w:type="dxa"/>
          </w:tcPr>
          <w:p w14:paraId="0ECFE79F" w14:textId="77777777" w:rsidR="00AA1DBE" w:rsidRPr="00293220" w:rsidRDefault="00AA1DBE" w:rsidP="00A939A3">
            <w:pPr>
              <w:tabs>
                <w:tab w:val="left" w:pos="3120"/>
              </w:tabs>
            </w:pPr>
            <w:r w:rsidRPr="00293220">
              <w:t>Original release of this guide</w:t>
            </w:r>
            <w:r>
              <w:tab/>
            </w:r>
          </w:p>
        </w:tc>
      </w:tr>
    </w:tbl>
    <w:p w14:paraId="1068BB7F" w14:textId="77777777" w:rsidR="00AA1DBE" w:rsidRDefault="00AA1DBE"/>
    <w:p w14:paraId="1B96E1E7" w14:textId="77777777" w:rsidR="005557A2" w:rsidRDefault="005557A2">
      <w:pPr>
        <w:pStyle w:val="DSTOC2-0"/>
      </w:pPr>
      <w:r>
        <w:t>Getting the Latest Management Pack and Documentation</w:t>
      </w:r>
    </w:p>
    <w:p w14:paraId="06650E66" w14:textId="208E3E67" w:rsidR="005557A2" w:rsidRDefault="005557A2">
      <w:r>
        <w:t xml:space="preserve">You can find the Message Queuing Management Pack in the </w:t>
      </w:r>
      <w:hyperlink r:id="rId23" w:history="1">
        <w:r>
          <w:rPr>
            <w:rStyle w:val="Hyperlink"/>
          </w:rPr>
          <w:t>System Center Operations Manager Catalog</w:t>
        </w:r>
      </w:hyperlink>
      <w:r>
        <w:t xml:space="preserve"> (</w:t>
      </w:r>
      <w:hyperlink r:id="rId24" w:history="1">
        <w:r w:rsidR="00E115E7" w:rsidRPr="003007DA">
          <w:rPr>
            <w:rStyle w:val="Hyperlink"/>
            <w:sz w:val="22"/>
            <w:szCs w:val="22"/>
          </w:rPr>
          <w:t>http://go.microsoft.com/fwlink/?LinkId=82105</w:t>
        </w:r>
      </w:hyperlink>
      <w:r>
        <w:t>).</w:t>
      </w:r>
    </w:p>
    <w:p w14:paraId="2E3E325C" w14:textId="5275D942" w:rsidR="00E115E7" w:rsidRDefault="00E115E7" w:rsidP="00E115E7">
      <w:pPr>
        <w:pStyle w:val="Heading2"/>
      </w:pPr>
      <w:bookmarkStart w:id="3" w:name="_Toc5298819"/>
      <w:bookmarkStart w:id="4" w:name="_Toc81926459"/>
      <w:r>
        <w:t xml:space="preserve">Changes in </w:t>
      </w:r>
      <w:r w:rsidRPr="00AA7FF1">
        <w:t>version</w:t>
      </w:r>
      <w:r>
        <w:t xml:space="preserve"> </w:t>
      </w:r>
      <w:bookmarkEnd w:id="3"/>
      <w:r w:rsidRPr="00E276E2">
        <w:t>7.1.10242.</w:t>
      </w:r>
      <w:r>
        <w:t>1</w:t>
      </w:r>
      <w:bookmarkEnd w:id="4"/>
    </w:p>
    <w:p w14:paraId="50C78B9D" w14:textId="6C5BE59F" w:rsidR="00E115E7" w:rsidRPr="00F02F6F" w:rsidRDefault="00A10E8C" w:rsidP="00E115E7">
      <w:pPr>
        <w:numPr>
          <w:ilvl w:val="0"/>
          <w:numId w:val="41"/>
        </w:numPr>
        <w:shd w:val="clear" w:color="auto" w:fill="FFFFFF"/>
        <w:spacing w:before="100" w:beforeAutospacing="1" w:after="100" w:afterAutospacing="1" w:line="240" w:lineRule="auto"/>
      </w:pPr>
      <w:r>
        <w:t xml:space="preserve">Fixed Issue: </w:t>
      </w:r>
      <w:r w:rsidR="00E115E7" w:rsidRPr="00F02F6F">
        <w:t xml:space="preserve">MSMQ MPs discovers Windows Server 2012 Logical Disk Instances </w:t>
      </w:r>
      <w:r w:rsidR="00E115E7">
        <w:t>r</w:t>
      </w:r>
      <w:r w:rsidR="00E115E7" w:rsidRPr="00F02F6F">
        <w:t>egardless of OS</w:t>
      </w:r>
      <w:r>
        <w:t>.</w:t>
      </w:r>
    </w:p>
    <w:p w14:paraId="1243D6BC" w14:textId="06ABBC78" w:rsidR="00E115E7" w:rsidRPr="00F02F6F" w:rsidRDefault="00A10E8C" w:rsidP="00E115E7">
      <w:pPr>
        <w:numPr>
          <w:ilvl w:val="0"/>
          <w:numId w:val="41"/>
        </w:numPr>
        <w:shd w:val="clear" w:color="auto" w:fill="FFFFFF"/>
        <w:spacing w:before="60" w:after="100" w:afterAutospacing="1" w:line="240" w:lineRule="auto"/>
      </w:pPr>
      <w:r>
        <w:t xml:space="preserve">Fixed issue: </w:t>
      </w:r>
      <w:r w:rsidR="00E115E7" w:rsidRPr="00F02F6F">
        <w:t>"Microsoft.MSMQ.10.</w:t>
      </w:r>
      <w:proofErr w:type="gramStart"/>
      <w:r w:rsidR="00E115E7" w:rsidRPr="00F02F6F">
        <w:t>0.Monitor.Queue</w:t>
      </w:r>
      <w:proofErr w:type="gramEnd"/>
      <w:r w:rsidR="00E115E7" w:rsidRPr="00F02F6F">
        <w:t xml:space="preserve">.TestMessage" Unit Monitor </w:t>
      </w:r>
      <w:proofErr w:type="spellStart"/>
      <w:r w:rsidR="00E115E7" w:rsidRPr="00F02F6F">
        <w:t>Cookdown</w:t>
      </w:r>
      <w:proofErr w:type="spellEnd"/>
      <w:r>
        <w:t>.</w:t>
      </w:r>
    </w:p>
    <w:p w14:paraId="4F91B5D3" w14:textId="3A2A5FCB" w:rsidR="00E115E7" w:rsidRDefault="00E115E7" w:rsidP="00E115E7">
      <w:pPr>
        <w:numPr>
          <w:ilvl w:val="0"/>
          <w:numId w:val="41"/>
        </w:numPr>
        <w:shd w:val="clear" w:color="auto" w:fill="FFFFFF"/>
        <w:spacing w:before="60" w:after="100" w:afterAutospacing="1" w:line="240" w:lineRule="auto"/>
      </w:pPr>
      <w:r w:rsidRPr="00F02F6F">
        <w:t xml:space="preserve">Updated </w:t>
      </w:r>
      <w:r>
        <w:t>“</w:t>
      </w:r>
      <w:proofErr w:type="spellStart"/>
      <w:r w:rsidRPr="00F02F6F">
        <w:rPr>
          <w:b/>
          <w:bCs/>
        </w:rPr>
        <w:t>PublisherName</w:t>
      </w:r>
      <w:proofErr w:type="spellEnd"/>
      <w:r>
        <w:rPr>
          <w:b/>
          <w:bCs/>
        </w:rPr>
        <w:t>”</w:t>
      </w:r>
      <w:r w:rsidRPr="00F02F6F">
        <w:t xml:space="preserve"> property in the event data with </w:t>
      </w:r>
      <w:r>
        <w:t>“</w:t>
      </w:r>
      <w:proofErr w:type="spellStart"/>
      <w:r w:rsidRPr="00F02F6F">
        <w:rPr>
          <w:b/>
          <w:bCs/>
        </w:rPr>
        <w:t>EventSourceName</w:t>
      </w:r>
      <w:proofErr w:type="spellEnd"/>
      <w:r>
        <w:rPr>
          <w:b/>
          <w:bCs/>
        </w:rPr>
        <w:t>”</w:t>
      </w:r>
      <w:r w:rsidRPr="00F02F6F">
        <w:t xml:space="preserve"> for 103 Rules to fix alert generation issue.</w:t>
      </w:r>
    </w:p>
    <w:p w14:paraId="06A9BD6D" w14:textId="0C6AA852" w:rsidR="00B904E0" w:rsidRPr="004A1A72" w:rsidRDefault="00B904E0" w:rsidP="00E115E7">
      <w:pPr>
        <w:numPr>
          <w:ilvl w:val="0"/>
          <w:numId w:val="41"/>
        </w:numPr>
        <w:shd w:val="clear" w:color="auto" w:fill="FFFFFF"/>
        <w:spacing w:before="60" w:after="100" w:afterAutospacing="1" w:line="240" w:lineRule="auto"/>
      </w:pPr>
      <w:r w:rsidRPr="00F02F6F">
        <w:rPr>
          <w:rFonts w:ascii="Segoe UI" w:eastAsia="Times New Roman" w:hAnsi="Segoe UI" w:cs="Segoe UI"/>
          <w:color w:val="000000"/>
          <w:sz w:val="21"/>
          <w:szCs w:val="21"/>
        </w:rPr>
        <w:t>The MP has verified for Windows Server 2016 and above operating systems and branded as version agnostic.</w:t>
      </w:r>
    </w:p>
    <w:p w14:paraId="76C88A09" w14:textId="6AA17D2A" w:rsidR="00A939A3" w:rsidRDefault="00A939A3" w:rsidP="00E115E7">
      <w:pPr>
        <w:numPr>
          <w:ilvl w:val="0"/>
          <w:numId w:val="41"/>
        </w:numPr>
        <w:shd w:val="clear" w:color="auto" w:fill="FFFFFF"/>
        <w:spacing w:before="60" w:after="100" w:afterAutospacing="1" w:line="240" w:lineRule="auto"/>
      </w:pPr>
      <w:r>
        <w:t>In MP Guide, Monitors summary under “Key Monitoring Scenarios” section has been updated with proper naming convention to match with MP xml code.</w:t>
      </w:r>
    </w:p>
    <w:p w14:paraId="6DE60A5C" w14:textId="77777777" w:rsidR="005557A2" w:rsidRDefault="005557A2">
      <w:pPr>
        <w:pStyle w:val="DSTOC1-2"/>
      </w:pPr>
      <w:bookmarkStart w:id="5" w:name="_Toc359334790"/>
      <w:bookmarkStart w:id="6" w:name="_Toc81926460"/>
      <w:r>
        <w:t>Supported Configurations</w:t>
      </w:r>
      <w:bookmarkStart w:id="7" w:name="zee95a52dbd7c43b7b61a2daae741bf77"/>
      <w:bookmarkEnd w:id="5"/>
      <w:bookmarkEnd w:id="6"/>
      <w:bookmarkEnd w:id="7"/>
    </w:p>
    <w:p w14:paraId="6290CD37" w14:textId="067F8534" w:rsidR="00334977" w:rsidRDefault="00334977" w:rsidP="00334977">
      <w:r>
        <w:t xml:space="preserve">This management pack requires System </w:t>
      </w:r>
      <w:proofErr w:type="spellStart"/>
      <w:r>
        <w:t>Center</w:t>
      </w:r>
      <w:proofErr w:type="spellEnd"/>
      <w:r w:rsidR="00886DB0">
        <w:t xml:space="preserve"> Operations Manager</w:t>
      </w:r>
      <w:r>
        <w:t xml:space="preserve"> 2016 and System </w:t>
      </w:r>
      <w:proofErr w:type="spellStart"/>
      <w:r w:rsidR="00462E6C">
        <w:t>Center</w:t>
      </w:r>
      <w:proofErr w:type="spellEnd"/>
      <w:r w:rsidR="00462E6C">
        <w:t xml:space="preserve"> Operations Manager </w:t>
      </w:r>
      <w:r>
        <w:t>2019</w:t>
      </w:r>
      <w:r w:rsidR="006D7481">
        <w:t>.</w:t>
      </w:r>
    </w:p>
    <w:p w14:paraId="2D286B2D" w14:textId="43A722AB" w:rsidR="005557A2" w:rsidRDefault="005557A2">
      <w:r>
        <w:t xml:space="preserve">The Message Queuing Management Pack for </w:t>
      </w:r>
      <w:r w:rsidR="00085E6A">
        <w:t xml:space="preserve">System </w:t>
      </w:r>
      <w:proofErr w:type="spellStart"/>
      <w:r w:rsidR="00085E6A">
        <w:t>Center</w:t>
      </w:r>
      <w:proofErr w:type="spellEnd"/>
      <w:r w:rsidR="00085E6A">
        <w:t xml:space="preserve"> Operations Manager</w:t>
      </w:r>
      <w:r>
        <w:t xml:space="preserve"> is designed to monitor Message Queuing </w:t>
      </w:r>
      <w:r w:rsidR="00282911">
        <w:t>for Windows Server 201</w:t>
      </w:r>
      <w:r w:rsidR="00324203">
        <w:t>6</w:t>
      </w:r>
      <w:r>
        <w:t xml:space="preserve"> </w:t>
      </w:r>
      <w:r w:rsidR="00324203">
        <w:t xml:space="preserve">and </w:t>
      </w:r>
      <w:r w:rsidR="00A864B6">
        <w:t>above</w:t>
      </w:r>
      <w:r>
        <w:t>.</w:t>
      </w:r>
    </w:p>
    <w:p w14:paraId="02A46BA7" w14:textId="77777777" w:rsidR="005557A2" w:rsidRDefault="005557A2">
      <w:r>
        <w:t>The Message Queuing Management Pack supports the following platforms:</w:t>
      </w:r>
    </w:p>
    <w:p w14:paraId="380F7C6D" w14:textId="7DE9DA2D" w:rsidR="00C137FD" w:rsidRDefault="005557A2" w:rsidP="00324203">
      <w:pPr>
        <w:pStyle w:val="BulletedList1"/>
        <w:numPr>
          <w:ilvl w:val="0"/>
          <w:numId w:val="0"/>
        </w:numPr>
        <w:tabs>
          <w:tab w:val="left" w:pos="360"/>
        </w:tabs>
        <w:ind w:left="360" w:hanging="360"/>
      </w:pPr>
      <w:r>
        <w:rPr>
          <w:rFonts w:ascii="Symbol" w:hAnsi="Symbol"/>
        </w:rPr>
        <w:t></w:t>
      </w:r>
      <w:r>
        <w:rPr>
          <w:rFonts w:ascii="Symbol" w:hAnsi="Symbol"/>
        </w:rPr>
        <w:tab/>
      </w:r>
      <w:r w:rsidR="00324203">
        <w:t xml:space="preserve">Windows Server 2016 and </w:t>
      </w:r>
      <w:r w:rsidR="00A864B6">
        <w:t>above</w:t>
      </w:r>
    </w:p>
    <w:p w14:paraId="5B68DE66" w14:textId="0F63EB4F" w:rsidR="005557A2" w:rsidRDefault="00C137FD" w:rsidP="002909FC">
      <w:pPr>
        <w:pStyle w:val="BulletedList1"/>
        <w:numPr>
          <w:ilvl w:val="0"/>
          <w:numId w:val="0"/>
        </w:numPr>
        <w:tabs>
          <w:tab w:val="left" w:pos="360"/>
        </w:tabs>
        <w:ind w:left="360" w:hanging="360"/>
      </w:pPr>
      <w:r>
        <w:rPr>
          <w:rFonts w:ascii="Symbol" w:hAnsi="Symbol"/>
        </w:rPr>
        <w:t></w:t>
      </w:r>
      <w:r>
        <w:rPr>
          <w:rFonts w:ascii="Symbol" w:hAnsi="Symbol"/>
        </w:rPr>
        <w:tab/>
      </w:r>
      <w:r>
        <w:t xml:space="preserve">Windows </w:t>
      </w:r>
      <w:r w:rsidR="006330F6">
        <w:t>10</w:t>
      </w:r>
      <w:r>
        <w:t xml:space="preserve"> and </w:t>
      </w:r>
      <w:r w:rsidR="00A864B6">
        <w:t>above</w:t>
      </w:r>
    </w:p>
    <w:p w14:paraId="6128E750" w14:textId="2971C1FF" w:rsidR="005557A2" w:rsidRDefault="005557A2">
      <w:r>
        <w:t xml:space="preserve">The Message Queuing Management Pack </w:t>
      </w:r>
      <w:r w:rsidR="00F50A26">
        <w:t xml:space="preserve">also </w:t>
      </w:r>
      <w:r>
        <w:t>support</w:t>
      </w:r>
      <w:r w:rsidR="00F50A26">
        <w:t>s</w:t>
      </w:r>
      <w:r>
        <w:t xml:space="preserve"> monitoring clustered MSMQ components.</w:t>
      </w:r>
    </w:p>
    <w:p w14:paraId="793ED65B" w14:textId="77777777" w:rsidR="00A86ED9" w:rsidRDefault="00A86ED9" w:rsidP="00026585">
      <w:pPr>
        <w:pStyle w:val="DSTOC1-2"/>
      </w:pPr>
      <w:bookmarkStart w:id="8" w:name="_Toc359334791"/>
      <w:bookmarkStart w:id="9" w:name="_Toc81926461"/>
      <w:r>
        <w:t>Getting Started</w:t>
      </w:r>
      <w:bookmarkEnd w:id="8"/>
      <w:bookmarkEnd w:id="9"/>
    </w:p>
    <w:p w14:paraId="7AB24948" w14:textId="77777777" w:rsidR="00A86ED9" w:rsidRDefault="00A86ED9" w:rsidP="00A86ED9">
      <w:r>
        <w:t xml:space="preserve">This section describes the actions you should take before </w:t>
      </w:r>
      <w:r w:rsidR="00026585">
        <w:t xml:space="preserve">and after </w:t>
      </w:r>
      <w:r>
        <w:t xml:space="preserve">you import the management pack, </w:t>
      </w:r>
      <w:r w:rsidR="00026585">
        <w:t>as well as information about customizations.</w:t>
      </w:r>
    </w:p>
    <w:p w14:paraId="24B24279" w14:textId="77777777" w:rsidR="005557A2" w:rsidRDefault="005557A2" w:rsidP="00026585">
      <w:pPr>
        <w:pStyle w:val="Heading3"/>
      </w:pPr>
      <w:bookmarkStart w:id="10" w:name="_Toc81926462"/>
      <w:r>
        <w:lastRenderedPageBreak/>
        <w:t>Public Queue Discovery</w:t>
      </w:r>
      <w:bookmarkEnd w:id="10"/>
    </w:p>
    <w:p w14:paraId="65ACE469" w14:textId="77777777" w:rsidR="005557A2" w:rsidRDefault="005557A2">
      <w:r>
        <w:t>To discover public queues, the Run As profile MSMQ Queue Access must be associated with an account that has permissions to run Active Directory Domain Services queries. If you do not want to discover public queues, disable public queue discovery.</w:t>
      </w:r>
    </w:p>
    <w:p w14:paraId="34C382C9" w14:textId="6A5524D8" w:rsidR="005557A2" w:rsidRDefault="005557A2" w:rsidP="00026585">
      <w:pPr>
        <w:pStyle w:val="Heading4"/>
      </w:pPr>
      <w:r>
        <w:t xml:space="preserve">To create a </w:t>
      </w:r>
      <w:proofErr w:type="spellStart"/>
      <w:r>
        <w:t>RunAs</w:t>
      </w:r>
      <w:proofErr w:type="spellEnd"/>
      <w:r>
        <w:t xml:space="preserve"> account and associate it with the </w:t>
      </w:r>
      <w:r w:rsidR="00BA122C" w:rsidRPr="00BA122C">
        <w:t xml:space="preserve">MSMQ Queue </w:t>
      </w:r>
      <w:r w:rsidR="009F2873">
        <w:t>10.0</w:t>
      </w:r>
      <w:r w:rsidR="00FE4804">
        <w:t xml:space="preserve"> </w:t>
      </w:r>
      <w:r w:rsidR="00BA122C" w:rsidRPr="00BA122C">
        <w:t>Access</w:t>
      </w:r>
      <w:r w:rsidR="00BA122C">
        <w:t xml:space="preserve"> Profile</w:t>
      </w:r>
    </w:p>
    <w:tbl>
      <w:tblPr>
        <w:tblW w:w="0" w:type="auto"/>
        <w:tblInd w:w="360" w:type="dxa"/>
        <w:tblCellMar>
          <w:left w:w="0" w:type="dxa"/>
          <w:right w:w="0" w:type="dxa"/>
        </w:tblCellMar>
        <w:tblLook w:val="01E0" w:firstRow="1" w:lastRow="1" w:firstColumn="1" w:lastColumn="1" w:noHBand="0" w:noVBand="0"/>
      </w:tblPr>
      <w:tblGrid>
        <w:gridCol w:w="8280"/>
      </w:tblGrid>
      <w:tr w:rsidR="005557A2" w:rsidRPr="00293220" w14:paraId="0BD37D1A" w14:textId="77777777" w:rsidTr="003936D6">
        <w:tc>
          <w:tcPr>
            <w:tcW w:w="8280" w:type="dxa"/>
          </w:tcPr>
          <w:p w14:paraId="4B7D2F69" w14:textId="77777777" w:rsidR="005557A2" w:rsidRPr="00293220" w:rsidRDefault="005557A2" w:rsidP="005557A2">
            <w:pPr>
              <w:pStyle w:val="NumberedList1"/>
              <w:numPr>
                <w:ilvl w:val="0"/>
                <w:numId w:val="0"/>
              </w:numPr>
              <w:tabs>
                <w:tab w:val="left" w:pos="360"/>
              </w:tabs>
              <w:ind w:left="360" w:hanging="360"/>
            </w:pPr>
            <w:r w:rsidRPr="00293220">
              <w:t>1.</w:t>
            </w:r>
            <w:r w:rsidRPr="00293220">
              <w:tab/>
              <w:t xml:space="preserve">Open the Operations Console, and then click the </w:t>
            </w:r>
            <w:r w:rsidRPr="00293220">
              <w:rPr>
                <w:rStyle w:val="UI"/>
              </w:rPr>
              <w:t>Administration</w:t>
            </w:r>
            <w:r w:rsidRPr="00293220">
              <w:t xml:space="preserve"> button.</w:t>
            </w:r>
          </w:p>
          <w:p w14:paraId="1C90B98C" w14:textId="77777777" w:rsidR="005557A2" w:rsidRPr="00293220" w:rsidRDefault="005557A2" w:rsidP="005557A2">
            <w:pPr>
              <w:pStyle w:val="NumberedList1"/>
              <w:numPr>
                <w:ilvl w:val="0"/>
                <w:numId w:val="0"/>
              </w:numPr>
              <w:tabs>
                <w:tab w:val="left" w:pos="360"/>
              </w:tabs>
              <w:ind w:left="360" w:hanging="360"/>
            </w:pPr>
            <w:r w:rsidRPr="00293220">
              <w:t>2.</w:t>
            </w:r>
            <w:r w:rsidRPr="00293220">
              <w:tab/>
              <w:t xml:space="preserve">In the Administration pane, expand </w:t>
            </w:r>
            <w:r w:rsidRPr="00293220">
              <w:rPr>
                <w:rStyle w:val="UI"/>
              </w:rPr>
              <w:t>Security</w:t>
            </w:r>
            <w:r w:rsidRPr="00293220">
              <w:t xml:space="preserve">, and then click </w:t>
            </w:r>
            <w:r w:rsidRPr="00293220">
              <w:rPr>
                <w:rStyle w:val="UI"/>
              </w:rPr>
              <w:t xml:space="preserve">Run </w:t>
            </w:r>
            <w:proofErr w:type="gramStart"/>
            <w:r w:rsidRPr="00293220">
              <w:rPr>
                <w:rStyle w:val="UI"/>
              </w:rPr>
              <w:t>As</w:t>
            </w:r>
            <w:proofErr w:type="gramEnd"/>
            <w:r w:rsidRPr="00293220">
              <w:rPr>
                <w:rStyle w:val="UI"/>
              </w:rPr>
              <w:t xml:space="preserve"> Accounts</w:t>
            </w:r>
            <w:r w:rsidRPr="00293220">
              <w:t>.</w:t>
            </w:r>
          </w:p>
          <w:p w14:paraId="772AE0A2" w14:textId="451D49EB" w:rsidR="005557A2" w:rsidRPr="00293220" w:rsidRDefault="005557A2" w:rsidP="005557A2">
            <w:pPr>
              <w:pStyle w:val="NumberedList1"/>
              <w:numPr>
                <w:ilvl w:val="0"/>
                <w:numId w:val="0"/>
              </w:numPr>
              <w:tabs>
                <w:tab w:val="left" w:pos="360"/>
              </w:tabs>
              <w:ind w:left="360" w:hanging="360"/>
            </w:pPr>
            <w:r w:rsidRPr="00293220">
              <w:t>3.</w:t>
            </w:r>
            <w:r w:rsidRPr="00293220">
              <w:tab/>
              <w:t xml:space="preserve">Right-click and select </w:t>
            </w:r>
            <w:r w:rsidRPr="00293220">
              <w:rPr>
                <w:rStyle w:val="UI"/>
              </w:rPr>
              <w:t>Create Run</w:t>
            </w:r>
            <w:r w:rsidR="00534E6F">
              <w:rPr>
                <w:rStyle w:val="UI"/>
              </w:rPr>
              <w:t xml:space="preserve"> </w:t>
            </w:r>
            <w:proofErr w:type="gramStart"/>
            <w:r w:rsidRPr="00293220">
              <w:rPr>
                <w:rStyle w:val="UI"/>
              </w:rPr>
              <w:t>As</w:t>
            </w:r>
            <w:proofErr w:type="gramEnd"/>
            <w:r w:rsidRPr="00293220">
              <w:rPr>
                <w:rStyle w:val="UI"/>
              </w:rPr>
              <w:t xml:space="preserve"> Account</w:t>
            </w:r>
            <w:r w:rsidRPr="00293220">
              <w:t xml:space="preserve"> and complete the wizard as follows:</w:t>
            </w:r>
          </w:p>
          <w:p w14:paraId="42F8B092" w14:textId="77777777" w:rsidR="005557A2" w:rsidRPr="00293220" w:rsidRDefault="005557A2" w:rsidP="005557A2">
            <w:pPr>
              <w:pStyle w:val="NumberedList2"/>
              <w:numPr>
                <w:ilvl w:val="0"/>
                <w:numId w:val="0"/>
              </w:numPr>
              <w:ind w:left="720" w:hanging="360"/>
            </w:pPr>
            <w:r w:rsidRPr="00293220">
              <w:t>a.</w:t>
            </w:r>
            <w:r w:rsidRPr="00293220">
              <w:tab/>
              <w:t xml:space="preserve">On the General page, select </w:t>
            </w:r>
            <w:r w:rsidRPr="00293220">
              <w:rPr>
                <w:rStyle w:val="UI"/>
              </w:rPr>
              <w:t>Windows</w:t>
            </w:r>
            <w:r w:rsidRPr="00293220">
              <w:t xml:space="preserve"> for </w:t>
            </w:r>
            <w:r w:rsidRPr="00293220">
              <w:rPr>
                <w:rStyle w:val="UI"/>
              </w:rPr>
              <w:t xml:space="preserve">Run </w:t>
            </w:r>
            <w:proofErr w:type="gramStart"/>
            <w:r w:rsidRPr="00293220">
              <w:rPr>
                <w:rStyle w:val="UI"/>
              </w:rPr>
              <w:t>As</w:t>
            </w:r>
            <w:proofErr w:type="gramEnd"/>
            <w:r w:rsidRPr="00293220">
              <w:rPr>
                <w:rStyle w:val="UI"/>
              </w:rPr>
              <w:t xml:space="preserve"> Account type</w:t>
            </w:r>
            <w:r w:rsidRPr="00293220">
              <w:t xml:space="preserve">, type a display name in the </w:t>
            </w:r>
            <w:r w:rsidRPr="00293220">
              <w:rPr>
                <w:rStyle w:val="UI"/>
              </w:rPr>
              <w:t>Display Name</w:t>
            </w:r>
            <w:r w:rsidRPr="00293220">
              <w:t xml:space="preserve"> text box, and optionally type a description. Click </w:t>
            </w:r>
            <w:r w:rsidRPr="00293220">
              <w:rPr>
                <w:rStyle w:val="UI"/>
              </w:rPr>
              <w:t>Next</w:t>
            </w:r>
            <w:r w:rsidRPr="00293220">
              <w:t>.</w:t>
            </w:r>
          </w:p>
          <w:p w14:paraId="599AA57B" w14:textId="77777777" w:rsidR="005557A2" w:rsidRPr="00293220" w:rsidRDefault="005557A2" w:rsidP="005557A2">
            <w:pPr>
              <w:pStyle w:val="NumberedList2"/>
              <w:numPr>
                <w:ilvl w:val="0"/>
                <w:numId w:val="0"/>
              </w:numPr>
              <w:ind w:left="720" w:hanging="360"/>
            </w:pPr>
            <w:r w:rsidRPr="00293220">
              <w:t>b.</w:t>
            </w:r>
            <w:r w:rsidRPr="00293220">
              <w:tab/>
              <w:t xml:space="preserve">On the </w:t>
            </w:r>
            <w:r w:rsidRPr="00293220">
              <w:rPr>
                <w:rStyle w:val="UI"/>
              </w:rPr>
              <w:t>Account</w:t>
            </w:r>
            <w:r w:rsidRPr="00293220">
              <w:t xml:space="preserve"> page, type a </w:t>
            </w:r>
            <w:proofErr w:type="gramStart"/>
            <w:r w:rsidRPr="00293220">
              <w:t>user name</w:t>
            </w:r>
            <w:proofErr w:type="gramEnd"/>
            <w:r w:rsidRPr="00293220">
              <w:t>, password, and select the domain for the account that you want to make a member of this Run As Account. When you enter the account password, be careful to type the correct password; the field is not validated.</w:t>
            </w:r>
          </w:p>
          <w:p w14:paraId="1CCB54B9" w14:textId="77777777" w:rsidR="005557A2" w:rsidRPr="00293220" w:rsidRDefault="005557A2" w:rsidP="005557A2">
            <w:pPr>
              <w:pStyle w:val="NumberedList2"/>
              <w:numPr>
                <w:ilvl w:val="0"/>
                <w:numId w:val="0"/>
              </w:numPr>
              <w:ind w:left="720" w:hanging="360"/>
            </w:pPr>
            <w:r w:rsidRPr="00293220">
              <w:t>c.</w:t>
            </w:r>
            <w:r w:rsidRPr="00293220">
              <w:tab/>
              <w:t xml:space="preserve">Click </w:t>
            </w:r>
            <w:r w:rsidRPr="00293220">
              <w:rPr>
                <w:rStyle w:val="UI"/>
              </w:rPr>
              <w:t>Create</w:t>
            </w:r>
            <w:r w:rsidRPr="00293220">
              <w:t>.</w:t>
            </w:r>
          </w:p>
          <w:p w14:paraId="3F7E0C68" w14:textId="77777777" w:rsidR="005557A2" w:rsidRPr="00293220" w:rsidRDefault="005557A2" w:rsidP="005557A2">
            <w:pPr>
              <w:pStyle w:val="NumberedList1"/>
              <w:numPr>
                <w:ilvl w:val="0"/>
                <w:numId w:val="0"/>
              </w:numPr>
              <w:tabs>
                <w:tab w:val="left" w:pos="360"/>
              </w:tabs>
              <w:ind w:left="360" w:hanging="360"/>
            </w:pPr>
            <w:r w:rsidRPr="00293220">
              <w:t>4.</w:t>
            </w:r>
            <w:r w:rsidRPr="00293220">
              <w:tab/>
              <w:t xml:space="preserve">In the Administration pane, click </w:t>
            </w:r>
            <w:r w:rsidRPr="00293220">
              <w:rPr>
                <w:rStyle w:val="UI"/>
              </w:rPr>
              <w:t xml:space="preserve">Run </w:t>
            </w:r>
            <w:proofErr w:type="gramStart"/>
            <w:r w:rsidRPr="00293220">
              <w:rPr>
                <w:rStyle w:val="UI"/>
              </w:rPr>
              <w:t>As</w:t>
            </w:r>
            <w:proofErr w:type="gramEnd"/>
            <w:r w:rsidRPr="00293220">
              <w:rPr>
                <w:rStyle w:val="UI"/>
              </w:rPr>
              <w:t xml:space="preserve"> Profiles</w:t>
            </w:r>
            <w:r w:rsidRPr="00293220">
              <w:t>.</w:t>
            </w:r>
          </w:p>
          <w:p w14:paraId="61AECB65" w14:textId="5E0B774F" w:rsidR="005557A2" w:rsidRPr="00293220" w:rsidRDefault="005557A2" w:rsidP="005557A2">
            <w:pPr>
              <w:pStyle w:val="NumberedList1"/>
              <w:numPr>
                <w:ilvl w:val="0"/>
                <w:numId w:val="0"/>
              </w:numPr>
              <w:tabs>
                <w:tab w:val="left" w:pos="360"/>
              </w:tabs>
              <w:ind w:left="360" w:hanging="360"/>
            </w:pPr>
            <w:r w:rsidRPr="00293220">
              <w:t>5.</w:t>
            </w:r>
            <w:r w:rsidRPr="00293220">
              <w:tab/>
              <w:t xml:space="preserve">Double-click </w:t>
            </w:r>
            <w:r w:rsidRPr="00293220">
              <w:rPr>
                <w:rStyle w:val="UI"/>
              </w:rPr>
              <w:t xml:space="preserve">MSMQ </w:t>
            </w:r>
            <w:r w:rsidR="00BA122C" w:rsidRPr="00293220">
              <w:rPr>
                <w:rStyle w:val="UI"/>
              </w:rPr>
              <w:t xml:space="preserve">Queue </w:t>
            </w:r>
            <w:r w:rsidR="00773DDC">
              <w:rPr>
                <w:rStyle w:val="UI"/>
              </w:rPr>
              <w:t>10.0</w:t>
            </w:r>
            <w:r w:rsidRPr="00293220">
              <w:rPr>
                <w:rStyle w:val="UI"/>
              </w:rPr>
              <w:t xml:space="preserve"> Access</w:t>
            </w:r>
            <w:r w:rsidRPr="00293220">
              <w:t>.</w:t>
            </w:r>
          </w:p>
          <w:p w14:paraId="09BDC4D3" w14:textId="78ED0037" w:rsidR="005557A2" w:rsidRPr="00293220" w:rsidRDefault="005557A2" w:rsidP="005557A2">
            <w:pPr>
              <w:pStyle w:val="NumberedList1"/>
              <w:numPr>
                <w:ilvl w:val="0"/>
                <w:numId w:val="0"/>
              </w:numPr>
              <w:tabs>
                <w:tab w:val="left" w:pos="360"/>
              </w:tabs>
              <w:ind w:left="360" w:hanging="360"/>
            </w:pPr>
            <w:r w:rsidRPr="00293220">
              <w:t>6.</w:t>
            </w:r>
            <w:r w:rsidRPr="00293220">
              <w:tab/>
              <w:t xml:space="preserve">Click the </w:t>
            </w:r>
            <w:r w:rsidRPr="00293220">
              <w:rPr>
                <w:rStyle w:val="UI"/>
              </w:rPr>
              <w:t xml:space="preserve">Run </w:t>
            </w:r>
            <w:proofErr w:type="gramStart"/>
            <w:r w:rsidRPr="00293220">
              <w:rPr>
                <w:rStyle w:val="UI"/>
              </w:rPr>
              <w:t>As</w:t>
            </w:r>
            <w:proofErr w:type="gramEnd"/>
            <w:r w:rsidRPr="00293220">
              <w:rPr>
                <w:rStyle w:val="UI"/>
              </w:rPr>
              <w:t xml:space="preserve"> Accounts</w:t>
            </w:r>
            <w:r w:rsidRPr="00293220">
              <w:t xml:space="preserve"> tab, and then click </w:t>
            </w:r>
            <w:r w:rsidR="00E76B31">
              <w:rPr>
                <w:rStyle w:val="UI"/>
              </w:rPr>
              <w:t>Add</w:t>
            </w:r>
            <w:r w:rsidRPr="00293220">
              <w:t>.</w:t>
            </w:r>
          </w:p>
          <w:p w14:paraId="362D5CEF" w14:textId="77777777" w:rsidR="00E42EF6" w:rsidRDefault="005557A2" w:rsidP="00EE6E4B">
            <w:pPr>
              <w:pStyle w:val="NumberedList1"/>
              <w:numPr>
                <w:ilvl w:val="0"/>
                <w:numId w:val="0"/>
              </w:numPr>
              <w:tabs>
                <w:tab w:val="left" w:pos="360"/>
              </w:tabs>
              <w:ind w:left="360" w:hanging="360"/>
            </w:pPr>
            <w:r w:rsidRPr="00293220">
              <w:t>7.</w:t>
            </w:r>
            <w:r w:rsidRPr="00293220">
              <w:tab/>
              <w:t>Associate the MSMQ Queue Access to all computers running MSMQ in your environment. Because of security restrictions, you must manually select each computer and associate the account until all computers running MSMQ are associated with this account.</w:t>
            </w:r>
          </w:p>
          <w:p w14:paraId="5034920B" w14:textId="2EB378C8" w:rsidR="0033226B" w:rsidRPr="00293220" w:rsidRDefault="0033226B" w:rsidP="00EE6E4B">
            <w:pPr>
              <w:pStyle w:val="NumberedList1"/>
              <w:numPr>
                <w:ilvl w:val="0"/>
                <w:numId w:val="0"/>
              </w:numPr>
              <w:tabs>
                <w:tab w:val="left" w:pos="360"/>
              </w:tabs>
              <w:ind w:left="360" w:hanging="360"/>
            </w:pPr>
          </w:p>
        </w:tc>
      </w:tr>
    </w:tbl>
    <w:p w14:paraId="4B72FE66" w14:textId="77777777" w:rsidR="005557A2" w:rsidRDefault="005557A2" w:rsidP="00026585">
      <w:pPr>
        <w:pStyle w:val="Heading4"/>
      </w:pPr>
      <w:r>
        <w:t>To disable public queue discovery</w:t>
      </w:r>
    </w:p>
    <w:tbl>
      <w:tblPr>
        <w:tblW w:w="0" w:type="auto"/>
        <w:tblInd w:w="360" w:type="dxa"/>
        <w:tblCellMar>
          <w:left w:w="0" w:type="dxa"/>
          <w:right w:w="0" w:type="dxa"/>
        </w:tblCellMar>
        <w:tblLook w:val="01E0" w:firstRow="1" w:lastRow="1" w:firstColumn="1" w:lastColumn="1" w:noHBand="0" w:noVBand="0"/>
      </w:tblPr>
      <w:tblGrid>
        <w:gridCol w:w="8280"/>
      </w:tblGrid>
      <w:tr w:rsidR="005557A2" w:rsidRPr="00293220" w14:paraId="0D9B423E" w14:textId="77777777" w:rsidTr="005557A2">
        <w:tc>
          <w:tcPr>
            <w:tcW w:w="8856" w:type="dxa"/>
          </w:tcPr>
          <w:p w14:paraId="1596727D" w14:textId="77777777" w:rsidR="005557A2" w:rsidRPr="00293220" w:rsidRDefault="005557A2" w:rsidP="005557A2">
            <w:pPr>
              <w:pStyle w:val="NumberedList1"/>
              <w:numPr>
                <w:ilvl w:val="0"/>
                <w:numId w:val="0"/>
              </w:numPr>
              <w:tabs>
                <w:tab w:val="left" w:pos="360"/>
              </w:tabs>
              <w:ind w:left="360" w:hanging="360"/>
            </w:pPr>
            <w:r w:rsidRPr="00293220">
              <w:t>1.</w:t>
            </w:r>
            <w:r w:rsidRPr="00293220">
              <w:tab/>
              <w:t xml:space="preserve">Open the Operations Console, and then click the </w:t>
            </w:r>
            <w:r w:rsidRPr="00293220">
              <w:rPr>
                <w:rStyle w:val="UI"/>
              </w:rPr>
              <w:t>Authoring</w:t>
            </w:r>
            <w:r w:rsidRPr="00293220">
              <w:t xml:space="preserve"> button.</w:t>
            </w:r>
          </w:p>
          <w:p w14:paraId="47B2DA4F" w14:textId="77777777" w:rsidR="005557A2" w:rsidRPr="00293220" w:rsidRDefault="005557A2" w:rsidP="005557A2">
            <w:pPr>
              <w:pStyle w:val="NumberedList1"/>
              <w:numPr>
                <w:ilvl w:val="0"/>
                <w:numId w:val="0"/>
              </w:numPr>
              <w:tabs>
                <w:tab w:val="left" w:pos="360"/>
              </w:tabs>
              <w:ind w:left="360" w:hanging="360"/>
            </w:pPr>
            <w:r w:rsidRPr="00293220">
              <w:t>2.</w:t>
            </w:r>
            <w:r w:rsidRPr="00293220">
              <w:tab/>
              <w:t xml:space="preserve">In the Authoring pane, expand </w:t>
            </w:r>
            <w:r w:rsidRPr="00293220">
              <w:rPr>
                <w:rStyle w:val="UI"/>
              </w:rPr>
              <w:t>Management Pack Objects</w:t>
            </w:r>
            <w:r w:rsidRPr="00293220">
              <w:t xml:space="preserve">, and then click </w:t>
            </w:r>
            <w:r w:rsidRPr="00293220">
              <w:rPr>
                <w:rStyle w:val="UI"/>
              </w:rPr>
              <w:t>Object Discoveries</w:t>
            </w:r>
            <w:r w:rsidRPr="00293220">
              <w:t>.</w:t>
            </w:r>
          </w:p>
          <w:p w14:paraId="336DEBAE" w14:textId="372E3B1D" w:rsidR="005557A2" w:rsidRPr="00293220" w:rsidRDefault="005557A2" w:rsidP="005557A2">
            <w:pPr>
              <w:pStyle w:val="NumberedList1"/>
              <w:numPr>
                <w:ilvl w:val="0"/>
                <w:numId w:val="0"/>
              </w:numPr>
              <w:tabs>
                <w:tab w:val="left" w:pos="360"/>
              </w:tabs>
              <w:ind w:left="360" w:hanging="360"/>
            </w:pPr>
            <w:r w:rsidRPr="00293220">
              <w:t>3.</w:t>
            </w:r>
            <w:r w:rsidRPr="00293220">
              <w:tab/>
              <w:t xml:space="preserve">Click on </w:t>
            </w:r>
            <w:r w:rsidRPr="00293220">
              <w:rPr>
                <w:rStyle w:val="UI"/>
              </w:rPr>
              <w:t>Scope</w:t>
            </w:r>
            <w:r w:rsidRPr="00293220">
              <w:t>.</w:t>
            </w:r>
          </w:p>
          <w:p w14:paraId="1AF74A08" w14:textId="77777777" w:rsidR="005557A2" w:rsidRPr="00293220" w:rsidRDefault="005557A2" w:rsidP="005557A2">
            <w:pPr>
              <w:pStyle w:val="NumberedList1"/>
              <w:numPr>
                <w:ilvl w:val="0"/>
                <w:numId w:val="0"/>
              </w:numPr>
              <w:tabs>
                <w:tab w:val="left" w:pos="360"/>
              </w:tabs>
              <w:ind w:left="360" w:hanging="360"/>
            </w:pPr>
            <w:r w:rsidRPr="00293220">
              <w:t>4.</w:t>
            </w:r>
            <w:r w:rsidRPr="00293220">
              <w:tab/>
              <w:t xml:space="preserve">Select </w:t>
            </w:r>
            <w:r w:rsidRPr="00293220">
              <w:rPr>
                <w:rStyle w:val="UI"/>
              </w:rPr>
              <w:t>View all targets</w:t>
            </w:r>
            <w:r w:rsidRPr="00293220">
              <w:t>.</w:t>
            </w:r>
          </w:p>
          <w:p w14:paraId="1BDFC3E4" w14:textId="54BA25FC" w:rsidR="005557A2" w:rsidRPr="00293220" w:rsidRDefault="005557A2" w:rsidP="005557A2">
            <w:pPr>
              <w:pStyle w:val="NumberedList1"/>
              <w:numPr>
                <w:ilvl w:val="0"/>
                <w:numId w:val="0"/>
              </w:numPr>
              <w:tabs>
                <w:tab w:val="left" w:pos="360"/>
              </w:tabs>
              <w:ind w:left="360" w:hanging="360"/>
            </w:pPr>
            <w:r w:rsidRPr="00293220">
              <w:lastRenderedPageBreak/>
              <w:t>5.</w:t>
            </w:r>
            <w:r w:rsidRPr="00293220">
              <w:tab/>
              <w:t xml:space="preserve">Select </w:t>
            </w:r>
            <w:r w:rsidRPr="00293220">
              <w:rPr>
                <w:rStyle w:val="UI"/>
              </w:rPr>
              <w:t>Clear All</w:t>
            </w:r>
            <w:r w:rsidRPr="00293220">
              <w:t xml:space="preserve">, check </w:t>
            </w:r>
            <w:r w:rsidRPr="00293220">
              <w:rPr>
                <w:rStyle w:val="UI"/>
              </w:rPr>
              <w:t xml:space="preserve">MSMQ </w:t>
            </w:r>
            <w:r w:rsidR="002132FC">
              <w:rPr>
                <w:rStyle w:val="UI"/>
              </w:rPr>
              <w:t>10.0</w:t>
            </w:r>
            <w:r w:rsidR="00FE4804">
              <w:rPr>
                <w:rStyle w:val="UI"/>
              </w:rPr>
              <w:t xml:space="preserve"> </w:t>
            </w:r>
            <w:r w:rsidRPr="00293220">
              <w:rPr>
                <w:rStyle w:val="UI"/>
              </w:rPr>
              <w:t>Queue</w:t>
            </w:r>
            <w:r w:rsidRPr="00293220">
              <w:t xml:space="preserve">, and then click </w:t>
            </w:r>
            <w:r w:rsidRPr="00293220">
              <w:rPr>
                <w:rStyle w:val="UI"/>
              </w:rPr>
              <w:t>OK</w:t>
            </w:r>
            <w:r w:rsidRPr="00293220">
              <w:t>.</w:t>
            </w:r>
          </w:p>
          <w:p w14:paraId="726AB108" w14:textId="2BCDEB7D" w:rsidR="005557A2" w:rsidRPr="00293220" w:rsidRDefault="005557A2" w:rsidP="005557A2">
            <w:pPr>
              <w:pStyle w:val="NumberedList1"/>
              <w:numPr>
                <w:ilvl w:val="0"/>
                <w:numId w:val="0"/>
              </w:numPr>
              <w:tabs>
                <w:tab w:val="left" w:pos="360"/>
              </w:tabs>
              <w:ind w:left="360" w:hanging="360"/>
            </w:pPr>
            <w:r w:rsidRPr="00293220">
              <w:t>6.</w:t>
            </w:r>
            <w:r w:rsidRPr="00293220">
              <w:tab/>
              <w:t xml:space="preserve">Right-click on </w:t>
            </w:r>
            <w:r w:rsidRPr="00293220">
              <w:rPr>
                <w:rStyle w:val="UI"/>
              </w:rPr>
              <w:t xml:space="preserve">Discover MSMQ </w:t>
            </w:r>
            <w:r w:rsidR="002132FC">
              <w:rPr>
                <w:rStyle w:val="UI"/>
              </w:rPr>
              <w:t>10.0</w:t>
            </w:r>
            <w:r w:rsidR="00FE4804">
              <w:rPr>
                <w:rStyle w:val="UI"/>
              </w:rPr>
              <w:t xml:space="preserve"> </w:t>
            </w:r>
            <w:r w:rsidRPr="00293220">
              <w:rPr>
                <w:rStyle w:val="UI"/>
              </w:rPr>
              <w:t>Queues</w:t>
            </w:r>
            <w:r w:rsidRPr="00293220">
              <w:t xml:space="preserve"> and select </w:t>
            </w:r>
            <w:r w:rsidRPr="00293220">
              <w:rPr>
                <w:rStyle w:val="UI"/>
              </w:rPr>
              <w:t>Overrides</w:t>
            </w:r>
            <w:r w:rsidRPr="00293220">
              <w:t xml:space="preserve">, then </w:t>
            </w:r>
            <w:r w:rsidRPr="00293220">
              <w:rPr>
                <w:rStyle w:val="UI"/>
              </w:rPr>
              <w:t>Override the Object Discovery</w:t>
            </w:r>
            <w:r w:rsidRPr="00293220">
              <w:t xml:space="preserve">, then </w:t>
            </w:r>
            <w:proofErr w:type="gramStart"/>
            <w:r w:rsidRPr="00293220">
              <w:rPr>
                <w:rStyle w:val="UI"/>
              </w:rPr>
              <w:t>For</w:t>
            </w:r>
            <w:proofErr w:type="gramEnd"/>
            <w:r w:rsidRPr="00293220">
              <w:rPr>
                <w:rStyle w:val="UI"/>
              </w:rPr>
              <w:t xml:space="preserve"> all objects of type: MSMQ </w:t>
            </w:r>
            <w:r w:rsidR="00FD0A04">
              <w:rPr>
                <w:rStyle w:val="UI"/>
              </w:rPr>
              <w:t>10.0</w:t>
            </w:r>
            <w:r w:rsidR="00FE4804">
              <w:rPr>
                <w:rStyle w:val="UI"/>
              </w:rPr>
              <w:t xml:space="preserve"> </w:t>
            </w:r>
            <w:r w:rsidRPr="00293220">
              <w:rPr>
                <w:rStyle w:val="UI"/>
              </w:rPr>
              <w:t>Server</w:t>
            </w:r>
            <w:r w:rsidRPr="00293220">
              <w:t>.</w:t>
            </w:r>
          </w:p>
          <w:p w14:paraId="02166A62" w14:textId="15CFE8A3" w:rsidR="005557A2" w:rsidRPr="00293220" w:rsidRDefault="005557A2" w:rsidP="005557A2">
            <w:pPr>
              <w:pStyle w:val="NumberedList1"/>
              <w:numPr>
                <w:ilvl w:val="0"/>
                <w:numId w:val="0"/>
              </w:numPr>
              <w:tabs>
                <w:tab w:val="left" w:pos="360"/>
              </w:tabs>
              <w:ind w:left="360" w:hanging="360"/>
            </w:pPr>
            <w:r w:rsidRPr="00293220">
              <w:t>7.</w:t>
            </w:r>
            <w:r w:rsidRPr="00293220">
              <w:tab/>
              <w:t xml:space="preserve">Check the </w:t>
            </w:r>
            <w:r w:rsidRPr="00293220">
              <w:rPr>
                <w:rStyle w:val="UI"/>
              </w:rPr>
              <w:t>Override</w:t>
            </w:r>
            <w:r w:rsidRPr="00293220">
              <w:t xml:space="preserve"> column for the Parameter Name </w:t>
            </w:r>
            <w:r w:rsidRPr="00293220">
              <w:rPr>
                <w:rStyle w:val="UI"/>
              </w:rPr>
              <w:t>Discover</w:t>
            </w:r>
            <w:r w:rsidR="00345C37">
              <w:rPr>
                <w:rStyle w:val="UI"/>
              </w:rPr>
              <w:t xml:space="preserve"> </w:t>
            </w:r>
            <w:r w:rsidRPr="00293220">
              <w:rPr>
                <w:rStyle w:val="UI"/>
              </w:rPr>
              <w:t>P</w:t>
            </w:r>
            <w:r w:rsidR="003936D6" w:rsidRPr="00293220">
              <w:rPr>
                <w:rStyle w:val="UI"/>
              </w:rPr>
              <w:t>ublic</w:t>
            </w:r>
            <w:r w:rsidR="00345C37">
              <w:rPr>
                <w:rStyle w:val="UI"/>
              </w:rPr>
              <w:t xml:space="preserve"> Queues</w:t>
            </w:r>
            <w:r w:rsidR="00345C37" w:rsidRPr="00293220">
              <w:t xml:space="preserve"> and</w:t>
            </w:r>
            <w:r w:rsidRPr="00293220">
              <w:t xml:space="preserve"> change the Override Setting to </w:t>
            </w:r>
            <w:r w:rsidRPr="00293220">
              <w:rPr>
                <w:rStyle w:val="UI"/>
              </w:rPr>
              <w:t>False</w:t>
            </w:r>
            <w:r w:rsidRPr="00293220">
              <w:t>.</w:t>
            </w:r>
          </w:p>
          <w:p w14:paraId="30FBE96D" w14:textId="77777777" w:rsidR="005557A2" w:rsidRPr="00293220" w:rsidRDefault="005557A2" w:rsidP="005557A2">
            <w:pPr>
              <w:pStyle w:val="NumberedList1"/>
              <w:numPr>
                <w:ilvl w:val="0"/>
                <w:numId w:val="0"/>
              </w:numPr>
              <w:tabs>
                <w:tab w:val="left" w:pos="360"/>
              </w:tabs>
              <w:ind w:left="360" w:hanging="360"/>
            </w:pPr>
            <w:r w:rsidRPr="00293220">
              <w:t>8.</w:t>
            </w:r>
            <w:r w:rsidRPr="00293220">
              <w:tab/>
              <w:t xml:space="preserve">In </w:t>
            </w:r>
            <w:r w:rsidRPr="00293220">
              <w:rPr>
                <w:rStyle w:val="UI"/>
              </w:rPr>
              <w:t>Select destination management pack</w:t>
            </w:r>
            <w:r w:rsidRPr="00293220">
              <w:t>, select the management pack created to hold MSMQ customizations.</w:t>
            </w:r>
          </w:p>
          <w:p w14:paraId="4B36BA70" w14:textId="77777777" w:rsidR="005557A2" w:rsidRPr="00293220" w:rsidRDefault="005557A2" w:rsidP="005557A2">
            <w:pPr>
              <w:pStyle w:val="NumberedList1"/>
              <w:numPr>
                <w:ilvl w:val="0"/>
                <w:numId w:val="0"/>
              </w:numPr>
              <w:tabs>
                <w:tab w:val="left" w:pos="360"/>
              </w:tabs>
              <w:ind w:left="360" w:hanging="360"/>
            </w:pPr>
            <w:r w:rsidRPr="00293220">
              <w:t>9.</w:t>
            </w:r>
            <w:r w:rsidRPr="00293220">
              <w:tab/>
              <w:t xml:space="preserve">Click </w:t>
            </w:r>
            <w:r w:rsidRPr="00293220">
              <w:rPr>
                <w:rStyle w:val="UI"/>
              </w:rPr>
              <w:t>OK</w:t>
            </w:r>
            <w:r w:rsidRPr="00293220">
              <w:t>.</w:t>
            </w:r>
          </w:p>
        </w:tc>
      </w:tr>
    </w:tbl>
    <w:p w14:paraId="1848F90D" w14:textId="77777777" w:rsidR="003936D6" w:rsidRDefault="003936D6" w:rsidP="00026585">
      <w:pPr>
        <w:pStyle w:val="Heading4"/>
      </w:pPr>
      <w:r>
        <w:lastRenderedPageBreak/>
        <w:t>To disable private queue discovery</w:t>
      </w:r>
    </w:p>
    <w:tbl>
      <w:tblPr>
        <w:tblW w:w="0" w:type="auto"/>
        <w:tblInd w:w="360" w:type="dxa"/>
        <w:tblCellMar>
          <w:left w:w="0" w:type="dxa"/>
          <w:right w:w="0" w:type="dxa"/>
        </w:tblCellMar>
        <w:tblLook w:val="01E0" w:firstRow="1" w:lastRow="1" w:firstColumn="1" w:lastColumn="1" w:noHBand="0" w:noVBand="0"/>
      </w:tblPr>
      <w:tblGrid>
        <w:gridCol w:w="8280"/>
      </w:tblGrid>
      <w:tr w:rsidR="003936D6" w:rsidRPr="00293220" w14:paraId="7E19F0DD" w14:textId="77777777" w:rsidTr="00F97BFD">
        <w:tc>
          <w:tcPr>
            <w:tcW w:w="8856" w:type="dxa"/>
          </w:tcPr>
          <w:p w14:paraId="428727DD" w14:textId="77777777" w:rsidR="003936D6" w:rsidRPr="00293220" w:rsidRDefault="003936D6" w:rsidP="00F97BFD">
            <w:pPr>
              <w:pStyle w:val="NumberedList1"/>
              <w:numPr>
                <w:ilvl w:val="0"/>
                <w:numId w:val="0"/>
              </w:numPr>
              <w:tabs>
                <w:tab w:val="left" w:pos="360"/>
              </w:tabs>
              <w:ind w:left="360" w:hanging="360"/>
            </w:pPr>
            <w:r w:rsidRPr="00293220">
              <w:t>1.</w:t>
            </w:r>
            <w:r w:rsidRPr="00293220">
              <w:tab/>
              <w:t xml:space="preserve">Open the Operations Console, and then click the </w:t>
            </w:r>
            <w:r w:rsidRPr="00293220">
              <w:rPr>
                <w:rStyle w:val="UI"/>
              </w:rPr>
              <w:t>Authoring</w:t>
            </w:r>
            <w:r w:rsidRPr="00293220">
              <w:t xml:space="preserve"> button.</w:t>
            </w:r>
          </w:p>
          <w:p w14:paraId="56110F58" w14:textId="77777777" w:rsidR="003936D6" w:rsidRPr="00293220" w:rsidRDefault="003936D6" w:rsidP="00F97BFD">
            <w:pPr>
              <w:pStyle w:val="NumberedList1"/>
              <w:numPr>
                <w:ilvl w:val="0"/>
                <w:numId w:val="0"/>
              </w:numPr>
              <w:tabs>
                <w:tab w:val="left" w:pos="360"/>
              </w:tabs>
              <w:ind w:left="360" w:hanging="360"/>
            </w:pPr>
            <w:r w:rsidRPr="00293220">
              <w:t>2.</w:t>
            </w:r>
            <w:r w:rsidRPr="00293220">
              <w:tab/>
              <w:t xml:space="preserve">In the Authoring pane, expand </w:t>
            </w:r>
            <w:r w:rsidRPr="00293220">
              <w:rPr>
                <w:rStyle w:val="UI"/>
              </w:rPr>
              <w:t>Management Pack Objects</w:t>
            </w:r>
            <w:r w:rsidRPr="00293220">
              <w:t xml:space="preserve">, and then click </w:t>
            </w:r>
            <w:r w:rsidRPr="00293220">
              <w:rPr>
                <w:rStyle w:val="UI"/>
              </w:rPr>
              <w:t>Object Discoveries</w:t>
            </w:r>
            <w:r w:rsidRPr="00293220">
              <w:t>.</w:t>
            </w:r>
          </w:p>
          <w:p w14:paraId="67867670" w14:textId="641C80F7" w:rsidR="003936D6" w:rsidRPr="00293220" w:rsidRDefault="003936D6" w:rsidP="00F97BFD">
            <w:pPr>
              <w:pStyle w:val="NumberedList1"/>
              <w:numPr>
                <w:ilvl w:val="0"/>
                <w:numId w:val="0"/>
              </w:numPr>
              <w:tabs>
                <w:tab w:val="left" w:pos="360"/>
              </w:tabs>
              <w:ind w:left="360" w:hanging="360"/>
            </w:pPr>
            <w:r w:rsidRPr="00293220">
              <w:t>3.</w:t>
            </w:r>
            <w:r w:rsidRPr="00293220">
              <w:tab/>
              <w:t xml:space="preserve">Click on </w:t>
            </w:r>
            <w:r w:rsidR="00CA3BF1">
              <w:rPr>
                <w:rStyle w:val="UI"/>
              </w:rPr>
              <w:t>S</w:t>
            </w:r>
            <w:r w:rsidRPr="00293220">
              <w:rPr>
                <w:rStyle w:val="UI"/>
              </w:rPr>
              <w:t>cope</w:t>
            </w:r>
            <w:r w:rsidRPr="00293220">
              <w:t>.</w:t>
            </w:r>
          </w:p>
          <w:p w14:paraId="2C7A8DDE" w14:textId="77777777" w:rsidR="003936D6" w:rsidRPr="00293220" w:rsidRDefault="003936D6" w:rsidP="00F97BFD">
            <w:pPr>
              <w:pStyle w:val="NumberedList1"/>
              <w:numPr>
                <w:ilvl w:val="0"/>
                <w:numId w:val="0"/>
              </w:numPr>
              <w:tabs>
                <w:tab w:val="left" w:pos="360"/>
              </w:tabs>
              <w:ind w:left="360" w:hanging="360"/>
            </w:pPr>
            <w:r w:rsidRPr="00293220">
              <w:t>4.</w:t>
            </w:r>
            <w:r w:rsidRPr="00293220">
              <w:tab/>
              <w:t xml:space="preserve">Select </w:t>
            </w:r>
            <w:r w:rsidRPr="00293220">
              <w:rPr>
                <w:rStyle w:val="UI"/>
              </w:rPr>
              <w:t>View all targets</w:t>
            </w:r>
            <w:r w:rsidRPr="00293220">
              <w:t>.</w:t>
            </w:r>
          </w:p>
          <w:p w14:paraId="74A135B1" w14:textId="0B9A716D" w:rsidR="003936D6" w:rsidRPr="00293220" w:rsidRDefault="003936D6" w:rsidP="00F97BFD">
            <w:pPr>
              <w:pStyle w:val="NumberedList1"/>
              <w:numPr>
                <w:ilvl w:val="0"/>
                <w:numId w:val="0"/>
              </w:numPr>
              <w:tabs>
                <w:tab w:val="left" w:pos="360"/>
              </w:tabs>
              <w:ind w:left="360" w:hanging="360"/>
            </w:pPr>
            <w:r w:rsidRPr="00293220">
              <w:t>5.</w:t>
            </w:r>
            <w:r w:rsidRPr="00293220">
              <w:tab/>
              <w:t xml:space="preserve">Select </w:t>
            </w:r>
            <w:r w:rsidRPr="00293220">
              <w:rPr>
                <w:rStyle w:val="UI"/>
              </w:rPr>
              <w:t>Clear All</w:t>
            </w:r>
            <w:r w:rsidRPr="00293220">
              <w:t xml:space="preserve">, check </w:t>
            </w:r>
            <w:r w:rsidRPr="00293220">
              <w:rPr>
                <w:rStyle w:val="UI"/>
              </w:rPr>
              <w:t xml:space="preserve">MSMQ </w:t>
            </w:r>
            <w:r w:rsidR="007F0786">
              <w:rPr>
                <w:rStyle w:val="UI"/>
              </w:rPr>
              <w:t>10.0</w:t>
            </w:r>
            <w:r w:rsidR="00FE4804">
              <w:rPr>
                <w:rStyle w:val="UI"/>
              </w:rPr>
              <w:t xml:space="preserve"> </w:t>
            </w:r>
            <w:r w:rsidRPr="00293220">
              <w:rPr>
                <w:rStyle w:val="UI"/>
              </w:rPr>
              <w:t>Queue</w:t>
            </w:r>
            <w:r w:rsidRPr="00293220">
              <w:t xml:space="preserve">, and then click </w:t>
            </w:r>
            <w:r w:rsidRPr="00293220">
              <w:rPr>
                <w:rStyle w:val="UI"/>
              </w:rPr>
              <w:t>OK</w:t>
            </w:r>
            <w:r w:rsidRPr="00293220">
              <w:t>.</w:t>
            </w:r>
          </w:p>
          <w:p w14:paraId="6795C268" w14:textId="05EA3E04" w:rsidR="003936D6" w:rsidRPr="00293220" w:rsidRDefault="003936D6" w:rsidP="00F97BFD">
            <w:pPr>
              <w:pStyle w:val="NumberedList1"/>
              <w:numPr>
                <w:ilvl w:val="0"/>
                <w:numId w:val="0"/>
              </w:numPr>
              <w:tabs>
                <w:tab w:val="left" w:pos="360"/>
              </w:tabs>
              <w:ind w:left="360" w:hanging="360"/>
            </w:pPr>
            <w:r w:rsidRPr="00293220">
              <w:t>6.</w:t>
            </w:r>
            <w:r w:rsidRPr="00293220">
              <w:tab/>
              <w:t xml:space="preserve">Right-click on </w:t>
            </w:r>
            <w:r w:rsidRPr="00293220">
              <w:rPr>
                <w:rStyle w:val="UI"/>
              </w:rPr>
              <w:t xml:space="preserve">Discover MSMQ </w:t>
            </w:r>
            <w:r w:rsidR="007F0786">
              <w:rPr>
                <w:rStyle w:val="UI"/>
              </w:rPr>
              <w:t>10.0</w:t>
            </w:r>
            <w:r w:rsidR="00FE4804">
              <w:rPr>
                <w:rStyle w:val="UI"/>
              </w:rPr>
              <w:t xml:space="preserve"> </w:t>
            </w:r>
            <w:r w:rsidRPr="00293220">
              <w:rPr>
                <w:rStyle w:val="UI"/>
              </w:rPr>
              <w:t>Queues</w:t>
            </w:r>
            <w:r w:rsidRPr="00293220">
              <w:t xml:space="preserve"> and select </w:t>
            </w:r>
            <w:r w:rsidRPr="00293220">
              <w:rPr>
                <w:rStyle w:val="UI"/>
              </w:rPr>
              <w:t>Overrides</w:t>
            </w:r>
            <w:r w:rsidRPr="00293220">
              <w:t xml:space="preserve">, then </w:t>
            </w:r>
            <w:r w:rsidRPr="00293220">
              <w:rPr>
                <w:rStyle w:val="UI"/>
              </w:rPr>
              <w:t>Override the Object Discovery</w:t>
            </w:r>
            <w:r w:rsidRPr="00293220">
              <w:t xml:space="preserve">, then </w:t>
            </w:r>
            <w:proofErr w:type="gramStart"/>
            <w:r w:rsidRPr="00293220">
              <w:rPr>
                <w:rStyle w:val="UI"/>
              </w:rPr>
              <w:t>For</w:t>
            </w:r>
            <w:proofErr w:type="gramEnd"/>
            <w:r w:rsidRPr="00293220">
              <w:rPr>
                <w:rStyle w:val="UI"/>
              </w:rPr>
              <w:t xml:space="preserve"> all objects of type: MSMQ </w:t>
            </w:r>
            <w:r w:rsidR="00D91005">
              <w:rPr>
                <w:rStyle w:val="UI"/>
              </w:rPr>
              <w:t>10.0</w:t>
            </w:r>
            <w:r w:rsidR="00FE4804">
              <w:rPr>
                <w:rStyle w:val="UI"/>
              </w:rPr>
              <w:t xml:space="preserve"> </w:t>
            </w:r>
            <w:r w:rsidRPr="00293220">
              <w:rPr>
                <w:rStyle w:val="UI"/>
              </w:rPr>
              <w:t>Server</w:t>
            </w:r>
            <w:r w:rsidRPr="00293220">
              <w:t>.</w:t>
            </w:r>
          </w:p>
          <w:p w14:paraId="774FFA67" w14:textId="3DB05523" w:rsidR="003936D6" w:rsidRPr="00293220" w:rsidRDefault="003936D6" w:rsidP="00F97BFD">
            <w:pPr>
              <w:pStyle w:val="NumberedList1"/>
              <w:numPr>
                <w:ilvl w:val="0"/>
                <w:numId w:val="0"/>
              </w:numPr>
              <w:tabs>
                <w:tab w:val="left" w:pos="360"/>
              </w:tabs>
              <w:ind w:left="360" w:hanging="360"/>
            </w:pPr>
            <w:r w:rsidRPr="00293220">
              <w:t>7.</w:t>
            </w:r>
            <w:r w:rsidRPr="00293220">
              <w:tab/>
              <w:t xml:space="preserve">Check the </w:t>
            </w:r>
            <w:r w:rsidRPr="00293220">
              <w:rPr>
                <w:rStyle w:val="UI"/>
              </w:rPr>
              <w:t>Override</w:t>
            </w:r>
            <w:r w:rsidRPr="00293220">
              <w:t xml:space="preserve"> column for the Parameter Name </w:t>
            </w:r>
            <w:r w:rsidRPr="00293220">
              <w:rPr>
                <w:rStyle w:val="UI"/>
              </w:rPr>
              <w:t>Discover</w:t>
            </w:r>
            <w:r w:rsidR="00D91005">
              <w:rPr>
                <w:rStyle w:val="UI"/>
              </w:rPr>
              <w:t xml:space="preserve"> </w:t>
            </w:r>
            <w:r w:rsidRPr="00293220">
              <w:rPr>
                <w:rStyle w:val="UI"/>
              </w:rPr>
              <w:t>Private</w:t>
            </w:r>
            <w:r w:rsidR="00D91005">
              <w:rPr>
                <w:rStyle w:val="UI"/>
              </w:rPr>
              <w:t xml:space="preserve"> </w:t>
            </w:r>
            <w:r w:rsidR="00DF568F">
              <w:rPr>
                <w:rStyle w:val="UI"/>
              </w:rPr>
              <w:t>Queues</w:t>
            </w:r>
            <w:r w:rsidR="00DF568F" w:rsidRPr="00293220">
              <w:t xml:space="preserve"> and</w:t>
            </w:r>
            <w:r w:rsidRPr="00293220">
              <w:t xml:space="preserve"> change the Override Setting to </w:t>
            </w:r>
            <w:r w:rsidRPr="00293220">
              <w:rPr>
                <w:rStyle w:val="UI"/>
              </w:rPr>
              <w:t>False</w:t>
            </w:r>
            <w:r w:rsidRPr="00293220">
              <w:t>.</w:t>
            </w:r>
          </w:p>
          <w:p w14:paraId="52462D77" w14:textId="77777777" w:rsidR="003936D6" w:rsidRPr="00293220" w:rsidRDefault="003936D6" w:rsidP="00F97BFD">
            <w:pPr>
              <w:pStyle w:val="NumberedList1"/>
              <w:numPr>
                <w:ilvl w:val="0"/>
                <w:numId w:val="0"/>
              </w:numPr>
              <w:tabs>
                <w:tab w:val="left" w:pos="360"/>
              </w:tabs>
              <w:ind w:left="360" w:hanging="360"/>
            </w:pPr>
            <w:r w:rsidRPr="00293220">
              <w:t>8.</w:t>
            </w:r>
            <w:r w:rsidRPr="00293220">
              <w:tab/>
              <w:t xml:space="preserve">In </w:t>
            </w:r>
            <w:r w:rsidRPr="00293220">
              <w:rPr>
                <w:rStyle w:val="UI"/>
              </w:rPr>
              <w:t>Select destination management pack</w:t>
            </w:r>
            <w:r w:rsidRPr="00293220">
              <w:t>, select the management pack created to hold MSMQ customizations.</w:t>
            </w:r>
          </w:p>
          <w:p w14:paraId="694B055F" w14:textId="77777777" w:rsidR="003936D6" w:rsidRPr="00293220" w:rsidRDefault="003936D6" w:rsidP="00F97BFD">
            <w:pPr>
              <w:pStyle w:val="NumberedList1"/>
              <w:numPr>
                <w:ilvl w:val="0"/>
                <w:numId w:val="0"/>
              </w:numPr>
              <w:tabs>
                <w:tab w:val="left" w:pos="360"/>
              </w:tabs>
              <w:ind w:left="360" w:hanging="360"/>
            </w:pPr>
            <w:r w:rsidRPr="00293220">
              <w:t>9.</w:t>
            </w:r>
            <w:r w:rsidRPr="00293220">
              <w:tab/>
              <w:t xml:space="preserve">Click </w:t>
            </w:r>
            <w:r w:rsidRPr="00293220">
              <w:rPr>
                <w:rStyle w:val="UI"/>
              </w:rPr>
              <w:t>OK</w:t>
            </w:r>
            <w:r w:rsidRPr="00293220">
              <w:t>.</w:t>
            </w:r>
          </w:p>
        </w:tc>
      </w:tr>
    </w:tbl>
    <w:p w14:paraId="443A48F1" w14:textId="77777777" w:rsidR="003936D6" w:rsidRDefault="003936D6"/>
    <w:p w14:paraId="0B0D2CBB" w14:textId="77777777" w:rsidR="005557A2" w:rsidRDefault="005557A2">
      <w:pPr>
        <w:pStyle w:val="DSTOC1-2"/>
      </w:pPr>
      <w:bookmarkStart w:id="11" w:name="_Toc359334792"/>
      <w:bookmarkStart w:id="12" w:name="_Toc81926463"/>
      <w:r>
        <w:t>Files to Download</w:t>
      </w:r>
      <w:bookmarkStart w:id="13" w:name="z07e689877e4b406eb9f5c4b01a7e47ee"/>
      <w:bookmarkEnd w:id="11"/>
      <w:bookmarkEnd w:id="12"/>
      <w:bookmarkEnd w:id="13"/>
    </w:p>
    <w:p w14:paraId="1379B9FC" w14:textId="77777777" w:rsidR="005557A2" w:rsidRDefault="005557A2">
      <w:r>
        <w:t xml:space="preserve">To monitor Message Queuing, you must first download the Message Queuing Management Pack from the Management Pack </w:t>
      </w:r>
      <w:proofErr w:type="spellStart"/>
      <w:r>
        <w:t>Catalog</w:t>
      </w:r>
      <w:proofErr w:type="spellEnd"/>
      <w:r>
        <w:t xml:space="preserve">, located at </w:t>
      </w:r>
      <w:hyperlink r:id="rId25" w:history="1">
        <w:r>
          <w:rPr>
            <w:rStyle w:val="Hyperlink"/>
          </w:rPr>
          <w:t>http://go.microsoft.com/fwlink/?LinkId=82105</w:t>
        </w:r>
      </w:hyperlink>
      <w:r>
        <w:t xml:space="preserve">. The Message Queuing Management Pack includes the files described in the following table. </w:t>
      </w:r>
    </w:p>
    <w:p w14:paraId="3FE0A6EE" w14:textId="77777777" w:rsidR="005557A2" w:rsidRDefault="005557A2">
      <w:pPr>
        <w:pStyle w:val="TableSpacing"/>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4412"/>
        <w:gridCol w:w="4400"/>
      </w:tblGrid>
      <w:tr w:rsidR="005557A2" w:rsidRPr="00293220" w14:paraId="4CA1F9EE" w14:textId="77777777" w:rsidTr="00EE6E4B">
        <w:trPr>
          <w:tblHeader/>
        </w:trPr>
        <w:tc>
          <w:tcPr>
            <w:tcW w:w="4412"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2870BCA6" w14:textId="77777777" w:rsidR="005557A2" w:rsidRPr="00293220" w:rsidRDefault="005557A2" w:rsidP="005557A2">
            <w:pPr>
              <w:keepNext/>
              <w:rPr>
                <w:b/>
                <w:sz w:val="18"/>
                <w:szCs w:val="18"/>
              </w:rPr>
            </w:pPr>
            <w:r w:rsidRPr="00293220">
              <w:rPr>
                <w:b/>
                <w:sz w:val="18"/>
                <w:szCs w:val="18"/>
              </w:rPr>
              <w:lastRenderedPageBreak/>
              <w:t>Filename</w:t>
            </w:r>
          </w:p>
        </w:tc>
        <w:tc>
          <w:tcPr>
            <w:tcW w:w="4400"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0801EB06" w14:textId="77777777" w:rsidR="005557A2" w:rsidRPr="00293220" w:rsidRDefault="005557A2" w:rsidP="005557A2">
            <w:pPr>
              <w:keepNext/>
              <w:rPr>
                <w:b/>
                <w:sz w:val="18"/>
                <w:szCs w:val="18"/>
              </w:rPr>
            </w:pPr>
            <w:r w:rsidRPr="00293220">
              <w:rPr>
                <w:b/>
                <w:sz w:val="18"/>
                <w:szCs w:val="18"/>
              </w:rPr>
              <w:t>Description</w:t>
            </w:r>
          </w:p>
        </w:tc>
      </w:tr>
      <w:tr w:rsidR="005557A2" w:rsidRPr="00293220" w14:paraId="6A23AA7A" w14:textId="77777777" w:rsidTr="00EE6E4B">
        <w:tc>
          <w:tcPr>
            <w:tcW w:w="4412" w:type="dxa"/>
          </w:tcPr>
          <w:p w14:paraId="7CFDF480" w14:textId="32D8B232" w:rsidR="005557A2" w:rsidRPr="00293220" w:rsidRDefault="005557A2" w:rsidP="004E4AF4">
            <w:r w:rsidRPr="00293220">
              <w:t>Microsoft.</w:t>
            </w:r>
            <w:r w:rsidR="002A399C">
              <w:t>Windows.</w:t>
            </w:r>
            <w:r w:rsidRPr="00293220">
              <w:t>MSMQ.</w:t>
            </w:r>
            <w:r w:rsidR="002A399C">
              <w:t>2016</w:t>
            </w:r>
            <w:r w:rsidR="00FE4804">
              <w:t>.</w:t>
            </w:r>
            <w:r w:rsidRPr="00293220">
              <w:t>mp</w:t>
            </w:r>
          </w:p>
        </w:tc>
        <w:tc>
          <w:tcPr>
            <w:tcW w:w="4400" w:type="dxa"/>
          </w:tcPr>
          <w:p w14:paraId="3599D8EC" w14:textId="1E58FBBE" w:rsidR="005557A2" w:rsidRPr="00293220" w:rsidRDefault="005557A2" w:rsidP="004E4AF4">
            <w:r w:rsidRPr="00293220">
              <w:t xml:space="preserve">Message Queuing Server </w:t>
            </w:r>
            <w:r w:rsidR="002A399C">
              <w:t xml:space="preserve">10.0 </w:t>
            </w:r>
            <w:r w:rsidR="00AF33D2" w:rsidRPr="00293220">
              <w:t>Management Pack.</w:t>
            </w:r>
          </w:p>
        </w:tc>
      </w:tr>
      <w:tr w:rsidR="005557A2" w:rsidRPr="00293220" w14:paraId="03EE33C3" w14:textId="77777777" w:rsidTr="00EE6E4B">
        <w:tc>
          <w:tcPr>
            <w:tcW w:w="4412" w:type="dxa"/>
          </w:tcPr>
          <w:p w14:paraId="754FF4DE" w14:textId="1DC7FF35" w:rsidR="005557A2" w:rsidRPr="00293220" w:rsidRDefault="005141ED">
            <w:r>
              <w:t>EULA</w:t>
            </w:r>
            <w:r w:rsidR="005557A2" w:rsidRPr="00293220">
              <w:t>.rtf</w:t>
            </w:r>
          </w:p>
        </w:tc>
        <w:tc>
          <w:tcPr>
            <w:tcW w:w="4400" w:type="dxa"/>
          </w:tcPr>
          <w:p w14:paraId="1771CDBB" w14:textId="77777777" w:rsidR="005557A2" w:rsidRPr="00293220" w:rsidRDefault="005557A2">
            <w:r w:rsidRPr="00293220">
              <w:t>The supplemental end-user license agreement.</w:t>
            </w:r>
          </w:p>
        </w:tc>
      </w:tr>
      <w:tr w:rsidR="00EE6E4B" w:rsidRPr="00293220" w14:paraId="351EE34D" w14:textId="77777777" w:rsidTr="00EE6E4B">
        <w:tc>
          <w:tcPr>
            <w:tcW w:w="4412" w:type="dxa"/>
          </w:tcPr>
          <w:p w14:paraId="6444757D" w14:textId="14FE4FE3" w:rsidR="00EE6E4B" w:rsidRPr="00727903" w:rsidRDefault="00727903" w:rsidP="00282911">
            <w:r w:rsidRPr="00727903">
              <w:t>Management Pack Guide for MSMQ</w:t>
            </w:r>
            <w:r w:rsidR="00607DCA">
              <w:t xml:space="preserve"> 2016</w:t>
            </w:r>
            <w:r w:rsidR="00A864B6">
              <w:t xml:space="preserve"> and above</w:t>
            </w:r>
            <w:r w:rsidR="005A2966">
              <w:t>.docx</w:t>
            </w:r>
          </w:p>
        </w:tc>
        <w:tc>
          <w:tcPr>
            <w:tcW w:w="4400" w:type="dxa"/>
          </w:tcPr>
          <w:p w14:paraId="315C1859" w14:textId="77777777" w:rsidR="00EE6E4B" w:rsidRPr="00293220" w:rsidRDefault="00EE6E4B">
            <w:r w:rsidRPr="00293220">
              <w:t>Guide</w:t>
            </w:r>
          </w:p>
        </w:tc>
      </w:tr>
    </w:tbl>
    <w:p w14:paraId="7D02DA0F" w14:textId="77777777" w:rsidR="005557A2" w:rsidRDefault="005557A2">
      <w:pPr>
        <w:pStyle w:val="TableSpacing"/>
      </w:pPr>
    </w:p>
    <w:p w14:paraId="71747086" w14:textId="77777777" w:rsidR="005557A2" w:rsidRDefault="005557A2">
      <w:pPr>
        <w:pStyle w:val="DSTOC1-2"/>
      </w:pPr>
      <w:bookmarkStart w:id="14" w:name="_Toc359334793"/>
      <w:bookmarkStart w:id="15" w:name="_Toc81926464"/>
      <w:r>
        <w:t>How to Import the Message Queuing Management Pack</w:t>
      </w:r>
      <w:bookmarkStart w:id="16" w:name="z2f4a62e92d644a5890adb36acbb63be9"/>
      <w:bookmarkEnd w:id="14"/>
      <w:bookmarkEnd w:id="15"/>
      <w:bookmarkEnd w:id="16"/>
    </w:p>
    <w:p w14:paraId="1B0DC748" w14:textId="77777777" w:rsidR="005557A2" w:rsidRDefault="005557A2">
      <w:r>
        <w:t xml:space="preserve">For instructions about importing a management pack, see </w:t>
      </w:r>
      <w:hyperlink r:id="rId26" w:history="1">
        <w:r w:rsidR="00CA7C1D">
          <w:rPr>
            <w:rStyle w:val="Hyperlink"/>
          </w:rPr>
          <w:t>How to Import a Management Pack</w:t>
        </w:r>
      </w:hyperlink>
      <w:r w:rsidR="00CA7C1D">
        <w:t xml:space="preserve"> </w:t>
      </w:r>
      <w:r>
        <w:t>(</w:t>
      </w:r>
      <w:r w:rsidR="00CA7C1D" w:rsidRPr="00CA7C1D">
        <w:t>http://go.microsoft.com/fwlink/p/?LinkID=219431</w:t>
      </w:r>
      <w:r>
        <w:t xml:space="preserve">). </w:t>
      </w:r>
    </w:p>
    <w:p w14:paraId="7AA2DFB5" w14:textId="77777777" w:rsidR="005557A2" w:rsidRDefault="005557A2">
      <w:pPr>
        <w:pStyle w:val="DSTOC1-2"/>
      </w:pPr>
      <w:bookmarkStart w:id="17" w:name="_Toc359334794"/>
      <w:bookmarkStart w:id="18" w:name="_Toc81926465"/>
      <w:r>
        <w:t>Create a New Management Pack for Customizations</w:t>
      </w:r>
      <w:bookmarkStart w:id="19" w:name="z74404014250c4d3596a6b8548dc22b30"/>
      <w:bookmarkEnd w:id="17"/>
      <w:bookmarkEnd w:id="18"/>
      <w:bookmarkEnd w:id="19"/>
    </w:p>
    <w:p w14:paraId="556D18B1" w14:textId="44A9E382" w:rsidR="005557A2" w:rsidRDefault="005557A2">
      <w:r>
        <w:t>Most vendor management packs are sealed so that you cannot change any of the original settings in the management pack file. However, you can create customizations, such as overrides or new monitoring objects, and save them to a different management pack. By default, Operations Manager saves all customizations to the default management pack. As a best practice, you should instead create a separate management pack for each sealed management pack you want to customize.</w:t>
      </w:r>
    </w:p>
    <w:p w14:paraId="5559148B" w14:textId="77777777" w:rsidR="005557A2" w:rsidRDefault="005557A2">
      <w:r>
        <w:t xml:space="preserve">Creating a new management pack for storing overrides has the following advantages: </w:t>
      </w:r>
    </w:p>
    <w:p w14:paraId="5575F4F5" w14:textId="77777777" w:rsidR="005557A2" w:rsidRDefault="005557A2" w:rsidP="005557A2">
      <w:pPr>
        <w:pStyle w:val="BulletedList1"/>
        <w:numPr>
          <w:ilvl w:val="0"/>
          <w:numId w:val="0"/>
        </w:numPr>
        <w:tabs>
          <w:tab w:val="left" w:pos="360"/>
        </w:tabs>
        <w:ind w:left="360" w:hanging="360"/>
      </w:pPr>
      <w:r>
        <w:rPr>
          <w:rFonts w:ascii="Symbol" w:hAnsi="Symbol"/>
        </w:rPr>
        <w:t></w:t>
      </w:r>
      <w:r>
        <w:rPr>
          <w:rFonts w:ascii="Symbol" w:hAnsi="Symbol"/>
        </w:rPr>
        <w:tab/>
      </w:r>
      <w:r>
        <w:t>It simplifies the process of exporting customizations that were created in your test and pre-production environments to your production environment. For example, instead of exporting a default management pack that contains customizations from multiple management packs, you can export just the management pack that contains customizations of a single management pack.</w:t>
      </w:r>
    </w:p>
    <w:p w14:paraId="29433A64" w14:textId="77777777" w:rsidR="005557A2" w:rsidRDefault="005557A2" w:rsidP="005557A2">
      <w:pPr>
        <w:pStyle w:val="BulletedList1"/>
        <w:numPr>
          <w:ilvl w:val="0"/>
          <w:numId w:val="0"/>
        </w:numPr>
        <w:tabs>
          <w:tab w:val="left" w:pos="360"/>
        </w:tabs>
        <w:ind w:left="360" w:hanging="360"/>
      </w:pPr>
      <w:r>
        <w:rPr>
          <w:rFonts w:ascii="Symbol" w:hAnsi="Symbol"/>
        </w:rPr>
        <w:t></w:t>
      </w:r>
      <w:r>
        <w:rPr>
          <w:rFonts w:ascii="Symbol" w:hAnsi="Symbol"/>
        </w:rPr>
        <w:tab/>
      </w:r>
      <w:r>
        <w:t xml:space="preserve">It allows you to delete the original management pack without first needing to delete the default management pack. A management pack that contains customizations is dependent on the original management pack. This dependency requires you to delete the management pack with customizations before you can delete the original management pack. If </w:t>
      </w:r>
      <w:proofErr w:type="gramStart"/>
      <w:r>
        <w:t>all of</w:t>
      </w:r>
      <w:proofErr w:type="gramEnd"/>
      <w:r>
        <w:t xml:space="preserve"> your customizations are saved to the default management pack, you must delete the default management pack before you can delete an original management pack.</w:t>
      </w:r>
    </w:p>
    <w:p w14:paraId="1323CA93" w14:textId="77777777" w:rsidR="005557A2" w:rsidRDefault="005557A2" w:rsidP="005557A2">
      <w:pPr>
        <w:pStyle w:val="BulletedList1"/>
        <w:numPr>
          <w:ilvl w:val="0"/>
          <w:numId w:val="0"/>
        </w:numPr>
        <w:tabs>
          <w:tab w:val="left" w:pos="360"/>
        </w:tabs>
        <w:ind w:left="360" w:hanging="360"/>
      </w:pPr>
      <w:r>
        <w:rPr>
          <w:rFonts w:ascii="Symbol" w:hAnsi="Symbol"/>
        </w:rPr>
        <w:t></w:t>
      </w:r>
      <w:r>
        <w:rPr>
          <w:rFonts w:ascii="Symbol" w:hAnsi="Symbol"/>
        </w:rPr>
        <w:tab/>
      </w:r>
      <w:r>
        <w:t>It is easier to track and update customizations to individual management packs.</w:t>
      </w:r>
    </w:p>
    <w:p w14:paraId="5F1F1E60" w14:textId="77777777" w:rsidR="005557A2" w:rsidRDefault="005557A2">
      <w:r>
        <w:t xml:space="preserve">For more information about sealed and unsealed management packs, see </w:t>
      </w:r>
      <w:hyperlink r:id="rId27" w:history="1">
        <w:r>
          <w:rPr>
            <w:rStyle w:val="Hyperlink"/>
          </w:rPr>
          <w:t>Management Pack Formats</w:t>
        </w:r>
      </w:hyperlink>
      <w:r>
        <w:t xml:space="preserve"> (http://go.microsoft.com/fwlink/?LinkId=108355). For more information about </w:t>
      </w:r>
      <w:r>
        <w:lastRenderedPageBreak/>
        <w:t xml:space="preserve">management pack customizations and the default management pack, see </w:t>
      </w:r>
      <w:hyperlink r:id="rId28" w:history="1">
        <w:r>
          <w:rPr>
            <w:rStyle w:val="Hyperlink"/>
          </w:rPr>
          <w:t xml:space="preserve">About Management Packs in Operations Manager </w:t>
        </w:r>
        <w:r w:rsidR="00CC09FE">
          <w:rPr>
            <w:rStyle w:val="Hyperlink"/>
          </w:rPr>
          <w:t>20</w:t>
        </w:r>
        <w:r w:rsidR="00CB5E57">
          <w:rPr>
            <w:rStyle w:val="Hyperlink"/>
          </w:rPr>
          <w:t>07</w:t>
        </w:r>
      </w:hyperlink>
      <w:r>
        <w:t xml:space="preserve"> (http://go.microsoft.com/fwlink/?LinkId=108356).</w:t>
      </w:r>
    </w:p>
    <w:p w14:paraId="47DD32D3" w14:textId="77777777" w:rsidR="005557A2" w:rsidRDefault="005557A2">
      <w:pPr>
        <w:pStyle w:val="DSTOC1-1"/>
      </w:pPr>
      <w:bookmarkStart w:id="20" w:name="_Toc359334795"/>
      <w:bookmarkStart w:id="21" w:name="_Toc81926466"/>
      <w:r w:rsidRPr="00B26183">
        <w:t>Security Considerations</w:t>
      </w:r>
      <w:bookmarkStart w:id="22" w:name="z04f8697d8d4244b6aa8d114cd6fcaebf"/>
      <w:bookmarkEnd w:id="20"/>
      <w:bookmarkEnd w:id="21"/>
      <w:bookmarkEnd w:id="22"/>
    </w:p>
    <w:p w14:paraId="0BF39C5A" w14:textId="3B2C88BD" w:rsidR="009D1554" w:rsidRDefault="005557A2">
      <w:r>
        <w:t xml:space="preserve">You may need to customize your management pack. Certain accounts cannot be run in an environment with minimal </w:t>
      </w:r>
      <w:proofErr w:type="gramStart"/>
      <w:r>
        <w:t>privileges</w:t>
      </w:r>
      <w:proofErr w:type="gramEnd"/>
      <w:r>
        <w:t xml:space="preserve"> or the account must have minimum </w:t>
      </w:r>
      <w:r w:rsidR="00EE6E4B">
        <w:t>permissions. The</w:t>
      </w:r>
      <w:r w:rsidR="00026585">
        <w:t xml:space="preserve"> MSMQ </w:t>
      </w:r>
      <w:r w:rsidR="00AF33D2">
        <w:t xml:space="preserve">Queue </w:t>
      </w:r>
      <w:r w:rsidR="00453C4B">
        <w:t>10.0</w:t>
      </w:r>
      <w:r w:rsidR="00FE4804">
        <w:t xml:space="preserve"> </w:t>
      </w:r>
      <w:r w:rsidR="00026585">
        <w:t>Access profile needs to have an account with the following privileges:</w:t>
      </w:r>
    </w:p>
    <w:p w14:paraId="1BC1D80D" w14:textId="77777777" w:rsidR="009D1554" w:rsidRDefault="009D1554"/>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4406"/>
        <w:gridCol w:w="4406"/>
      </w:tblGrid>
      <w:tr w:rsidR="009D1554" w:rsidRPr="00293220" w14:paraId="27D7AD76" w14:textId="77777777" w:rsidTr="00E51145">
        <w:trPr>
          <w:tblHeader/>
        </w:trPr>
        <w:tc>
          <w:tcPr>
            <w:tcW w:w="4406"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768A3CC4" w14:textId="77777777" w:rsidR="009D1554" w:rsidRPr="00293220" w:rsidRDefault="009D1554" w:rsidP="009D1554">
            <w:pPr>
              <w:keepNext/>
              <w:rPr>
                <w:b/>
                <w:sz w:val="18"/>
                <w:szCs w:val="18"/>
              </w:rPr>
            </w:pPr>
            <w:r w:rsidRPr="00293220">
              <w:rPr>
                <w:b/>
                <w:sz w:val="18"/>
                <w:szCs w:val="18"/>
              </w:rPr>
              <w:t>Account</w:t>
            </w:r>
          </w:p>
        </w:tc>
        <w:tc>
          <w:tcPr>
            <w:tcW w:w="4406"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304A276F" w14:textId="77777777" w:rsidR="009D1554" w:rsidRPr="00293220" w:rsidRDefault="009D1554" w:rsidP="009D1554">
            <w:pPr>
              <w:keepNext/>
              <w:rPr>
                <w:b/>
                <w:sz w:val="18"/>
                <w:szCs w:val="18"/>
              </w:rPr>
            </w:pPr>
            <w:r w:rsidRPr="00293220">
              <w:rPr>
                <w:b/>
                <w:sz w:val="18"/>
                <w:szCs w:val="18"/>
              </w:rPr>
              <w:t>Privileges</w:t>
            </w:r>
          </w:p>
        </w:tc>
      </w:tr>
      <w:tr w:rsidR="009D1554" w:rsidRPr="00293220" w14:paraId="48775EBC" w14:textId="77777777" w:rsidTr="00E51145">
        <w:tc>
          <w:tcPr>
            <w:tcW w:w="4406" w:type="dxa"/>
          </w:tcPr>
          <w:p w14:paraId="18263D12" w14:textId="0656DE7A" w:rsidR="009D1554" w:rsidRPr="00293220" w:rsidRDefault="009D1554" w:rsidP="00DF5E17">
            <w:r w:rsidRPr="00293220">
              <w:t xml:space="preserve">MSMQ </w:t>
            </w:r>
            <w:r w:rsidR="00AF33D2" w:rsidRPr="00293220">
              <w:t xml:space="preserve">Queue </w:t>
            </w:r>
            <w:r w:rsidR="00B611D0">
              <w:t>10.0</w:t>
            </w:r>
            <w:r w:rsidR="00FE4804">
              <w:t xml:space="preserve"> </w:t>
            </w:r>
            <w:r w:rsidRPr="00293220">
              <w:t>Access</w:t>
            </w:r>
          </w:p>
        </w:tc>
        <w:tc>
          <w:tcPr>
            <w:tcW w:w="4406" w:type="dxa"/>
          </w:tcPr>
          <w:p w14:paraId="0E018DAB" w14:textId="77777777" w:rsidR="009D1554" w:rsidRPr="00293220" w:rsidRDefault="00E51145" w:rsidP="00E51145">
            <w:r w:rsidRPr="00293220">
              <w:t xml:space="preserve"> This profile is used by the </w:t>
            </w:r>
            <w:proofErr w:type="spellStart"/>
            <w:r w:rsidRPr="00293220">
              <w:t>DataSource</w:t>
            </w:r>
            <w:proofErr w:type="spellEnd"/>
            <w:r w:rsidRPr="00293220">
              <w:t xml:space="preserve"> Modules and </w:t>
            </w:r>
            <w:proofErr w:type="spellStart"/>
            <w:r w:rsidRPr="00293220">
              <w:t>WriteAction</w:t>
            </w:r>
            <w:proofErr w:type="spellEnd"/>
            <w:r w:rsidRPr="00293220">
              <w:t xml:space="preserve"> Modules that interact with queues. </w:t>
            </w:r>
            <w:r w:rsidR="0067530C" w:rsidRPr="00293220">
              <w:t>Private queues must grant privileges to this account for:</w:t>
            </w:r>
          </w:p>
          <w:p w14:paraId="6CA4A073" w14:textId="77777777" w:rsidR="0067530C" w:rsidRPr="00293220" w:rsidRDefault="0067530C" w:rsidP="0067530C">
            <w:pPr>
              <w:numPr>
                <w:ilvl w:val="0"/>
                <w:numId w:val="34"/>
              </w:numPr>
            </w:pPr>
            <w:r w:rsidRPr="00293220">
              <w:t>Receive Message</w:t>
            </w:r>
          </w:p>
          <w:p w14:paraId="02AC58FD" w14:textId="77777777" w:rsidR="0067530C" w:rsidRPr="00293220" w:rsidRDefault="0067530C" w:rsidP="0067530C">
            <w:pPr>
              <w:numPr>
                <w:ilvl w:val="0"/>
                <w:numId w:val="34"/>
              </w:numPr>
            </w:pPr>
            <w:r w:rsidRPr="00293220">
              <w:t>Peek Message</w:t>
            </w:r>
          </w:p>
          <w:p w14:paraId="28DE831B" w14:textId="77777777" w:rsidR="0067530C" w:rsidRPr="00293220" w:rsidRDefault="0067530C" w:rsidP="0067530C">
            <w:pPr>
              <w:numPr>
                <w:ilvl w:val="0"/>
                <w:numId w:val="34"/>
              </w:numPr>
            </w:pPr>
            <w:r w:rsidRPr="00293220">
              <w:t>Receive Journal Message</w:t>
            </w:r>
          </w:p>
          <w:p w14:paraId="7B586831" w14:textId="77777777" w:rsidR="0067530C" w:rsidRPr="00293220" w:rsidRDefault="0067530C" w:rsidP="0067530C">
            <w:pPr>
              <w:numPr>
                <w:ilvl w:val="0"/>
                <w:numId w:val="34"/>
              </w:numPr>
            </w:pPr>
            <w:r w:rsidRPr="00293220">
              <w:t>Get properties</w:t>
            </w:r>
          </w:p>
          <w:p w14:paraId="09A2184A" w14:textId="77777777" w:rsidR="0067530C" w:rsidRPr="00293220" w:rsidRDefault="0067530C" w:rsidP="0067530C">
            <w:pPr>
              <w:numPr>
                <w:ilvl w:val="0"/>
                <w:numId w:val="34"/>
              </w:numPr>
            </w:pPr>
            <w:r w:rsidRPr="00293220">
              <w:t>Set Properties</w:t>
            </w:r>
          </w:p>
          <w:p w14:paraId="2A8A855B" w14:textId="77777777" w:rsidR="0067530C" w:rsidRPr="00293220" w:rsidRDefault="0067530C" w:rsidP="0067530C">
            <w:pPr>
              <w:numPr>
                <w:ilvl w:val="0"/>
                <w:numId w:val="34"/>
              </w:numPr>
            </w:pPr>
            <w:r w:rsidRPr="00293220">
              <w:t>Send Message</w:t>
            </w:r>
          </w:p>
          <w:p w14:paraId="1F2ACFEC" w14:textId="77777777" w:rsidR="0067530C" w:rsidRPr="00293220" w:rsidRDefault="0067530C" w:rsidP="00E51145"/>
        </w:tc>
      </w:tr>
    </w:tbl>
    <w:p w14:paraId="267A2F82" w14:textId="77777777" w:rsidR="001240E6" w:rsidRDefault="001240E6" w:rsidP="00E51145"/>
    <w:p w14:paraId="387D6691" w14:textId="77777777" w:rsidR="00E51145" w:rsidRDefault="00E51145" w:rsidP="00E51145">
      <w:r>
        <w:t xml:space="preserve">To populate the Run As profiles, first create the appropriate accounts with the required rights and then populate the profiles. </w:t>
      </w:r>
    </w:p>
    <w:p w14:paraId="5F150F61" w14:textId="77777777" w:rsidR="0033226B" w:rsidRDefault="0033226B">
      <w:pPr>
        <w:rPr>
          <w:b/>
        </w:rPr>
      </w:pPr>
    </w:p>
    <w:p w14:paraId="68E91397" w14:textId="77777777" w:rsidR="0033226B" w:rsidRDefault="0033226B">
      <w:pPr>
        <w:rPr>
          <w:b/>
        </w:rPr>
      </w:pPr>
    </w:p>
    <w:p w14:paraId="3DD4A86F" w14:textId="45FBD361" w:rsidR="009D1554" w:rsidRPr="00E51145" w:rsidRDefault="00E51145">
      <w:pPr>
        <w:rPr>
          <w:b/>
        </w:rPr>
      </w:pPr>
      <w:r w:rsidRPr="00E51145">
        <w:rPr>
          <w:b/>
        </w:rPr>
        <w:t>Note</w:t>
      </w:r>
    </w:p>
    <w:p w14:paraId="224E8969" w14:textId="77777777" w:rsidR="00E51145" w:rsidRDefault="00E51145">
      <w:r>
        <w:tab/>
        <w:t>When trying to monitor a private queue with an account other than the one that created the queue, those permissions will need to be added to the queue manually to obtain the appropriate privileges for:</w:t>
      </w:r>
    </w:p>
    <w:p w14:paraId="39FA47E1" w14:textId="77777777" w:rsidR="00E51145" w:rsidRDefault="00E51145" w:rsidP="00E51145">
      <w:pPr>
        <w:numPr>
          <w:ilvl w:val="0"/>
          <w:numId w:val="34"/>
        </w:numPr>
      </w:pPr>
      <w:r>
        <w:t>Receive Message</w:t>
      </w:r>
    </w:p>
    <w:p w14:paraId="51A44832" w14:textId="77777777" w:rsidR="00E51145" w:rsidRDefault="00E51145" w:rsidP="00E51145">
      <w:pPr>
        <w:numPr>
          <w:ilvl w:val="0"/>
          <w:numId w:val="34"/>
        </w:numPr>
      </w:pPr>
      <w:r>
        <w:lastRenderedPageBreak/>
        <w:t>Peek Message</w:t>
      </w:r>
    </w:p>
    <w:p w14:paraId="26728E9E" w14:textId="77777777" w:rsidR="00E51145" w:rsidRDefault="00E51145" w:rsidP="00E51145">
      <w:pPr>
        <w:numPr>
          <w:ilvl w:val="0"/>
          <w:numId w:val="34"/>
        </w:numPr>
      </w:pPr>
      <w:r>
        <w:t>Receive Journal Message</w:t>
      </w:r>
    </w:p>
    <w:p w14:paraId="13D5FED2" w14:textId="77777777" w:rsidR="00E51145" w:rsidRDefault="00E51145" w:rsidP="00E51145">
      <w:pPr>
        <w:numPr>
          <w:ilvl w:val="0"/>
          <w:numId w:val="34"/>
        </w:numPr>
      </w:pPr>
      <w:r>
        <w:t>Get properties</w:t>
      </w:r>
    </w:p>
    <w:p w14:paraId="139D7357" w14:textId="77777777" w:rsidR="00E51145" w:rsidRDefault="00E51145" w:rsidP="00E51145">
      <w:pPr>
        <w:numPr>
          <w:ilvl w:val="0"/>
          <w:numId w:val="34"/>
        </w:numPr>
      </w:pPr>
      <w:r>
        <w:t>Set Properties</w:t>
      </w:r>
    </w:p>
    <w:p w14:paraId="1A5E9B29" w14:textId="77777777" w:rsidR="00E51145" w:rsidRDefault="00E51145" w:rsidP="00E51145">
      <w:pPr>
        <w:numPr>
          <w:ilvl w:val="0"/>
          <w:numId w:val="34"/>
        </w:numPr>
      </w:pPr>
      <w:r>
        <w:t>Send Message</w:t>
      </w:r>
    </w:p>
    <w:p w14:paraId="3A734378" w14:textId="77777777" w:rsidR="005557A2" w:rsidRDefault="005557A2">
      <w:pPr>
        <w:pStyle w:val="DSTOC1-2"/>
      </w:pPr>
      <w:bookmarkStart w:id="23" w:name="_Toc359334796"/>
      <w:bookmarkStart w:id="24" w:name="_Toc81926467"/>
      <w:r>
        <w:t>Computer Groups</w:t>
      </w:r>
      <w:bookmarkStart w:id="25" w:name="z015a710fc1fa4e1f826af35a29cee8c1"/>
      <w:bookmarkEnd w:id="23"/>
      <w:bookmarkEnd w:id="24"/>
      <w:bookmarkEnd w:id="25"/>
    </w:p>
    <w:p w14:paraId="72F028AF" w14:textId="77777777" w:rsidR="005557A2" w:rsidRDefault="005557A2">
      <w:r>
        <w:t xml:space="preserve">You can delegate authority to a precise level with user roles. </w:t>
      </w:r>
    </w:p>
    <w:p w14:paraId="0255B677" w14:textId="77777777" w:rsidR="005557A2" w:rsidRDefault="005557A2">
      <w:r>
        <w:t>You can use the following computer groups for scoping and roles authorization:</w:t>
      </w:r>
    </w:p>
    <w:p w14:paraId="2D45B47F" w14:textId="77777777" w:rsidR="005557A2" w:rsidRDefault="005557A2">
      <w:pPr>
        <w:pStyle w:val="Label"/>
      </w:pPr>
      <w:r>
        <w:t>Message Queuing Groups</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4405"/>
        <w:gridCol w:w="4407"/>
      </w:tblGrid>
      <w:tr w:rsidR="005557A2" w:rsidRPr="00293220" w14:paraId="684202BD" w14:textId="77777777" w:rsidTr="005557A2">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662A27A1" w14:textId="77777777" w:rsidR="005557A2" w:rsidRPr="00293220" w:rsidRDefault="005557A2" w:rsidP="005557A2">
            <w:pPr>
              <w:keepNext/>
              <w:rPr>
                <w:b/>
                <w:sz w:val="18"/>
                <w:szCs w:val="18"/>
              </w:rPr>
            </w:pPr>
            <w:r w:rsidRPr="00293220">
              <w:rPr>
                <w:b/>
                <w:sz w:val="18"/>
                <w:szCs w:val="18"/>
              </w:rPr>
              <w:t>Group</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7A3F44DE" w14:textId="77777777" w:rsidR="005557A2" w:rsidRPr="00293220" w:rsidRDefault="005557A2" w:rsidP="005557A2">
            <w:pPr>
              <w:keepNext/>
              <w:rPr>
                <w:b/>
                <w:sz w:val="18"/>
                <w:szCs w:val="18"/>
              </w:rPr>
            </w:pPr>
            <w:r w:rsidRPr="00293220">
              <w:rPr>
                <w:b/>
                <w:sz w:val="18"/>
                <w:szCs w:val="18"/>
              </w:rPr>
              <w:t>Contents</w:t>
            </w:r>
          </w:p>
        </w:tc>
      </w:tr>
      <w:tr w:rsidR="005557A2" w:rsidRPr="00293220" w14:paraId="5F2F2C83" w14:textId="77777777" w:rsidTr="005557A2">
        <w:tc>
          <w:tcPr>
            <w:tcW w:w="4428" w:type="dxa"/>
          </w:tcPr>
          <w:p w14:paraId="477003DF" w14:textId="77777777" w:rsidR="005557A2" w:rsidRPr="00293220" w:rsidRDefault="005557A2">
            <w:r w:rsidRPr="00293220">
              <w:t>Message Queuing Servers</w:t>
            </w:r>
          </w:p>
        </w:tc>
        <w:tc>
          <w:tcPr>
            <w:tcW w:w="4428" w:type="dxa"/>
          </w:tcPr>
          <w:p w14:paraId="2F515B7A" w14:textId="77777777" w:rsidR="005557A2" w:rsidRPr="00293220" w:rsidRDefault="005557A2">
            <w:r w:rsidRPr="00293220">
              <w:t>All instances of Message Queuing Server class</w:t>
            </w:r>
          </w:p>
        </w:tc>
      </w:tr>
      <w:tr w:rsidR="005557A2" w:rsidRPr="00293220" w14:paraId="34D0CCD5" w14:textId="77777777" w:rsidTr="005557A2">
        <w:tc>
          <w:tcPr>
            <w:tcW w:w="4428" w:type="dxa"/>
          </w:tcPr>
          <w:p w14:paraId="2FCB8B96" w14:textId="77777777" w:rsidR="005557A2" w:rsidRPr="00293220" w:rsidRDefault="005557A2">
            <w:r w:rsidRPr="00293220">
              <w:t>Message Queuing Queues</w:t>
            </w:r>
          </w:p>
        </w:tc>
        <w:tc>
          <w:tcPr>
            <w:tcW w:w="4428" w:type="dxa"/>
          </w:tcPr>
          <w:p w14:paraId="2EB6C5D8" w14:textId="77777777" w:rsidR="005557A2" w:rsidRPr="00293220" w:rsidRDefault="005557A2">
            <w:r w:rsidRPr="00293220">
              <w:t>All instances of Message Queuing Queue class.  Should not contain explicit members but is simply the parent group of Message Queuing Public Queues and Message Queuing Private Queues.</w:t>
            </w:r>
          </w:p>
        </w:tc>
      </w:tr>
      <w:tr w:rsidR="005557A2" w:rsidRPr="00293220" w14:paraId="36A69BAD" w14:textId="77777777" w:rsidTr="005557A2">
        <w:tc>
          <w:tcPr>
            <w:tcW w:w="4428" w:type="dxa"/>
          </w:tcPr>
          <w:p w14:paraId="494EC74B" w14:textId="77777777" w:rsidR="005557A2" w:rsidRPr="00293220" w:rsidRDefault="005557A2">
            <w:r w:rsidRPr="00293220">
              <w:t>Message Queuing Public Queues</w:t>
            </w:r>
          </w:p>
        </w:tc>
        <w:tc>
          <w:tcPr>
            <w:tcW w:w="4428" w:type="dxa"/>
          </w:tcPr>
          <w:p w14:paraId="6E405FC3" w14:textId="77777777" w:rsidR="005557A2" w:rsidRPr="00293220" w:rsidRDefault="005557A2">
            <w:r w:rsidRPr="00293220">
              <w:t>All instances of Message Queuing Queue with Public = True.  Parent group is Message Queuing Queues.</w:t>
            </w:r>
          </w:p>
        </w:tc>
      </w:tr>
      <w:tr w:rsidR="005557A2" w:rsidRPr="00293220" w14:paraId="08E7921D" w14:textId="77777777" w:rsidTr="005557A2">
        <w:tc>
          <w:tcPr>
            <w:tcW w:w="4428" w:type="dxa"/>
          </w:tcPr>
          <w:p w14:paraId="30AEFB9D" w14:textId="77777777" w:rsidR="005557A2" w:rsidRPr="00293220" w:rsidRDefault="005557A2">
            <w:r w:rsidRPr="00293220">
              <w:t>Message Queuing Private Queues</w:t>
            </w:r>
          </w:p>
        </w:tc>
        <w:tc>
          <w:tcPr>
            <w:tcW w:w="4428" w:type="dxa"/>
          </w:tcPr>
          <w:p w14:paraId="43F77F9D" w14:textId="77777777" w:rsidR="005557A2" w:rsidRPr="00293220" w:rsidRDefault="005557A2">
            <w:r w:rsidRPr="00293220">
              <w:t>All instances of Message Queuing Queue with Public = False.  Parent group is Message Queuing Queues.</w:t>
            </w:r>
          </w:p>
        </w:tc>
      </w:tr>
      <w:tr w:rsidR="005557A2" w:rsidRPr="00293220" w14:paraId="05FD5581" w14:textId="77777777" w:rsidTr="005557A2">
        <w:tc>
          <w:tcPr>
            <w:tcW w:w="4428" w:type="dxa"/>
          </w:tcPr>
          <w:p w14:paraId="36DD217A" w14:textId="77777777" w:rsidR="005557A2" w:rsidRPr="00293220" w:rsidRDefault="005557A2">
            <w:r w:rsidRPr="00293220">
              <w:t>Message Queuing Test Queues</w:t>
            </w:r>
          </w:p>
        </w:tc>
        <w:tc>
          <w:tcPr>
            <w:tcW w:w="4428" w:type="dxa"/>
          </w:tcPr>
          <w:p w14:paraId="5C5A0EF9" w14:textId="77777777" w:rsidR="005557A2" w:rsidRPr="00293220" w:rsidRDefault="005557A2">
            <w:r w:rsidRPr="00293220">
              <w:t xml:space="preserve">All instances of Message Queuing Queue where </w:t>
            </w:r>
            <w:proofErr w:type="spellStart"/>
            <w:r w:rsidRPr="00293220">
              <w:t>TestQueue</w:t>
            </w:r>
            <w:proofErr w:type="spellEnd"/>
            <w:r w:rsidRPr="00293220">
              <w:t xml:space="preserve"> = True.</w:t>
            </w:r>
          </w:p>
        </w:tc>
      </w:tr>
    </w:tbl>
    <w:p w14:paraId="62C5F0AE" w14:textId="77777777" w:rsidR="005557A2" w:rsidRDefault="005557A2">
      <w:pPr>
        <w:pStyle w:val="TableSpacing"/>
      </w:pPr>
    </w:p>
    <w:p w14:paraId="5EAF339A" w14:textId="77777777" w:rsidR="005557A2" w:rsidRDefault="005557A2">
      <w:pPr>
        <w:pStyle w:val="DSTOC1-1"/>
      </w:pPr>
      <w:bookmarkStart w:id="26" w:name="_Toc359334797"/>
      <w:bookmarkStart w:id="27" w:name="_Toc81926468"/>
      <w:r>
        <w:t>Understanding Management Pack Operations</w:t>
      </w:r>
      <w:bookmarkStart w:id="28" w:name="z588ce01addb448378cf34da6f4209240"/>
      <w:bookmarkEnd w:id="26"/>
      <w:bookmarkEnd w:id="27"/>
      <w:bookmarkEnd w:id="28"/>
    </w:p>
    <w:p w14:paraId="025B8679" w14:textId="77D07E0A" w:rsidR="005557A2" w:rsidRDefault="005557A2">
      <w:r>
        <w:t xml:space="preserve">This section provides information about the types of objects the Message Queuing Management Pack for Operations Manager </w:t>
      </w:r>
      <w:r w:rsidR="009D1554">
        <w:t>discovers</w:t>
      </w:r>
      <w:r>
        <w:t xml:space="preserve"> information about classes, how health rolls up, and monitoring scenarios.</w:t>
      </w:r>
    </w:p>
    <w:p w14:paraId="0C42762D" w14:textId="77777777" w:rsidR="005557A2" w:rsidRDefault="005557A2">
      <w:pPr>
        <w:pStyle w:val="DSTOC1-2"/>
      </w:pPr>
      <w:bookmarkStart w:id="29" w:name="_Toc359334798"/>
      <w:bookmarkStart w:id="30" w:name="_Toc81926469"/>
      <w:r>
        <w:lastRenderedPageBreak/>
        <w:t>Objects the Message Queuing Management Pack Discovers</w:t>
      </w:r>
      <w:bookmarkStart w:id="31" w:name="z9fef90a9f0a4461d9e68c2ca4792a659"/>
      <w:bookmarkEnd w:id="29"/>
      <w:bookmarkEnd w:id="30"/>
      <w:bookmarkEnd w:id="31"/>
    </w:p>
    <w:p w14:paraId="6CBC41E3" w14:textId="77777777" w:rsidR="005557A2" w:rsidRDefault="005557A2">
      <w:r>
        <w:t xml:space="preserve">The Message Queuing Management Pack discovers the object types described in the following table. Not </w:t>
      </w:r>
      <w:proofErr w:type="gramStart"/>
      <w:r>
        <w:t>all of</w:t>
      </w:r>
      <w:proofErr w:type="gramEnd"/>
      <w:r>
        <w:t xml:space="preserve"> the objects are automatically discovered. Use overrides to discover those that are not discovered automatically. For more information about discovering objects, see the "</w:t>
      </w:r>
      <w:hyperlink r:id="rId29" w:history="1">
        <w:r>
          <w:rPr>
            <w:rStyle w:val="Hyperlink"/>
          </w:rPr>
          <w:t xml:space="preserve">Object Discoveries in Operations Manager </w:t>
        </w:r>
        <w:r w:rsidR="004E4AF4">
          <w:rPr>
            <w:rStyle w:val="Hyperlink"/>
          </w:rPr>
          <w:t>20</w:t>
        </w:r>
        <w:r w:rsidR="00CA2715">
          <w:rPr>
            <w:rStyle w:val="Hyperlink"/>
          </w:rPr>
          <w:t>07</w:t>
        </w:r>
      </w:hyperlink>
      <w:r>
        <w:t xml:space="preserve">" topic in Operations Manager </w:t>
      </w:r>
      <w:r w:rsidR="004E4AF4">
        <w:t>20</w:t>
      </w:r>
      <w:r w:rsidR="00CA2715">
        <w:t>07</w:t>
      </w:r>
      <w:r>
        <w:t xml:space="preserve"> Help (http://go.microsoft.com/fwlink/?LinkId=108505). </w:t>
      </w:r>
    </w:p>
    <w:p w14:paraId="0D389260" w14:textId="77777777" w:rsidR="005557A2" w:rsidRDefault="00074A71">
      <w:pPr>
        <w:pStyle w:val="Label"/>
      </w:pPr>
      <w:r>
        <w:t xml:space="preserve">Class </w:t>
      </w:r>
      <w:r w:rsidR="005557A2">
        <w:t>Discovery Summary</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1986"/>
        <w:gridCol w:w="2336"/>
        <w:gridCol w:w="2235"/>
        <w:gridCol w:w="2255"/>
      </w:tblGrid>
      <w:tr w:rsidR="00074A71" w:rsidRPr="00293220" w14:paraId="0857A1A5" w14:textId="77777777" w:rsidTr="00A86ED9">
        <w:trPr>
          <w:tblHeader/>
        </w:trPr>
        <w:tc>
          <w:tcPr>
            <w:tcW w:w="1986" w:type="dxa"/>
            <w:tcBorders>
              <w:top w:val="single" w:sz="12" w:space="0" w:color="808080"/>
              <w:left w:val="single" w:sz="12" w:space="0" w:color="808080"/>
              <w:bottom w:val="single" w:sz="6" w:space="0" w:color="808080"/>
              <w:right w:val="single" w:sz="8" w:space="0" w:color="808080"/>
              <w:tl2br w:val="nil"/>
              <w:tr2bl w:val="nil"/>
            </w:tcBorders>
            <w:shd w:val="clear" w:color="auto" w:fill="D9D9D9"/>
          </w:tcPr>
          <w:p w14:paraId="4E542D3D" w14:textId="77777777" w:rsidR="00074A71" w:rsidRPr="00293220" w:rsidRDefault="00074A71" w:rsidP="005557A2">
            <w:pPr>
              <w:keepNext/>
              <w:rPr>
                <w:b/>
                <w:sz w:val="18"/>
                <w:szCs w:val="18"/>
              </w:rPr>
            </w:pPr>
            <w:r w:rsidRPr="00293220">
              <w:rPr>
                <w:b/>
                <w:sz w:val="18"/>
                <w:szCs w:val="18"/>
              </w:rPr>
              <w:t>Monitor Name</w:t>
            </w:r>
          </w:p>
        </w:tc>
        <w:tc>
          <w:tcPr>
            <w:tcW w:w="2336" w:type="dxa"/>
            <w:tcBorders>
              <w:top w:val="single" w:sz="12" w:space="0" w:color="808080"/>
              <w:left w:val="single" w:sz="8" w:space="0" w:color="808080"/>
              <w:bottom w:val="single" w:sz="6" w:space="0" w:color="808080"/>
              <w:right w:val="single" w:sz="8" w:space="0" w:color="808080"/>
              <w:tl2br w:val="nil"/>
              <w:tr2bl w:val="nil"/>
            </w:tcBorders>
            <w:shd w:val="clear" w:color="auto" w:fill="D9D9D9"/>
          </w:tcPr>
          <w:p w14:paraId="0E585820" w14:textId="77777777" w:rsidR="00074A71" w:rsidRPr="00293220" w:rsidRDefault="00074A71" w:rsidP="005557A2">
            <w:pPr>
              <w:keepNext/>
              <w:rPr>
                <w:b/>
                <w:sz w:val="18"/>
                <w:szCs w:val="18"/>
              </w:rPr>
            </w:pPr>
            <w:r w:rsidRPr="00293220">
              <w:rPr>
                <w:b/>
                <w:sz w:val="18"/>
                <w:szCs w:val="18"/>
              </w:rPr>
              <w:t>Class Discovered</w:t>
            </w:r>
          </w:p>
        </w:tc>
        <w:tc>
          <w:tcPr>
            <w:tcW w:w="2235" w:type="dxa"/>
            <w:tcBorders>
              <w:top w:val="single" w:sz="12" w:space="0" w:color="808080"/>
              <w:left w:val="single" w:sz="8" w:space="0" w:color="808080"/>
              <w:bottom w:val="single" w:sz="6" w:space="0" w:color="808080"/>
              <w:right w:val="single" w:sz="8" w:space="0" w:color="808080"/>
              <w:tl2br w:val="nil"/>
              <w:tr2bl w:val="nil"/>
            </w:tcBorders>
            <w:shd w:val="clear" w:color="auto" w:fill="D9D9D9"/>
          </w:tcPr>
          <w:p w14:paraId="6E398ABB" w14:textId="77777777" w:rsidR="00074A71" w:rsidRPr="00293220" w:rsidRDefault="00074A71" w:rsidP="005557A2">
            <w:pPr>
              <w:keepNext/>
              <w:rPr>
                <w:b/>
                <w:sz w:val="18"/>
                <w:szCs w:val="18"/>
              </w:rPr>
            </w:pPr>
            <w:r w:rsidRPr="00293220">
              <w:rPr>
                <w:b/>
                <w:sz w:val="18"/>
                <w:szCs w:val="18"/>
              </w:rPr>
              <w:t>Target</w:t>
            </w:r>
          </w:p>
        </w:tc>
        <w:tc>
          <w:tcPr>
            <w:tcW w:w="2255" w:type="dxa"/>
            <w:tcBorders>
              <w:top w:val="single" w:sz="12" w:space="0" w:color="808080"/>
              <w:left w:val="single" w:sz="8" w:space="0" w:color="808080"/>
              <w:bottom w:val="single" w:sz="6" w:space="0" w:color="808080"/>
              <w:right w:val="single" w:sz="12" w:space="0" w:color="808080"/>
              <w:tl2br w:val="nil"/>
              <w:tr2bl w:val="nil"/>
            </w:tcBorders>
            <w:shd w:val="clear" w:color="auto" w:fill="D9D9D9"/>
          </w:tcPr>
          <w:p w14:paraId="308C103C" w14:textId="77777777" w:rsidR="00074A71" w:rsidRPr="00293220" w:rsidRDefault="00074A71" w:rsidP="005557A2">
            <w:pPr>
              <w:keepNext/>
              <w:rPr>
                <w:b/>
                <w:sz w:val="18"/>
                <w:szCs w:val="18"/>
              </w:rPr>
            </w:pPr>
            <w:r w:rsidRPr="00293220">
              <w:rPr>
                <w:b/>
                <w:sz w:val="18"/>
                <w:szCs w:val="18"/>
              </w:rPr>
              <w:t>Frequency</w:t>
            </w:r>
          </w:p>
        </w:tc>
      </w:tr>
      <w:tr w:rsidR="00074A71" w:rsidRPr="00293220" w14:paraId="2972F265" w14:textId="77777777" w:rsidTr="00A86ED9">
        <w:tc>
          <w:tcPr>
            <w:tcW w:w="1986" w:type="dxa"/>
            <w:vMerge w:val="restart"/>
            <w:tcBorders>
              <w:top w:val="single" w:sz="6" w:space="0" w:color="808080"/>
            </w:tcBorders>
          </w:tcPr>
          <w:p w14:paraId="24E0F43C" w14:textId="77777777" w:rsidR="00074A71" w:rsidRPr="00293220" w:rsidRDefault="00074A71">
            <w:r w:rsidRPr="00293220">
              <w:t>Client Discover Server</w:t>
            </w:r>
          </w:p>
        </w:tc>
        <w:tc>
          <w:tcPr>
            <w:tcW w:w="2336" w:type="dxa"/>
            <w:tcBorders>
              <w:top w:val="single" w:sz="6" w:space="0" w:color="808080"/>
            </w:tcBorders>
          </w:tcPr>
          <w:p w14:paraId="65066B99" w14:textId="77777777" w:rsidR="00074A71" w:rsidRPr="00293220" w:rsidRDefault="00074A71">
            <w:r w:rsidRPr="00293220">
              <w:t>Message Queuing Server</w:t>
            </w:r>
          </w:p>
        </w:tc>
        <w:tc>
          <w:tcPr>
            <w:tcW w:w="2235" w:type="dxa"/>
            <w:vMerge w:val="restart"/>
            <w:tcBorders>
              <w:top w:val="single" w:sz="6" w:space="0" w:color="808080"/>
            </w:tcBorders>
          </w:tcPr>
          <w:p w14:paraId="425AC990" w14:textId="77777777" w:rsidR="00074A71" w:rsidRPr="00293220" w:rsidRDefault="00074A71">
            <w:r w:rsidRPr="00293220">
              <w:t>Windows Client Computer</w:t>
            </w:r>
          </w:p>
        </w:tc>
        <w:tc>
          <w:tcPr>
            <w:tcW w:w="2255" w:type="dxa"/>
            <w:vMerge w:val="restart"/>
            <w:tcBorders>
              <w:top w:val="single" w:sz="6" w:space="0" w:color="808080"/>
            </w:tcBorders>
          </w:tcPr>
          <w:p w14:paraId="2FF37241" w14:textId="77777777" w:rsidR="00074A71" w:rsidRPr="00293220" w:rsidRDefault="00074A71">
            <w:r w:rsidRPr="00293220">
              <w:t>12 hours</w:t>
            </w:r>
          </w:p>
        </w:tc>
      </w:tr>
      <w:tr w:rsidR="00074A71" w:rsidRPr="00293220" w14:paraId="4A72F533" w14:textId="77777777" w:rsidTr="00074A71">
        <w:tc>
          <w:tcPr>
            <w:tcW w:w="1986" w:type="dxa"/>
            <w:vMerge/>
          </w:tcPr>
          <w:p w14:paraId="39C9CACF" w14:textId="77777777" w:rsidR="00074A71" w:rsidRPr="00293220" w:rsidRDefault="00074A71"/>
        </w:tc>
        <w:tc>
          <w:tcPr>
            <w:tcW w:w="2336" w:type="dxa"/>
          </w:tcPr>
          <w:p w14:paraId="0D7630EF" w14:textId="77777777" w:rsidR="00074A71" w:rsidRPr="00293220" w:rsidRDefault="00074A71">
            <w:r w:rsidRPr="00293220">
              <w:t>Triggers</w:t>
            </w:r>
          </w:p>
        </w:tc>
        <w:tc>
          <w:tcPr>
            <w:tcW w:w="2235" w:type="dxa"/>
            <w:vMerge/>
          </w:tcPr>
          <w:p w14:paraId="0A3FEA1D" w14:textId="77777777" w:rsidR="00074A71" w:rsidRPr="00293220" w:rsidRDefault="00074A71"/>
        </w:tc>
        <w:tc>
          <w:tcPr>
            <w:tcW w:w="2255" w:type="dxa"/>
            <w:vMerge/>
          </w:tcPr>
          <w:p w14:paraId="5105113B" w14:textId="77777777" w:rsidR="00074A71" w:rsidRPr="00293220" w:rsidRDefault="00074A71"/>
        </w:tc>
      </w:tr>
      <w:tr w:rsidR="00074A71" w:rsidRPr="00293220" w14:paraId="08BF1D42" w14:textId="77777777" w:rsidTr="00074A71">
        <w:tc>
          <w:tcPr>
            <w:tcW w:w="1986" w:type="dxa"/>
            <w:vMerge/>
          </w:tcPr>
          <w:p w14:paraId="37358D87" w14:textId="77777777" w:rsidR="00074A71" w:rsidRPr="00293220" w:rsidRDefault="00074A71" w:rsidP="006759AF"/>
        </w:tc>
        <w:tc>
          <w:tcPr>
            <w:tcW w:w="2336" w:type="dxa"/>
          </w:tcPr>
          <w:p w14:paraId="1C835261" w14:textId="7C260796" w:rsidR="00074A71" w:rsidRPr="00293220" w:rsidRDefault="00074A71" w:rsidP="006759AF">
            <w:proofErr w:type="spellStart"/>
            <w:r w:rsidRPr="00293220">
              <w:t>Downlevel</w:t>
            </w:r>
            <w:proofErr w:type="spellEnd"/>
            <w:r w:rsidRPr="00293220">
              <w:t xml:space="preserve"> Client Support</w:t>
            </w:r>
          </w:p>
        </w:tc>
        <w:tc>
          <w:tcPr>
            <w:tcW w:w="2235" w:type="dxa"/>
            <w:vMerge/>
          </w:tcPr>
          <w:p w14:paraId="74FC2103" w14:textId="77777777" w:rsidR="00074A71" w:rsidRPr="00293220" w:rsidRDefault="00074A71" w:rsidP="006759AF"/>
        </w:tc>
        <w:tc>
          <w:tcPr>
            <w:tcW w:w="2255" w:type="dxa"/>
            <w:vMerge/>
          </w:tcPr>
          <w:p w14:paraId="078B5EC3" w14:textId="77777777" w:rsidR="00074A71" w:rsidRPr="00293220" w:rsidRDefault="00074A71" w:rsidP="006759AF"/>
        </w:tc>
      </w:tr>
      <w:tr w:rsidR="00074A71" w:rsidRPr="00293220" w14:paraId="78B44BD2" w14:textId="77777777" w:rsidTr="00074A71">
        <w:tc>
          <w:tcPr>
            <w:tcW w:w="1986" w:type="dxa"/>
            <w:vMerge w:val="restart"/>
          </w:tcPr>
          <w:p w14:paraId="26D22C38" w14:textId="77777777" w:rsidR="00074A71" w:rsidRPr="00293220" w:rsidRDefault="00074A71" w:rsidP="006759AF">
            <w:r w:rsidRPr="00293220">
              <w:t>Server Discover Server</w:t>
            </w:r>
          </w:p>
        </w:tc>
        <w:tc>
          <w:tcPr>
            <w:tcW w:w="2336" w:type="dxa"/>
          </w:tcPr>
          <w:p w14:paraId="67F71F82" w14:textId="77777777" w:rsidR="00074A71" w:rsidRPr="00293220" w:rsidRDefault="00074A71" w:rsidP="006759AF">
            <w:r w:rsidRPr="00293220">
              <w:t>Message Queuing Server</w:t>
            </w:r>
          </w:p>
        </w:tc>
        <w:tc>
          <w:tcPr>
            <w:tcW w:w="2235" w:type="dxa"/>
            <w:vMerge w:val="restart"/>
          </w:tcPr>
          <w:p w14:paraId="0E809CCA" w14:textId="77777777" w:rsidR="00074A71" w:rsidRPr="00293220" w:rsidRDefault="00074A71" w:rsidP="006759AF">
            <w:r w:rsidRPr="00293220">
              <w:t>Windows Server Computer</w:t>
            </w:r>
          </w:p>
          <w:p w14:paraId="770BADB2" w14:textId="77777777" w:rsidR="00074A71" w:rsidRPr="00293220" w:rsidRDefault="00074A71" w:rsidP="006759AF"/>
        </w:tc>
        <w:tc>
          <w:tcPr>
            <w:tcW w:w="2255" w:type="dxa"/>
            <w:vMerge w:val="restart"/>
          </w:tcPr>
          <w:p w14:paraId="16138E56" w14:textId="77777777" w:rsidR="00074A71" w:rsidRPr="00293220" w:rsidRDefault="00074A71" w:rsidP="006759AF">
            <w:r w:rsidRPr="00293220">
              <w:t>12 hours</w:t>
            </w:r>
          </w:p>
          <w:p w14:paraId="074838B6" w14:textId="77777777" w:rsidR="00074A71" w:rsidRPr="00293220" w:rsidRDefault="00074A71" w:rsidP="006759AF"/>
        </w:tc>
      </w:tr>
      <w:tr w:rsidR="00074A71" w:rsidRPr="00293220" w14:paraId="52114F34" w14:textId="77777777" w:rsidTr="006759AF">
        <w:tc>
          <w:tcPr>
            <w:tcW w:w="1986" w:type="dxa"/>
            <w:vMerge/>
          </w:tcPr>
          <w:p w14:paraId="37CDAFD9" w14:textId="77777777" w:rsidR="00074A71" w:rsidRPr="00293220" w:rsidRDefault="00074A71" w:rsidP="006759AF"/>
        </w:tc>
        <w:tc>
          <w:tcPr>
            <w:tcW w:w="2336" w:type="dxa"/>
          </w:tcPr>
          <w:p w14:paraId="68DFFBB6" w14:textId="77777777" w:rsidR="00074A71" w:rsidRPr="00293220" w:rsidRDefault="00074A71" w:rsidP="006759AF">
            <w:r w:rsidRPr="00293220">
              <w:t>Triggers</w:t>
            </w:r>
          </w:p>
        </w:tc>
        <w:tc>
          <w:tcPr>
            <w:tcW w:w="2235" w:type="dxa"/>
            <w:vMerge/>
          </w:tcPr>
          <w:p w14:paraId="73C853D3" w14:textId="77777777" w:rsidR="00074A71" w:rsidRPr="00293220" w:rsidRDefault="00074A71" w:rsidP="006759AF"/>
        </w:tc>
        <w:tc>
          <w:tcPr>
            <w:tcW w:w="2255" w:type="dxa"/>
            <w:vMerge/>
          </w:tcPr>
          <w:p w14:paraId="6744B644" w14:textId="77777777" w:rsidR="00074A71" w:rsidRPr="00293220" w:rsidRDefault="00074A71" w:rsidP="006759AF"/>
        </w:tc>
      </w:tr>
      <w:tr w:rsidR="00074A71" w:rsidRPr="00293220" w14:paraId="26E3D74E" w14:textId="77777777" w:rsidTr="00074A71">
        <w:tc>
          <w:tcPr>
            <w:tcW w:w="1986" w:type="dxa"/>
            <w:vMerge/>
          </w:tcPr>
          <w:p w14:paraId="7D186B6F" w14:textId="77777777" w:rsidR="00074A71" w:rsidRPr="00293220" w:rsidRDefault="00074A71" w:rsidP="006759AF"/>
        </w:tc>
        <w:tc>
          <w:tcPr>
            <w:tcW w:w="2336" w:type="dxa"/>
          </w:tcPr>
          <w:p w14:paraId="2CDE7098" w14:textId="59FE03D2" w:rsidR="00074A71" w:rsidRPr="00293220" w:rsidRDefault="00074A71" w:rsidP="006759AF">
            <w:proofErr w:type="spellStart"/>
            <w:r w:rsidRPr="00293220">
              <w:t>Downlevel</w:t>
            </w:r>
            <w:proofErr w:type="spellEnd"/>
            <w:r w:rsidRPr="00293220">
              <w:t xml:space="preserve"> Client Support</w:t>
            </w:r>
          </w:p>
        </w:tc>
        <w:tc>
          <w:tcPr>
            <w:tcW w:w="2235" w:type="dxa"/>
            <w:vMerge/>
          </w:tcPr>
          <w:p w14:paraId="6C924704" w14:textId="77777777" w:rsidR="00074A71" w:rsidRPr="00293220" w:rsidRDefault="00074A71" w:rsidP="006759AF"/>
        </w:tc>
        <w:tc>
          <w:tcPr>
            <w:tcW w:w="2255" w:type="dxa"/>
            <w:vMerge/>
          </w:tcPr>
          <w:p w14:paraId="42BB4F73" w14:textId="77777777" w:rsidR="00074A71" w:rsidRPr="00293220" w:rsidRDefault="00074A71" w:rsidP="006759AF"/>
        </w:tc>
      </w:tr>
      <w:tr w:rsidR="00074A71" w:rsidRPr="00293220" w14:paraId="0D3FF0F2" w14:textId="77777777" w:rsidTr="00074A71">
        <w:tc>
          <w:tcPr>
            <w:tcW w:w="1986" w:type="dxa"/>
          </w:tcPr>
          <w:p w14:paraId="0DC78DBA" w14:textId="77777777" w:rsidR="00074A71" w:rsidRPr="00293220" w:rsidRDefault="00074A71" w:rsidP="006759AF">
            <w:r w:rsidRPr="00293220">
              <w:t>Discover Queues</w:t>
            </w:r>
          </w:p>
        </w:tc>
        <w:tc>
          <w:tcPr>
            <w:tcW w:w="2336" w:type="dxa"/>
          </w:tcPr>
          <w:p w14:paraId="3B94C980" w14:textId="77777777" w:rsidR="00074A71" w:rsidRPr="00293220" w:rsidRDefault="00074A71" w:rsidP="006759AF">
            <w:r w:rsidRPr="00293220">
              <w:t>Queue</w:t>
            </w:r>
          </w:p>
        </w:tc>
        <w:tc>
          <w:tcPr>
            <w:tcW w:w="2235" w:type="dxa"/>
          </w:tcPr>
          <w:p w14:paraId="5602FE6D" w14:textId="77777777" w:rsidR="00074A71" w:rsidRPr="00293220" w:rsidRDefault="00074A71" w:rsidP="006759AF">
            <w:r w:rsidRPr="00293220">
              <w:t>Message Queuing Server</w:t>
            </w:r>
          </w:p>
        </w:tc>
        <w:tc>
          <w:tcPr>
            <w:tcW w:w="2255" w:type="dxa"/>
          </w:tcPr>
          <w:p w14:paraId="4BE78E03" w14:textId="77777777" w:rsidR="00074A71" w:rsidRPr="00293220" w:rsidRDefault="00074A71" w:rsidP="006759AF">
            <w:r w:rsidRPr="00293220">
              <w:t>6 hours</w:t>
            </w:r>
          </w:p>
        </w:tc>
      </w:tr>
    </w:tbl>
    <w:p w14:paraId="690B1DF2" w14:textId="77777777" w:rsidR="005557A2" w:rsidRDefault="005557A2">
      <w:pPr>
        <w:pStyle w:val="TableSpacing"/>
      </w:pPr>
    </w:p>
    <w:p w14:paraId="6A88C94B" w14:textId="77777777" w:rsidR="00074A71" w:rsidRDefault="009D1554" w:rsidP="009D1554">
      <w:pPr>
        <w:pStyle w:val="Label"/>
      </w:pPr>
      <w:r>
        <w:t>Relationship Discovery Summary</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1961"/>
        <w:gridCol w:w="2357"/>
        <w:gridCol w:w="2255"/>
        <w:gridCol w:w="2239"/>
      </w:tblGrid>
      <w:tr w:rsidR="00074A71" w:rsidRPr="00293220" w14:paraId="10A88D8E" w14:textId="77777777" w:rsidTr="00975FAD">
        <w:trPr>
          <w:tblHeader/>
        </w:trPr>
        <w:tc>
          <w:tcPr>
            <w:tcW w:w="1961" w:type="dxa"/>
            <w:tcBorders>
              <w:top w:val="single" w:sz="12" w:space="0" w:color="808080"/>
              <w:left w:val="single" w:sz="12" w:space="0" w:color="808080"/>
              <w:bottom w:val="single" w:sz="6" w:space="0" w:color="808080"/>
              <w:right w:val="single" w:sz="8" w:space="0" w:color="808080"/>
              <w:tl2br w:val="nil"/>
              <w:tr2bl w:val="nil"/>
            </w:tcBorders>
            <w:shd w:val="clear" w:color="auto" w:fill="D9D9D9"/>
          </w:tcPr>
          <w:p w14:paraId="1C9F302B" w14:textId="77777777" w:rsidR="00074A71" w:rsidRPr="00293220" w:rsidRDefault="00074A71" w:rsidP="006759AF">
            <w:pPr>
              <w:keepNext/>
              <w:rPr>
                <w:b/>
                <w:sz w:val="18"/>
                <w:szCs w:val="18"/>
              </w:rPr>
            </w:pPr>
            <w:r w:rsidRPr="00293220">
              <w:rPr>
                <w:b/>
                <w:sz w:val="18"/>
                <w:szCs w:val="18"/>
              </w:rPr>
              <w:t>Monitor Name</w:t>
            </w:r>
          </w:p>
        </w:tc>
        <w:tc>
          <w:tcPr>
            <w:tcW w:w="2357" w:type="dxa"/>
            <w:tcBorders>
              <w:top w:val="single" w:sz="12" w:space="0" w:color="808080"/>
              <w:left w:val="single" w:sz="8" w:space="0" w:color="808080"/>
              <w:bottom w:val="single" w:sz="6" w:space="0" w:color="808080"/>
              <w:right w:val="single" w:sz="8" w:space="0" w:color="808080"/>
              <w:tl2br w:val="nil"/>
              <w:tr2bl w:val="nil"/>
            </w:tcBorders>
            <w:shd w:val="clear" w:color="auto" w:fill="D9D9D9"/>
          </w:tcPr>
          <w:p w14:paraId="2207A702" w14:textId="77777777" w:rsidR="00074A71" w:rsidRPr="00293220" w:rsidRDefault="00074A71" w:rsidP="006759AF">
            <w:pPr>
              <w:keepNext/>
              <w:rPr>
                <w:b/>
                <w:sz w:val="18"/>
                <w:szCs w:val="18"/>
              </w:rPr>
            </w:pPr>
            <w:r w:rsidRPr="00293220">
              <w:rPr>
                <w:b/>
                <w:sz w:val="18"/>
                <w:szCs w:val="18"/>
              </w:rPr>
              <w:t>Relationship Discovered</w:t>
            </w:r>
          </w:p>
        </w:tc>
        <w:tc>
          <w:tcPr>
            <w:tcW w:w="2255" w:type="dxa"/>
            <w:tcBorders>
              <w:top w:val="single" w:sz="12" w:space="0" w:color="808080"/>
              <w:left w:val="single" w:sz="8" w:space="0" w:color="808080"/>
              <w:bottom w:val="single" w:sz="6" w:space="0" w:color="808080"/>
              <w:right w:val="single" w:sz="8" w:space="0" w:color="808080"/>
              <w:tl2br w:val="nil"/>
              <w:tr2bl w:val="nil"/>
            </w:tcBorders>
            <w:shd w:val="clear" w:color="auto" w:fill="D9D9D9"/>
          </w:tcPr>
          <w:p w14:paraId="1A9EB2D9" w14:textId="77777777" w:rsidR="00074A71" w:rsidRPr="00293220" w:rsidRDefault="00074A71" w:rsidP="006759AF">
            <w:pPr>
              <w:keepNext/>
              <w:rPr>
                <w:b/>
                <w:sz w:val="18"/>
                <w:szCs w:val="18"/>
              </w:rPr>
            </w:pPr>
            <w:r w:rsidRPr="00293220">
              <w:rPr>
                <w:b/>
                <w:sz w:val="18"/>
                <w:szCs w:val="18"/>
              </w:rPr>
              <w:t>Target</w:t>
            </w:r>
          </w:p>
        </w:tc>
        <w:tc>
          <w:tcPr>
            <w:tcW w:w="2239" w:type="dxa"/>
            <w:tcBorders>
              <w:top w:val="single" w:sz="12" w:space="0" w:color="808080"/>
              <w:left w:val="single" w:sz="8" w:space="0" w:color="808080"/>
              <w:bottom w:val="single" w:sz="6" w:space="0" w:color="808080"/>
              <w:right w:val="single" w:sz="12" w:space="0" w:color="808080"/>
              <w:tl2br w:val="nil"/>
              <w:tr2bl w:val="nil"/>
            </w:tcBorders>
            <w:shd w:val="clear" w:color="auto" w:fill="D9D9D9"/>
          </w:tcPr>
          <w:p w14:paraId="553FEE5F" w14:textId="77777777" w:rsidR="00074A71" w:rsidRPr="00293220" w:rsidRDefault="00074A71" w:rsidP="006759AF">
            <w:pPr>
              <w:keepNext/>
              <w:rPr>
                <w:b/>
                <w:sz w:val="18"/>
                <w:szCs w:val="18"/>
              </w:rPr>
            </w:pPr>
            <w:r w:rsidRPr="00293220">
              <w:rPr>
                <w:b/>
                <w:sz w:val="18"/>
                <w:szCs w:val="18"/>
              </w:rPr>
              <w:t>Frequency</w:t>
            </w:r>
          </w:p>
        </w:tc>
      </w:tr>
      <w:tr w:rsidR="00074A71" w:rsidRPr="00293220" w14:paraId="56082AE7" w14:textId="77777777" w:rsidTr="00975FAD">
        <w:tc>
          <w:tcPr>
            <w:tcW w:w="1961" w:type="dxa"/>
            <w:tcBorders>
              <w:top w:val="single" w:sz="6" w:space="0" w:color="808080"/>
            </w:tcBorders>
          </w:tcPr>
          <w:p w14:paraId="2D4B284D" w14:textId="77777777" w:rsidR="00074A71" w:rsidRPr="00293220" w:rsidRDefault="00074A71" w:rsidP="006759AF">
            <w:r w:rsidRPr="00293220">
              <w:t>Discover Supporting Server Relationship</w:t>
            </w:r>
          </w:p>
        </w:tc>
        <w:tc>
          <w:tcPr>
            <w:tcW w:w="2357" w:type="dxa"/>
            <w:tcBorders>
              <w:top w:val="single" w:sz="6" w:space="0" w:color="808080"/>
            </w:tcBorders>
          </w:tcPr>
          <w:p w14:paraId="3755CFCA" w14:textId="77777777" w:rsidR="00074A71" w:rsidRPr="00293220" w:rsidRDefault="00074A71" w:rsidP="006759AF">
            <w:r w:rsidRPr="00293220">
              <w:t>Dependent Client contains Supporting Server</w:t>
            </w:r>
          </w:p>
        </w:tc>
        <w:tc>
          <w:tcPr>
            <w:tcW w:w="2255" w:type="dxa"/>
            <w:tcBorders>
              <w:top w:val="single" w:sz="6" w:space="0" w:color="808080"/>
            </w:tcBorders>
          </w:tcPr>
          <w:p w14:paraId="72114C99" w14:textId="77777777" w:rsidR="00074A71" w:rsidRPr="00293220" w:rsidRDefault="00074A71" w:rsidP="006759AF">
            <w:r w:rsidRPr="00293220">
              <w:t>Message Queuing Dependent Client</w:t>
            </w:r>
          </w:p>
        </w:tc>
        <w:tc>
          <w:tcPr>
            <w:tcW w:w="2239" w:type="dxa"/>
            <w:tcBorders>
              <w:top w:val="single" w:sz="6" w:space="0" w:color="808080"/>
            </w:tcBorders>
          </w:tcPr>
          <w:p w14:paraId="1CB49015" w14:textId="77777777" w:rsidR="00074A71" w:rsidRPr="00293220" w:rsidRDefault="00074A71" w:rsidP="006759AF">
            <w:r w:rsidRPr="00293220">
              <w:t>12 hours</w:t>
            </w:r>
          </w:p>
        </w:tc>
      </w:tr>
      <w:tr w:rsidR="00074A71" w:rsidRPr="00293220" w14:paraId="160A1CC2" w14:textId="77777777" w:rsidTr="00074A71">
        <w:tc>
          <w:tcPr>
            <w:tcW w:w="1961" w:type="dxa"/>
          </w:tcPr>
          <w:p w14:paraId="1262BF61" w14:textId="77777777" w:rsidR="00074A71" w:rsidRPr="00293220" w:rsidRDefault="00074A71" w:rsidP="006759AF">
            <w:r w:rsidRPr="00293220">
              <w:t>Discover Disk Relationship</w:t>
            </w:r>
          </w:p>
        </w:tc>
        <w:tc>
          <w:tcPr>
            <w:tcW w:w="2357" w:type="dxa"/>
          </w:tcPr>
          <w:p w14:paraId="7154AF72" w14:textId="77777777" w:rsidR="00074A71" w:rsidRPr="00293220" w:rsidRDefault="00074A71" w:rsidP="006759AF">
            <w:r w:rsidRPr="00293220">
              <w:t>Server Contains Logical Disk</w:t>
            </w:r>
          </w:p>
        </w:tc>
        <w:tc>
          <w:tcPr>
            <w:tcW w:w="2255" w:type="dxa"/>
          </w:tcPr>
          <w:p w14:paraId="58DBA5FE" w14:textId="77777777" w:rsidR="00074A71" w:rsidRPr="00293220" w:rsidRDefault="00074A71" w:rsidP="006759AF">
            <w:r w:rsidRPr="00293220">
              <w:t>Message Queuing Server</w:t>
            </w:r>
          </w:p>
        </w:tc>
        <w:tc>
          <w:tcPr>
            <w:tcW w:w="2239" w:type="dxa"/>
          </w:tcPr>
          <w:p w14:paraId="7D7BEB98" w14:textId="77777777" w:rsidR="00074A71" w:rsidRPr="00293220" w:rsidRDefault="00074A71" w:rsidP="006759AF">
            <w:r w:rsidRPr="00293220">
              <w:t>12 hours</w:t>
            </w:r>
          </w:p>
        </w:tc>
      </w:tr>
    </w:tbl>
    <w:p w14:paraId="1CFDFFBE" w14:textId="77777777" w:rsidR="00074A71" w:rsidRPr="00074A71" w:rsidRDefault="00074A71" w:rsidP="00074A71"/>
    <w:p w14:paraId="5748D784" w14:textId="77777777" w:rsidR="005557A2" w:rsidRDefault="005557A2">
      <w:pPr>
        <w:pStyle w:val="DSTOC1-2"/>
      </w:pPr>
      <w:bookmarkStart w:id="32" w:name="_Toc359334799"/>
      <w:bookmarkStart w:id="33" w:name="_Toc81926470"/>
      <w:r>
        <w:lastRenderedPageBreak/>
        <w:t>Classes</w:t>
      </w:r>
      <w:bookmarkStart w:id="34" w:name="zccf3bc10ba854e58a288e4b5da7ad576"/>
      <w:bookmarkEnd w:id="32"/>
      <w:bookmarkEnd w:id="33"/>
      <w:bookmarkEnd w:id="34"/>
    </w:p>
    <w:p w14:paraId="2080C556" w14:textId="77777777" w:rsidR="005557A2" w:rsidRDefault="005557A2">
      <w:r>
        <w:t>The following diagram shows the classes defined in this management pack.</w:t>
      </w:r>
    </w:p>
    <w:p w14:paraId="071F3AAE" w14:textId="77777777" w:rsidR="005557A2" w:rsidRDefault="00CA2715" w:rsidP="005557A2">
      <w:pPr>
        <w:pStyle w:val="Figure"/>
        <w:spacing w:line="240" w:lineRule="atLeast"/>
      </w:pPr>
      <w:r>
        <w:rPr>
          <w:noProof/>
        </w:rPr>
        <w:drawing>
          <wp:inline distT="0" distB="0" distL="0" distR="0" wp14:anchorId="7DE6B474" wp14:editId="16A5B410">
            <wp:extent cx="3657600" cy="229362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657600" cy="2293620"/>
                    </a:xfrm>
                    <a:prstGeom prst="rect">
                      <a:avLst/>
                    </a:prstGeom>
                    <a:noFill/>
                    <a:ln>
                      <a:noFill/>
                    </a:ln>
                  </pic:spPr>
                </pic:pic>
              </a:graphicData>
            </a:graphic>
          </wp:inline>
        </w:drawing>
      </w:r>
    </w:p>
    <w:p w14:paraId="541ACECC" w14:textId="25463D81" w:rsidR="005557A2" w:rsidRDefault="005557A2">
      <w:pPr>
        <w:pStyle w:val="TableSpacing"/>
      </w:pPr>
    </w:p>
    <w:p w14:paraId="12B23F0E" w14:textId="5B29B09C" w:rsidR="00EE70C3" w:rsidRDefault="00EE70C3" w:rsidP="00EE70C3"/>
    <w:p w14:paraId="6969372C" w14:textId="69CB5A6D" w:rsidR="00EE70C3" w:rsidRDefault="00EE70C3" w:rsidP="00EE70C3"/>
    <w:p w14:paraId="3958E602" w14:textId="3D883F28" w:rsidR="00EE70C3" w:rsidRDefault="00EE70C3" w:rsidP="00EE70C3"/>
    <w:p w14:paraId="2EEBBCA5" w14:textId="77777777" w:rsidR="00EE70C3" w:rsidRPr="004A1A72" w:rsidRDefault="00EE70C3" w:rsidP="004A1A72"/>
    <w:p w14:paraId="237C3AAF" w14:textId="77777777" w:rsidR="005557A2" w:rsidRDefault="005557A2">
      <w:pPr>
        <w:pStyle w:val="DSTOC1-2"/>
      </w:pPr>
      <w:bookmarkStart w:id="35" w:name="_Toc359334800"/>
      <w:bookmarkStart w:id="36" w:name="_Toc81926471"/>
      <w:r>
        <w:t>Key Monitoring Scenarios</w:t>
      </w:r>
      <w:bookmarkStart w:id="37" w:name="z4e49698992214487a61b251047f07af4"/>
      <w:bookmarkEnd w:id="35"/>
      <w:bookmarkEnd w:id="36"/>
      <w:bookmarkEnd w:id="37"/>
    </w:p>
    <w:p w14:paraId="6FE4057E" w14:textId="17A6FD1C" w:rsidR="005557A2" w:rsidRDefault="005557A2">
      <w:r>
        <w:t xml:space="preserve">The following table provides a summary of the monitors to be created for Message Queuing </w:t>
      </w:r>
    </w:p>
    <w:p w14:paraId="0F0B0DCD" w14:textId="6A1DD251" w:rsidR="005557A2" w:rsidRPr="004A1A72" w:rsidRDefault="005557A2">
      <w:pPr>
        <w:pStyle w:val="Label"/>
        <w:rPr>
          <w:rFonts w:cstheme="minorHAnsi"/>
          <w:sz w:val="24"/>
          <w:szCs w:val="24"/>
        </w:rPr>
      </w:pPr>
      <w:r w:rsidRPr="004A1A72">
        <w:rPr>
          <w:rFonts w:cstheme="minorHAnsi"/>
          <w:sz w:val="24"/>
          <w:szCs w:val="24"/>
        </w:rPr>
        <w:t>Monitor</w:t>
      </w:r>
      <w:r w:rsidR="00CE5CFB">
        <w:rPr>
          <w:rFonts w:cstheme="minorHAnsi"/>
          <w:sz w:val="24"/>
          <w:szCs w:val="24"/>
        </w:rPr>
        <w:t>s</w:t>
      </w:r>
      <w:r w:rsidRPr="004A1A72">
        <w:rPr>
          <w:rFonts w:cstheme="minorHAnsi"/>
          <w:sz w:val="24"/>
          <w:szCs w:val="24"/>
        </w:rPr>
        <w:t xml:space="preserve"> Summary</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1527"/>
        <w:gridCol w:w="1308"/>
        <w:gridCol w:w="2021"/>
        <w:gridCol w:w="2947"/>
        <w:gridCol w:w="1009"/>
      </w:tblGrid>
      <w:tr w:rsidR="00D457A1" w:rsidRPr="00D457A1" w14:paraId="1322F62A" w14:textId="77777777" w:rsidTr="004A1A72">
        <w:trPr>
          <w:tblHeader/>
        </w:trPr>
        <w:tc>
          <w:tcPr>
            <w:tcW w:w="1527" w:type="dxa"/>
            <w:tcBorders>
              <w:top w:val="single" w:sz="12" w:space="0" w:color="808080"/>
              <w:left w:val="single" w:sz="12" w:space="0" w:color="808080"/>
              <w:bottom w:val="single" w:sz="6" w:space="0" w:color="808080"/>
              <w:right w:val="single" w:sz="8" w:space="0" w:color="808080"/>
              <w:tl2br w:val="nil"/>
              <w:tr2bl w:val="nil"/>
            </w:tcBorders>
            <w:shd w:val="clear" w:color="auto" w:fill="D9D9D9"/>
          </w:tcPr>
          <w:p w14:paraId="08DB4707" w14:textId="77777777" w:rsidR="00D457A1" w:rsidRPr="004A1A72" w:rsidRDefault="00D457A1" w:rsidP="00D457A1">
            <w:pPr>
              <w:pStyle w:val="TableSpacing"/>
              <w:rPr>
                <w:b/>
                <w:sz w:val="22"/>
                <w:szCs w:val="22"/>
              </w:rPr>
            </w:pPr>
            <w:r w:rsidRPr="004A1A72">
              <w:rPr>
                <w:b/>
                <w:sz w:val="22"/>
                <w:szCs w:val="22"/>
              </w:rPr>
              <w:t>Target</w:t>
            </w:r>
          </w:p>
        </w:tc>
        <w:tc>
          <w:tcPr>
            <w:tcW w:w="1308" w:type="dxa"/>
            <w:tcBorders>
              <w:top w:val="single" w:sz="12" w:space="0" w:color="808080"/>
              <w:left w:val="single" w:sz="8" w:space="0" w:color="808080"/>
              <w:bottom w:val="single" w:sz="6" w:space="0" w:color="808080"/>
              <w:right w:val="single" w:sz="8" w:space="0" w:color="808080"/>
              <w:tl2br w:val="nil"/>
              <w:tr2bl w:val="nil"/>
            </w:tcBorders>
            <w:shd w:val="clear" w:color="auto" w:fill="D9D9D9"/>
          </w:tcPr>
          <w:p w14:paraId="5F409A87" w14:textId="77777777" w:rsidR="00D457A1" w:rsidRPr="004A1A72" w:rsidRDefault="00D457A1" w:rsidP="00D457A1">
            <w:pPr>
              <w:pStyle w:val="TableSpacing"/>
              <w:rPr>
                <w:b/>
                <w:sz w:val="22"/>
                <w:szCs w:val="22"/>
              </w:rPr>
            </w:pPr>
            <w:r w:rsidRPr="004A1A72">
              <w:rPr>
                <w:b/>
                <w:sz w:val="22"/>
                <w:szCs w:val="22"/>
              </w:rPr>
              <w:t>Type</w:t>
            </w:r>
          </w:p>
        </w:tc>
        <w:tc>
          <w:tcPr>
            <w:tcW w:w="2021" w:type="dxa"/>
            <w:tcBorders>
              <w:top w:val="single" w:sz="12" w:space="0" w:color="808080"/>
              <w:left w:val="single" w:sz="8" w:space="0" w:color="808080"/>
              <w:bottom w:val="single" w:sz="6" w:space="0" w:color="808080"/>
              <w:right w:val="single" w:sz="8" w:space="0" w:color="808080"/>
              <w:tl2br w:val="nil"/>
              <w:tr2bl w:val="nil"/>
            </w:tcBorders>
            <w:shd w:val="clear" w:color="auto" w:fill="D9D9D9"/>
          </w:tcPr>
          <w:p w14:paraId="4C7515B8" w14:textId="77777777" w:rsidR="00D457A1" w:rsidRPr="004A1A72" w:rsidRDefault="00D457A1" w:rsidP="00D457A1">
            <w:pPr>
              <w:pStyle w:val="TableSpacing"/>
              <w:rPr>
                <w:b/>
                <w:sz w:val="22"/>
                <w:szCs w:val="22"/>
              </w:rPr>
            </w:pPr>
            <w:r w:rsidRPr="004A1A72">
              <w:rPr>
                <w:b/>
                <w:sz w:val="22"/>
                <w:szCs w:val="22"/>
              </w:rPr>
              <w:t>Category</w:t>
            </w:r>
          </w:p>
        </w:tc>
        <w:tc>
          <w:tcPr>
            <w:tcW w:w="2947" w:type="dxa"/>
            <w:tcBorders>
              <w:top w:val="single" w:sz="12" w:space="0" w:color="808080"/>
              <w:left w:val="single" w:sz="8" w:space="0" w:color="808080"/>
              <w:bottom w:val="single" w:sz="6" w:space="0" w:color="808080"/>
              <w:right w:val="single" w:sz="8" w:space="0" w:color="808080"/>
              <w:tl2br w:val="nil"/>
              <w:tr2bl w:val="nil"/>
            </w:tcBorders>
            <w:shd w:val="clear" w:color="auto" w:fill="D9D9D9"/>
          </w:tcPr>
          <w:p w14:paraId="42CF042B" w14:textId="77777777" w:rsidR="00D457A1" w:rsidRPr="004A1A72" w:rsidRDefault="00D457A1" w:rsidP="00D457A1">
            <w:pPr>
              <w:pStyle w:val="TableSpacing"/>
              <w:rPr>
                <w:b/>
                <w:sz w:val="22"/>
                <w:szCs w:val="22"/>
              </w:rPr>
            </w:pPr>
            <w:r w:rsidRPr="004A1A72">
              <w:rPr>
                <w:b/>
                <w:sz w:val="22"/>
                <w:szCs w:val="22"/>
              </w:rPr>
              <w:t>Name</w:t>
            </w:r>
          </w:p>
        </w:tc>
        <w:tc>
          <w:tcPr>
            <w:tcW w:w="1009" w:type="dxa"/>
            <w:tcBorders>
              <w:top w:val="single" w:sz="12" w:space="0" w:color="808080"/>
              <w:left w:val="single" w:sz="8" w:space="0" w:color="808080"/>
              <w:bottom w:val="single" w:sz="6" w:space="0" w:color="808080"/>
              <w:right w:val="single" w:sz="12" w:space="0" w:color="808080"/>
              <w:tl2br w:val="nil"/>
              <w:tr2bl w:val="nil"/>
            </w:tcBorders>
            <w:shd w:val="clear" w:color="auto" w:fill="D9D9D9"/>
          </w:tcPr>
          <w:p w14:paraId="1ADFB4AC" w14:textId="77777777" w:rsidR="00D457A1" w:rsidRPr="004A1A72" w:rsidRDefault="00D457A1" w:rsidP="00D457A1">
            <w:pPr>
              <w:pStyle w:val="TableSpacing"/>
              <w:rPr>
                <w:b/>
                <w:sz w:val="22"/>
                <w:szCs w:val="22"/>
              </w:rPr>
            </w:pPr>
            <w:r w:rsidRPr="004A1A72">
              <w:rPr>
                <w:b/>
                <w:sz w:val="22"/>
                <w:szCs w:val="22"/>
              </w:rPr>
              <w:t>Enabled?</w:t>
            </w:r>
          </w:p>
        </w:tc>
      </w:tr>
      <w:tr w:rsidR="00F55C82" w:rsidRPr="00D457A1" w14:paraId="028F073D" w14:textId="77777777" w:rsidTr="004A1A72">
        <w:trPr>
          <w:tblHeader/>
        </w:trPr>
        <w:tc>
          <w:tcPr>
            <w:tcW w:w="1527" w:type="dxa"/>
            <w:vMerge w:val="restart"/>
            <w:tcBorders>
              <w:top w:val="single" w:sz="12" w:space="0" w:color="808080"/>
              <w:left w:val="single" w:sz="12" w:space="0" w:color="808080"/>
              <w:right w:val="single" w:sz="8" w:space="0" w:color="808080"/>
              <w:tl2br w:val="nil"/>
              <w:tr2bl w:val="nil"/>
            </w:tcBorders>
            <w:shd w:val="clear" w:color="auto" w:fill="auto"/>
          </w:tcPr>
          <w:p w14:paraId="3F4A6E44" w14:textId="77777777" w:rsidR="00F55C82" w:rsidRPr="004A1A72" w:rsidRDefault="00F55C82" w:rsidP="00D457A1">
            <w:pPr>
              <w:pStyle w:val="TableSpacing"/>
              <w:rPr>
                <w:rFonts w:cstheme="minorHAnsi"/>
                <w:bCs/>
                <w:sz w:val="22"/>
                <w:szCs w:val="22"/>
              </w:rPr>
            </w:pPr>
            <w:r w:rsidRPr="004A1A72">
              <w:rPr>
                <w:rFonts w:cstheme="minorHAnsi"/>
                <w:bCs/>
                <w:sz w:val="22"/>
                <w:szCs w:val="22"/>
              </w:rPr>
              <w:t>MSMQ 10.0 Server</w:t>
            </w:r>
          </w:p>
        </w:tc>
        <w:tc>
          <w:tcPr>
            <w:tcW w:w="1308" w:type="dxa"/>
            <w:tcBorders>
              <w:top w:val="single" w:sz="12" w:space="0" w:color="808080"/>
              <w:left w:val="single" w:sz="8" w:space="0" w:color="808080"/>
              <w:bottom w:val="single" w:sz="6" w:space="0" w:color="808080"/>
              <w:right w:val="single" w:sz="8" w:space="0" w:color="808080"/>
              <w:tl2br w:val="nil"/>
              <w:tr2bl w:val="nil"/>
            </w:tcBorders>
            <w:shd w:val="clear" w:color="auto" w:fill="auto"/>
          </w:tcPr>
          <w:p w14:paraId="25750BB5" w14:textId="77777777" w:rsidR="00F55C82" w:rsidRPr="004A1A72" w:rsidRDefault="00F55C82" w:rsidP="00D457A1">
            <w:pPr>
              <w:pStyle w:val="TableSpacing"/>
              <w:rPr>
                <w:rFonts w:cstheme="minorHAnsi"/>
                <w:bCs/>
                <w:sz w:val="22"/>
                <w:szCs w:val="22"/>
              </w:rPr>
            </w:pPr>
            <w:r w:rsidRPr="004A1A72">
              <w:rPr>
                <w:rFonts w:cstheme="minorHAnsi"/>
                <w:bCs/>
                <w:sz w:val="22"/>
                <w:szCs w:val="22"/>
              </w:rPr>
              <w:t>Unit</w:t>
            </w:r>
          </w:p>
        </w:tc>
        <w:tc>
          <w:tcPr>
            <w:tcW w:w="2021" w:type="dxa"/>
            <w:tcBorders>
              <w:top w:val="single" w:sz="12" w:space="0" w:color="808080"/>
              <w:left w:val="single" w:sz="8" w:space="0" w:color="808080"/>
              <w:bottom w:val="single" w:sz="6" w:space="0" w:color="808080"/>
              <w:right w:val="single" w:sz="8" w:space="0" w:color="808080"/>
              <w:tl2br w:val="nil"/>
              <w:tr2bl w:val="nil"/>
            </w:tcBorders>
            <w:shd w:val="clear" w:color="auto" w:fill="auto"/>
          </w:tcPr>
          <w:p w14:paraId="164EF2E7" w14:textId="77777777" w:rsidR="00F55C82" w:rsidRPr="004A1A72" w:rsidRDefault="00F55C82" w:rsidP="00D457A1">
            <w:pPr>
              <w:pStyle w:val="TableSpacing"/>
              <w:rPr>
                <w:rFonts w:cstheme="minorHAnsi"/>
                <w:bCs/>
                <w:sz w:val="22"/>
                <w:szCs w:val="22"/>
              </w:rPr>
            </w:pPr>
            <w:proofErr w:type="spellStart"/>
            <w:r w:rsidRPr="004A1A72">
              <w:rPr>
                <w:rFonts w:cstheme="minorHAnsi"/>
                <w:bCs/>
                <w:sz w:val="22"/>
                <w:szCs w:val="22"/>
              </w:rPr>
              <w:t>AvailabilityHealth</w:t>
            </w:r>
            <w:proofErr w:type="spellEnd"/>
          </w:p>
        </w:tc>
        <w:tc>
          <w:tcPr>
            <w:tcW w:w="2947" w:type="dxa"/>
            <w:tcBorders>
              <w:top w:val="single" w:sz="12" w:space="0" w:color="808080"/>
              <w:left w:val="single" w:sz="8" w:space="0" w:color="808080"/>
              <w:bottom w:val="single" w:sz="6" w:space="0" w:color="808080"/>
              <w:right w:val="single" w:sz="8" w:space="0" w:color="808080"/>
              <w:tl2br w:val="nil"/>
              <w:tr2bl w:val="nil"/>
            </w:tcBorders>
            <w:shd w:val="clear" w:color="auto" w:fill="auto"/>
          </w:tcPr>
          <w:p w14:paraId="6DC93AB8" w14:textId="77777777" w:rsidR="00F55C82" w:rsidRPr="004A1A72" w:rsidRDefault="00F55C82" w:rsidP="00D457A1">
            <w:pPr>
              <w:pStyle w:val="TableSpacing"/>
              <w:rPr>
                <w:rFonts w:cstheme="minorHAnsi"/>
                <w:bCs/>
                <w:sz w:val="22"/>
                <w:szCs w:val="22"/>
              </w:rPr>
            </w:pPr>
            <w:r w:rsidRPr="004A1A72">
              <w:rPr>
                <w:rFonts w:cstheme="minorHAnsi"/>
                <w:bCs/>
                <w:sz w:val="22"/>
                <w:szCs w:val="22"/>
              </w:rPr>
              <w:t>Server Monitor: Send Test Message</w:t>
            </w:r>
          </w:p>
        </w:tc>
        <w:tc>
          <w:tcPr>
            <w:tcW w:w="1009" w:type="dxa"/>
            <w:tcBorders>
              <w:top w:val="single" w:sz="12" w:space="0" w:color="808080"/>
              <w:left w:val="single" w:sz="8" w:space="0" w:color="808080"/>
              <w:bottom w:val="single" w:sz="6" w:space="0" w:color="808080"/>
              <w:right w:val="single" w:sz="12" w:space="0" w:color="808080"/>
              <w:tl2br w:val="nil"/>
              <w:tr2bl w:val="nil"/>
            </w:tcBorders>
            <w:shd w:val="clear" w:color="auto" w:fill="auto"/>
          </w:tcPr>
          <w:p w14:paraId="5BDE8487" w14:textId="77777777" w:rsidR="00F55C82" w:rsidRPr="004A1A72" w:rsidRDefault="00F55C82" w:rsidP="00D457A1">
            <w:pPr>
              <w:pStyle w:val="TableSpacing"/>
              <w:rPr>
                <w:rFonts w:cstheme="minorHAnsi"/>
                <w:bCs/>
                <w:sz w:val="22"/>
                <w:szCs w:val="22"/>
              </w:rPr>
            </w:pPr>
            <w:r w:rsidRPr="004A1A72">
              <w:rPr>
                <w:rFonts w:cstheme="minorHAnsi"/>
                <w:bCs/>
                <w:sz w:val="22"/>
                <w:szCs w:val="22"/>
              </w:rPr>
              <w:t>No</w:t>
            </w:r>
          </w:p>
        </w:tc>
      </w:tr>
      <w:tr w:rsidR="00F55C82" w:rsidRPr="00D457A1" w14:paraId="3C9AA99D" w14:textId="77777777" w:rsidTr="004A1A72">
        <w:trPr>
          <w:tblHeader/>
        </w:trPr>
        <w:tc>
          <w:tcPr>
            <w:tcW w:w="1527" w:type="dxa"/>
            <w:vMerge/>
            <w:tcBorders>
              <w:left w:val="single" w:sz="12" w:space="0" w:color="808080"/>
              <w:right w:val="single" w:sz="8" w:space="0" w:color="808080"/>
              <w:tl2br w:val="nil"/>
              <w:tr2bl w:val="nil"/>
            </w:tcBorders>
            <w:shd w:val="clear" w:color="auto" w:fill="auto"/>
          </w:tcPr>
          <w:p w14:paraId="44155A9E" w14:textId="77777777" w:rsidR="00F55C82" w:rsidRPr="004A1A72" w:rsidRDefault="00F55C82" w:rsidP="00D457A1">
            <w:pPr>
              <w:pStyle w:val="TableSpacing"/>
              <w:rPr>
                <w:rFonts w:cstheme="minorHAnsi"/>
                <w:bCs/>
                <w:sz w:val="22"/>
                <w:szCs w:val="22"/>
              </w:rPr>
            </w:pPr>
          </w:p>
        </w:tc>
        <w:tc>
          <w:tcPr>
            <w:tcW w:w="1308" w:type="dxa"/>
            <w:tcBorders>
              <w:top w:val="single" w:sz="12" w:space="0" w:color="808080"/>
              <w:left w:val="single" w:sz="8" w:space="0" w:color="808080"/>
              <w:bottom w:val="single" w:sz="6" w:space="0" w:color="808080"/>
              <w:right w:val="single" w:sz="8" w:space="0" w:color="808080"/>
              <w:tl2br w:val="nil"/>
              <w:tr2bl w:val="nil"/>
            </w:tcBorders>
            <w:shd w:val="clear" w:color="auto" w:fill="auto"/>
          </w:tcPr>
          <w:p w14:paraId="024246BB" w14:textId="77777777" w:rsidR="00F55C82" w:rsidRPr="004A1A72" w:rsidRDefault="00F55C82" w:rsidP="00D457A1">
            <w:pPr>
              <w:pStyle w:val="TableSpacing"/>
              <w:rPr>
                <w:rFonts w:cstheme="minorHAnsi"/>
                <w:bCs/>
                <w:sz w:val="22"/>
                <w:szCs w:val="22"/>
              </w:rPr>
            </w:pPr>
            <w:r w:rsidRPr="004A1A72">
              <w:rPr>
                <w:rFonts w:cstheme="minorHAnsi"/>
                <w:bCs/>
                <w:sz w:val="22"/>
                <w:szCs w:val="22"/>
              </w:rPr>
              <w:t>Unit</w:t>
            </w:r>
          </w:p>
        </w:tc>
        <w:tc>
          <w:tcPr>
            <w:tcW w:w="2021" w:type="dxa"/>
            <w:tcBorders>
              <w:top w:val="single" w:sz="12" w:space="0" w:color="808080"/>
              <w:left w:val="single" w:sz="8" w:space="0" w:color="808080"/>
              <w:bottom w:val="single" w:sz="6" w:space="0" w:color="808080"/>
              <w:right w:val="single" w:sz="8" w:space="0" w:color="808080"/>
              <w:tl2br w:val="nil"/>
              <w:tr2bl w:val="nil"/>
            </w:tcBorders>
            <w:shd w:val="clear" w:color="auto" w:fill="auto"/>
          </w:tcPr>
          <w:p w14:paraId="43A02A8E" w14:textId="77777777" w:rsidR="00F55C82" w:rsidRPr="004A1A72" w:rsidRDefault="00F55C82" w:rsidP="00D457A1">
            <w:pPr>
              <w:pStyle w:val="TableSpacing"/>
              <w:rPr>
                <w:rFonts w:cstheme="minorHAnsi"/>
                <w:bCs/>
                <w:sz w:val="22"/>
                <w:szCs w:val="22"/>
              </w:rPr>
            </w:pPr>
            <w:proofErr w:type="spellStart"/>
            <w:r w:rsidRPr="004A1A72">
              <w:rPr>
                <w:rFonts w:cstheme="minorHAnsi"/>
                <w:bCs/>
                <w:sz w:val="22"/>
                <w:szCs w:val="22"/>
              </w:rPr>
              <w:t>AvailabilityHealth</w:t>
            </w:r>
            <w:proofErr w:type="spellEnd"/>
          </w:p>
        </w:tc>
        <w:tc>
          <w:tcPr>
            <w:tcW w:w="2947" w:type="dxa"/>
            <w:tcBorders>
              <w:top w:val="single" w:sz="12" w:space="0" w:color="808080"/>
              <w:left w:val="single" w:sz="8" w:space="0" w:color="808080"/>
              <w:bottom w:val="single" w:sz="6" w:space="0" w:color="808080"/>
              <w:right w:val="single" w:sz="8" w:space="0" w:color="808080"/>
              <w:tl2br w:val="nil"/>
              <w:tr2bl w:val="nil"/>
            </w:tcBorders>
            <w:shd w:val="clear" w:color="auto" w:fill="auto"/>
          </w:tcPr>
          <w:p w14:paraId="728D7362" w14:textId="77777777" w:rsidR="00F55C82" w:rsidRPr="004A1A72" w:rsidRDefault="00F55C82" w:rsidP="00D457A1">
            <w:pPr>
              <w:pStyle w:val="TableSpacing"/>
              <w:rPr>
                <w:rFonts w:cstheme="minorHAnsi"/>
                <w:bCs/>
                <w:sz w:val="22"/>
                <w:szCs w:val="22"/>
              </w:rPr>
            </w:pPr>
            <w:r w:rsidRPr="004A1A72">
              <w:rPr>
                <w:rFonts w:cstheme="minorHAnsi"/>
                <w:bCs/>
                <w:sz w:val="22"/>
                <w:szCs w:val="22"/>
              </w:rPr>
              <w:t>Message Queuing Service State</w:t>
            </w:r>
          </w:p>
        </w:tc>
        <w:tc>
          <w:tcPr>
            <w:tcW w:w="1009" w:type="dxa"/>
            <w:tcBorders>
              <w:top w:val="single" w:sz="12" w:space="0" w:color="808080"/>
              <w:left w:val="single" w:sz="8" w:space="0" w:color="808080"/>
              <w:bottom w:val="single" w:sz="6" w:space="0" w:color="808080"/>
              <w:right w:val="single" w:sz="12" w:space="0" w:color="808080"/>
              <w:tl2br w:val="nil"/>
              <w:tr2bl w:val="nil"/>
            </w:tcBorders>
            <w:shd w:val="clear" w:color="auto" w:fill="auto"/>
          </w:tcPr>
          <w:p w14:paraId="379079BA" w14:textId="77777777" w:rsidR="00F55C82" w:rsidRPr="004A1A72" w:rsidRDefault="00F55C82" w:rsidP="00D457A1">
            <w:pPr>
              <w:pStyle w:val="TableSpacing"/>
              <w:rPr>
                <w:rFonts w:cstheme="minorHAnsi"/>
                <w:bCs/>
                <w:sz w:val="22"/>
                <w:szCs w:val="22"/>
              </w:rPr>
            </w:pPr>
            <w:r w:rsidRPr="004A1A72">
              <w:rPr>
                <w:rFonts w:cstheme="minorHAnsi"/>
                <w:bCs/>
                <w:sz w:val="22"/>
                <w:szCs w:val="22"/>
              </w:rPr>
              <w:t>Yes</w:t>
            </w:r>
          </w:p>
        </w:tc>
      </w:tr>
      <w:tr w:rsidR="00F55C82" w:rsidRPr="00D457A1" w14:paraId="4800569D" w14:textId="77777777" w:rsidTr="004A1A72">
        <w:trPr>
          <w:tblHeader/>
        </w:trPr>
        <w:tc>
          <w:tcPr>
            <w:tcW w:w="1527" w:type="dxa"/>
            <w:vMerge/>
            <w:tcBorders>
              <w:left w:val="single" w:sz="12" w:space="0" w:color="808080"/>
              <w:right w:val="single" w:sz="8" w:space="0" w:color="808080"/>
              <w:tl2br w:val="nil"/>
              <w:tr2bl w:val="nil"/>
            </w:tcBorders>
            <w:shd w:val="clear" w:color="auto" w:fill="auto"/>
          </w:tcPr>
          <w:p w14:paraId="1469CC19" w14:textId="77777777" w:rsidR="00F55C82" w:rsidRPr="004A1A72" w:rsidRDefault="00F55C82" w:rsidP="00D457A1">
            <w:pPr>
              <w:pStyle w:val="TableSpacing"/>
              <w:rPr>
                <w:rFonts w:cstheme="minorHAnsi"/>
                <w:bCs/>
                <w:sz w:val="22"/>
                <w:szCs w:val="22"/>
              </w:rPr>
            </w:pPr>
          </w:p>
        </w:tc>
        <w:tc>
          <w:tcPr>
            <w:tcW w:w="1308" w:type="dxa"/>
            <w:tcBorders>
              <w:top w:val="single" w:sz="12" w:space="0" w:color="808080"/>
              <w:left w:val="single" w:sz="8" w:space="0" w:color="808080"/>
              <w:bottom w:val="single" w:sz="6" w:space="0" w:color="808080"/>
              <w:right w:val="single" w:sz="8" w:space="0" w:color="808080"/>
              <w:tl2br w:val="nil"/>
              <w:tr2bl w:val="nil"/>
            </w:tcBorders>
            <w:shd w:val="clear" w:color="auto" w:fill="auto"/>
          </w:tcPr>
          <w:p w14:paraId="39C78950" w14:textId="77777777" w:rsidR="00F55C82" w:rsidRPr="004A1A72" w:rsidRDefault="00F55C82" w:rsidP="00D457A1">
            <w:pPr>
              <w:pStyle w:val="TableSpacing"/>
              <w:rPr>
                <w:rFonts w:cstheme="minorHAnsi"/>
                <w:bCs/>
                <w:sz w:val="22"/>
                <w:szCs w:val="22"/>
              </w:rPr>
            </w:pPr>
            <w:r w:rsidRPr="004A1A72">
              <w:rPr>
                <w:rFonts w:cstheme="minorHAnsi"/>
                <w:bCs/>
                <w:sz w:val="22"/>
                <w:szCs w:val="22"/>
              </w:rPr>
              <w:t>Unit</w:t>
            </w:r>
          </w:p>
        </w:tc>
        <w:tc>
          <w:tcPr>
            <w:tcW w:w="2021" w:type="dxa"/>
            <w:tcBorders>
              <w:top w:val="single" w:sz="12" w:space="0" w:color="808080"/>
              <w:left w:val="single" w:sz="8" w:space="0" w:color="808080"/>
              <w:bottom w:val="single" w:sz="6" w:space="0" w:color="808080"/>
              <w:right w:val="single" w:sz="8" w:space="0" w:color="808080"/>
              <w:tl2br w:val="nil"/>
              <w:tr2bl w:val="nil"/>
            </w:tcBorders>
            <w:shd w:val="clear" w:color="auto" w:fill="auto"/>
          </w:tcPr>
          <w:p w14:paraId="36EB9EAD" w14:textId="3DD733D5" w:rsidR="00F55C82" w:rsidRPr="004A1A72" w:rsidRDefault="00042D32" w:rsidP="00D457A1">
            <w:pPr>
              <w:pStyle w:val="TableSpacing"/>
              <w:rPr>
                <w:rFonts w:cstheme="minorHAnsi"/>
                <w:bCs/>
                <w:sz w:val="22"/>
                <w:szCs w:val="22"/>
              </w:rPr>
            </w:pPr>
            <w:r w:rsidRPr="00145CF0">
              <w:rPr>
                <w:bCs/>
                <w:sz w:val="22"/>
                <w:szCs w:val="22"/>
              </w:rPr>
              <w:t>Performance</w:t>
            </w:r>
            <w:r>
              <w:rPr>
                <w:bCs/>
                <w:sz w:val="22"/>
                <w:szCs w:val="22"/>
              </w:rPr>
              <w:t xml:space="preserve"> </w:t>
            </w:r>
            <w:r w:rsidRPr="00145CF0">
              <w:rPr>
                <w:bCs/>
                <w:sz w:val="22"/>
                <w:szCs w:val="22"/>
              </w:rPr>
              <w:t>Health</w:t>
            </w:r>
          </w:p>
        </w:tc>
        <w:tc>
          <w:tcPr>
            <w:tcW w:w="2947" w:type="dxa"/>
            <w:tcBorders>
              <w:top w:val="single" w:sz="12" w:space="0" w:color="808080"/>
              <w:left w:val="single" w:sz="8" w:space="0" w:color="808080"/>
              <w:bottom w:val="single" w:sz="6" w:space="0" w:color="808080"/>
              <w:right w:val="single" w:sz="8" w:space="0" w:color="808080"/>
              <w:tl2br w:val="nil"/>
              <w:tr2bl w:val="nil"/>
            </w:tcBorders>
            <w:shd w:val="clear" w:color="auto" w:fill="auto"/>
          </w:tcPr>
          <w:p w14:paraId="083319CF" w14:textId="77777777" w:rsidR="00F55C82" w:rsidRPr="004A1A72" w:rsidRDefault="00F55C82" w:rsidP="00D457A1">
            <w:pPr>
              <w:pStyle w:val="TableSpacing"/>
              <w:rPr>
                <w:rFonts w:cstheme="minorHAnsi"/>
                <w:bCs/>
                <w:sz w:val="22"/>
                <w:szCs w:val="22"/>
              </w:rPr>
            </w:pPr>
            <w:r w:rsidRPr="004A1A72">
              <w:rPr>
                <w:rFonts w:cstheme="minorHAnsi"/>
                <w:bCs/>
                <w:sz w:val="22"/>
                <w:szCs w:val="22"/>
              </w:rPr>
              <w:t>Incoming Messages/sec - Baseline</w:t>
            </w:r>
          </w:p>
        </w:tc>
        <w:tc>
          <w:tcPr>
            <w:tcW w:w="1009" w:type="dxa"/>
            <w:tcBorders>
              <w:top w:val="single" w:sz="12" w:space="0" w:color="808080"/>
              <w:left w:val="single" w:sz="8" w:space="0" w:color="808080"/>
              <w:bottom w:val="single" w:sz="6" w:space="0" w:color="808080"/>
              <w:right w:val="single" w:sz="12" w:space="0" w:color="808080"/>
              <w:tl2br w:val="nil"/>
              <w:tr2bl w:val="nil"/>
            </w:tcBorders>
            <w:shd w:val="clear" w:color="auto" w:fill="auto"/>
          </w:tcPr>
          <w:p w14:paraId="2B71CE33" w14:textId="77777777" w:rsidR="00F55C82" w:rsidRPr="004A1A72" w:rsidRDefault="00F55C82" w:rsidP="00D457A1">
            <w:pPr>
              <w:pStyle w:val="TableSpacing"/>
              <w:rPr>
                <w:rFonts w:cstheme="minorHAnsi"/>
                <w:bCs/>
                <w:sz w:val="22"/>
                <w:szCs w:val="22"/>
              </w:rPr>
            </w:pPr>
            <w:r w:rsidRPr="004A1A72">
              <w:rPr>
                <w:rFonts w:cstheme="minorHAnsi"/>
                <w:bCs/>
                <w:sz w:val="22"/>
                <w:szCs w:val="22"/>
              </w:rPr>
              <w:t>No</w:t>
            </w:r>
          </w:p>
        </w:tc>
      </w:tr>
      <w:tr w:rsidR="00F55C82" w:rsidRPr="00D457A1" w14:paraId="21AC2A10" w14:textId="77777777" w:rsidTr="004A1A72">
        <w:trPr>
          <w:tblHeader/>
        </w:trPr>
        <w:tc>
          <w:tcPr>
            <w:tcW w:w="1527" w:type="dxa"/>
            <w:vMerge/>
            <w:tcBorders>
              <w:left w:val="single" w:sz="12" w:space="0" w:color="808080"/>
              <w:right w:val="single" w:sz="8" w:space="0" w:color="808080"/>
              <w:tl2br w:val="nil"/>
              <w:tr2bl w:val="nil"/>
            </w:tcBorders>
            <w:shd w:val="clear" w:color="auto" w:fill="auto"/>
          </w:tcPr>
          <w:p w14:paraId="5007A7F1" w14:textId="77777777" w:rsidR="00F55C82" w:rsidRPr="004A1A72" w:rsidRDefault="00F55C82" w:rsidP="00D457A1">
            <w:pPr>
              <w:pStyle w:val="TableSpacing"/>
              <w:rPr>
                <w:rFonts w:cstheme="minorHAnsi"/>
                <w:bCs/>
                <w:sz w:val="22"/>
                <w:szCs w:val="22"/>
              </w:rPr>
            </w:pPr>
          </w:p>
        </w:tc>
        <w:tc>
          <w:tcPr>
            <w:tcW w:w="1308" w:type="dxa"/>
            <w:tcBorders>
              <w:top w:val="single" w:sz="12" w:space="0" w:color="808080"/>
              <w:left w:val="single" w:sz="8" w:space="0" w:color="808080"/>
              <w:bottom w:val="single" w:sz="6" w:space="0" w:color="808080"/>
              <w:right w:val="single" w:sz="8" w:space="0" w:color="808080"/>
              <w:tl2br w:val="nil"/>
              <w:tr2bl w:val="nil"/>
            </w:tcBorders>
            <w:shd w:val="clear" w:color="auto" w:fill="auto"/>
          </w:tcPr>
          <w:p w14:paraId="50C29966" w14:textId="77777777" w:rsidR="00F55C82" w:rsidRPr="004A1A72" w:rsidRDefault="00F55C82" w:rsidP="00D457A1">
            <w:pPr>
              <w:pStyle w:val="TableSpacing"/>
              <w:rPr>
                <w:rFonts w:cstheme="minorHAnsi"/>
                <w:bCs/>
                <w:sz w:val="22"/>
                <w:szCs w:val="22"/>
              </w:rPr>
            </w:pPr>
            <w:r w:rsidRPr="004A1A72">
              <w:rPr>
                <w:rFonts w:cstheme="minorHAnsi"/>
                <w:bCs/>
                <w:sz w:val="22"/>
                <w:szCs w:val="22"/>
              </w:rPr>
              <w:t>Unit</w:t>
            </w:r>
          </w:p>
        </w:tc>
        <w:tc>
          <w:tcPr>
            <w:tcW w:w="2021" w:type="dxa"/>
            <w:tcBorders>
              <w:top w:val="single" w:sz="12" w:space="0" w:color="808080"/>
              <w:left w:val="single" w:sz="8" w:space="0" w:color="808080"/>
              <w:bottom w:val="single" w:sz="6" w:space="0" w:color="808080"/>
              <w:right w:val="single" w:sz="8" w:space="0" w:color="808080"/>
              <w:tl2br w:val="nil"/>
              <w:tr2bl w:val="nil"/>
            </w:tcBorders>
            <w:shd w:val="clear" w:color="auto" w:fill="auto"/>
          </w:tcPr>
          <w:p w14:paraId="5483B785" w14:textId="03EC525E" w:rsidR="00F55C82" w:rsidRPr="004A1A72" w:rsidRDefault="00042D32" w:rsidP="00D457A1">
            <w:pPr>
              <w:pStyle w:val="TableSpacing"/>
              <w:rPr>
                <w:rFonts w:cstheme="minorHAnsi"/>
                <w:bCs/>
                <w:sz w:val="22"/>
                <w:szCs w:val="22"/>
              </w:rPr>
            </w:pPr>
            <w:r w:rsidRPr="00145CF0">
              <w:rPr>
                <w:bCs/>
                <w:sz w:val="22"/>
                <w:szCs w:val="22"/>
              </w:rPr>
              <w:t>Performance</w:t>
            </w:r>
            <w:r>
              <w:rPr>
                <w:bCs/>
                <w:sz w:val="22"/>
                <w:szCs w:val="22"/>
              </w:rPr>
              <w:t xml:space="preserve"> </w:t>
            </w:r>
            <w:r w:rsidRPr="00145CF0">
              <w:rPr>
                <w:bCs/>
                <w:sz w:val="22"/>
                <w:szCs w:val="22"/>
              </w:rPr>
              <w:t>Health</w:t>
            </w:r>
          </w:p>
        </w:tc>
        <w:tc>
          <w:tcPr>
            <w:tcW w:w="2947" w:type="dxa"/>
            <w:tcBorders>
              <w:top w:val="single" w:sz="12" w:space="0" w:color="808080"/>
              <w:left w:val="single" w:sz="8" w:space="0" w:color="808080"/>
              <w:bottom w:val="single" w:sz="6" w:space="0" w:color="808080"/>
              <w:right w:val="single" w:sz="8" w:space="0" w:color="808080"/>
              <w:tl2br w:val="nil"/>
              <w:tr2bl w:val="nil"/>
            </w:tcBorders>
            <w:shd w:val="clear" w:color="auto" w:fill="auto"/>
          </w:tcPr>
          <w:p w14:paraId="5C243E82" w14:textId="77777777" w:rsidR="00F55C82" w:rsidRPr="004A1A72" w:rsidRDefault="00F55C82" w:rsidP="00D457A1">
            <w:pPr>
              <w:pStyle w:val="TableSpacing"/>
              <w:rPr>
                <w:rFonts w:cstheme="minorHAnsi"/>
                <w:bCs/>
                <w:sz w:val="22"/>
                <w:szCs w:val="22"/>
              </w:rPr>
            </w:pPr>
            <w:r w:rsidRPr="004A1A72">
              <w:rPr>
                <w:rFonts w:cstheme="minorHAnsi"/>
                <w:bCs/>
                <w:sz w:val="22"/>
                <w:szCs w:val="22"/>
              </w:rPr>
              <w:t>Incoming Messages/sec</w:t>
            </w:r>
          </w:p>
        </w:tc>
        <w:tc>
          <w:tcPr>
            <w:tcW w:w="1009" w:type="dxa"/>
            <w:tcBorders>
              <w:top w:val="single" w:sz="12" w:space="0" w:color="808080"/>
              <w:left w:val="single" w:sz="8" w:space="0" w:color="808080"/>
              <w:bottom w:val="single" w:sz="6" w:space="0" w:color="808080"/>
              <w:right w:val="single" w:sz="12" w:space="0" w:color="808080"/>
              <w:tl2br w:val="nil"/>
              <w:tr2bl w:val="nil"/>
            </w:tcBorders>
            <w:shd w:val="clear" w:color="auto" w:fill="auto"/>
          </w:tcPr>
          <w:p w14:paraId="757EEF38" w14:textId="77777777" w:rsidR="00F55C82" w:rsidRPr="004A1A72" w:rsidRDefault="00F55C82" w:rsidP="00D457A1">
            <w:pPr>
              <w:pStyle w:val="TableSpacing"/>
              <w:rPr>
                <w:rFonts w:cstheme="minorHAnsi"/>
                <w:bCs/>
                <w:sz w:val="22"/>
                <w:szCs w:val="22"/>
              </w:rPr>
            </w:pPr>
            <w:r w:rsidRPr="004A1A72">
              <w:rPr>
                <w:rFonts w:cstheme="minorHAnsi"/>
                <w:bCs/>
                <w:sz w:val="22"/>
                <w:szCs w:val="22"/>
              </w:rPr>
              <w:t>Yes</w:t>
            </w:r>
          </w:p>
        </w:tc>
      </w:tr>
      <w:tr w:rsidR="00F55C82" w:rsidRPr="00D457A1" w14:paraId="0C515C06" w14:textId="77777777" w:rsidTr="004A1A72">
        <w:trPr>
          <w:tblHeader/>
        </w:trPr>
        <w:tc>
          <w:tcPr>
            <w:tcW w:w="1527" w:type="dxa"/>
            <w:vMerge/>
            <w:tcBorders>
              <w:left w:val="single" w:sz="12" w:space="0" w:color="808080"/>
              <w:right w:val="single" w:sz="8" w:space="0" w:color="808080"/>
              <w:tl2br w:val="nil"/>
              <w:tr2bl w:val="nil"/>
            </w:tcBorders>
            <w:shd w:val="clear" w:color="auto" w:fill="auto"/>
          </w:tcPr>
          <w:p w14:paraId="64D65EE2" w14:textId="77777777" w:rsidR="00F55C82" w:rsidRPr="004A1A72" w:rsidRDefault="00F55C82" w:rsidP="00D457A1">
            <w:pPr>
              <w:pStyle w:val="TableSpacing"/>
              <w:rPr>
                <w:rFonts w:cstheme="minorHAnsi"/>
                <w:bCs/>
                <w:sz w:val="22"/>
                <w:szCs w:val="22"/>
              </w:rPr>
            </w:pPr>
          </w:p>
        </w:tc>
        <w:tc>
          <w:tcPr>
            <w:tcW w:w="1308" w:type="dxa"/>
            <w:tcBorders>
              <w:top w:val="single" w:sz="12" w:space="0" w:color="808080"/>
              <w:left w:val="single" w:sz="8" w:space="0" w:color="808080"/>
              <w:bottom w:val="single" w:sz="6" w:space="0" w:color="808080"/>
              <w:right w:val="single" w:sz="8" w:space="0" w:color="808080"/>
              <w:tl2br w:val="nil"/>
              <w:tr2bl w:val="nil"/>
            </w:tcBorders>
            <w:shd w:val="clear" w:color="auto" w:fill="auto"/>
          </w:tcPr>
          <w:p w14:paraId="0F02F15A" w14:textId="77777777" w:rsidR="00F55C82" w:rsidRPr="004A1A72" w:rsidRDefault="00F55C82" w:rsidP="00D457A1">
            <w:pPr>
              <w:pStyle w:val="TableSpacing"/>
              <w:rPr>
                <w:rFonts w:cstheme="minorHAnsi"/>
                <w:bCs/>
                <w:sz w:val="22"/>
                <w:szCs w:val="22"/>
              </w:rPr>
            </w:pPr>
            <w:r w:rsidRPr="004A1A72">
              <w:rPr>
                <w:rFonts w:cstheme="minorHAnsi"/>
                <w:bCs/>
                <w:sz w:val="22"/>
                <w:szCs w:val="22"/>
              </w:rPr>
              <w:t>Unit</w:t>
            </w:r>
          </w:p>
        </w:tc>
        <w:tc>
          <w:tcPr>
            <w:tcW w:w="2021" w:type="dxa"/>
            <w:tcBorders>
              <w:top w:val="single" w:sz="12" w:space="0" w:color="808080"/>
              <w:left w:val="single" w:sz="8" w:space="0" w:color="808080"/>
              <w:bottom w:val="single" w:sz="6" w:space="0" w:color="808080"/>
              <w:right w:val="single" w:sz="8" w:space="0" w:color="808080"/>
              <w:tl2br w:val="nil"/>
              <w:tr2bl w:val="nil"/>
            </w:tcBorders>
            <w:shd w:val="clear" w:color="auto" w:fill="auto"/>
          </w:tcPr>
          <w:p w14:paraId="7EF1B6B9" w14:textId="1C20876A" w:rsidR="00F55C82" w:rsidRPr="004A1A72" w:rsidRDefault="00042D32" w:rsidP="00D457A1">
            <w:pPr>
              <w:pStyle w:val="TableSpacing"/>
              <w:rPr>
                <w:rFonts w:cstheme="minorHAnsi"/>
                <w:bCs/>
                <w:sz w:val="22"/>
                <w:szCs w:val="22"/>
              </w:rPr>
            </w:pPr>
            <w:r w:rsidRPr="00145CF0">
              <w:rPr>
                <w:bCs/>
                <w:sz w:val="22"/>
                <w:szCs w:val="22"/>
              </w:rPr>
              <w:t>Performance</w:t>
            </w:r>
            <w:r>
              <w:rPr>
                <w:bCs/>
                <w:sz w:val="22"/>
                <w:szCs w:val="22"/>
              </w:rPr>
              <w:t xml:space="preserve"> </w:t>
            </w:r>
            <w:r w:rsidRPr="00145CF0">
              <w:rPr>
                <w:bCs/>
                <w:sz w:val="22"/>
                <w:szCs w:val="22"/>
              </w:rPr>
              <w:t>Health</w:t>
            </w:r>
          </w:p>
        </w:tc>
        <w:tc>
          <w:tcPr>
            <w:tcW w:w="2947" w:type="dxa"/>
            <w:tcBorders>
              <w:top w:val="single" w:sz="12" w:space="0" w:color="808080"/>
              <w:left w:val="single" w:sz="8" w:space="0" w:color="808080"/>
              <w:bottom w:val="single" w:sz="6" w:space="0" w:color="808080"/>
              <w:right w:val="single" w:sz="8" w:space="0" w:color="808080"/>
              <w:tl2br w:val="nil"/>
              <w:tr2bl w:val="nil"/>
            </w:tcBorders>
            <w:shd w:val="clear" w:color="auto" w:fill="auto"/>
          </w:tcPr>
          <w:p w14:paraId="19FBDDC8" w14:textId="77777777" w:rsidR="00F55C82" w:rsidRPr="004A1A72" w:rsidRDefault="00F55C82" w:rsidP="00D457A1">
            <w:pPr>
              <w:pStyle w:val="TableSpacing"/>
              <w:rPr>
                <w:rFonts w:cstheme="minorHAnsi"/>
                <w:bCs/>
                <w:sz w:val="22"/>
                <w:szCs w:val="22"/>
              </w:rPr>
            </w:pPr>
            <w:r w:rsidRPr="004A1A72">
              <w:rPr>
                <w:rFonts w:cstheme="minorHAnsi"/>
                <w:bCs/>
                <w:sz w:val="22"/>
                <w:szCs w:val="22"/>
              </w:rPr>
              <w:t>Memory Usage - Baseline</w:t>
            </w:r>
          </w:p>
        </w:tc>
        <w:tc>
          <w:tcPr>
            <w:tcW w:w="1009" w:type="dxa"/>
            <w:tcBorders>
              <w:top w:val="single" w:sz="12" w:space="0" w:color="808080"/>
              <w:left w:val="single" w:sz="8" w:space="0" w:color="808080"/>
              <w:bottom w:val="single" w:sz="6" w:space="0" w:color="808080"/>
              <w:right w:val="single" w:sz="12" w:space="0" w:color="808080"/>
              <w:tl2br w:val="nil"/>
              <w:tr2bl w:val="nil"/>
            </w:tcBorders>
            <w:shd w:val="clear" w:color="auto" w:fill="auto"/>
          </w:tcPr>
          <w:p w14:paraId="6E77FDD2" w14:textId="77777777" w:rsidR="00F55C82" w:rsidRPr="004A1A72" w:rsidRDefault="00F55C82" w:rsidP="00D457A1">
            <w:pPr>
              <w:pStyle w:val="TableSpacing"/>
              <w:rPr>
                <w:rFonts w:cstheme="minorHAnsi"/>
                <w:bCs/>
                <w:sz w:val="22"/>
                <w:szCs w:val="22"/>
              </w:rPr>
            </w:pPr>
            <w:r w:rsidRPr="004A1A72">
              <w:rPr>
                <w:rFonts w:cstheme="minorHAnsi"/>
                <w:bCs/>
                <w:sz w:val="22"/>
                <w:szCs w:val="22"/>
              </w:rPr>
              <w:t>No</w:t>
            </w:r>
          </w:p>
        </w:tc>
      </w:tr>
      <w:tr w:rsidR="00F55C82" w:rsidRPr="00D457A1" w14:paraId="0553A817" w14:textId="77777777" w:rsidTr="004A1A72">
        <w:trPr>
          <w:tblHeader/>
        </w:trPr>
        <w:tc>
          <w:tcPr>
            <w:tcW w:w="1527" w:type="dxa"/>
            <w:vMerge/>
            <w:tcBorders>
              <w:left w:val="single" w:sz="12" w:space="0" w:color="808080"/>
              <w:right w:val="single" w:sz="8" w:space="0" w:color="808080"/>
              <w:tl2br w:val="nil"/>
              <w:tr2bl w:val="nil"/>
            </w:tcBorders>
            <w:shd w:val="clear" w:color="auto" w:fill="auto"/>
          </w:tcPr>
          <w:p w14:paraId="28441A0A" w14:textId="77777777" w:rsidR="00F55C82" w:rsidRPr="004A1A72" w:rsidRDefault="00F55C82" w:rsidP="00D457A1">
            <w:pPr>
              <w:pStyle w:val="TableSpacing"/>
              <w:rPr>
                <w:rFonts w:cstheme="minorHAnsi"/>
                <w:bCs/>
                <w:sz w:val="22"/>
                <w:szCs w:val="22"/>
              </w:rPr>
            </w:pPr>
          </w:p>
        </w:tc>
        <w:tc>
          <w:tcPr>
            <w:tcW w:w="1308" w:type="dxa"/>
            <w:tcBorders>
              <w:top w:val="single" w:sz="12" w:space="0" w:color="808080"/>
              <w:left w:val="single" w:sz="8" w:space="0" w:color="808080"/>
              <w:bottom w:val="single" w:sz="6" w:space="0" w:color="808080"/>
              <w:right w:val="single" w:sz="8" w:space="0" w:color="808080"/>
              <w:tl2br w:val="nil"/>
              <w:tr2bl w:val="nil"/>
            </w:tcBorders>
            <w:shd w:val="clear" w:color="auto" w:fill="auto"/>
          </w:tcPr>
          <w:p w14:paraId="57A7AC86" w14:textId="77777777" w:rsidR="00F55C82" w:rsidRPr="004A1A72" w:rsidRDefault="00F55C82" w:rsidP="00D457A1">
            <w:pPr>
              <w:pStyle w:val="TableSpacing"/>
              <w:rPr>
                <w:rFonts w:cstheme="minorHAnsi"/>
                <w:bCs/>
                <w:sz w:val="22"/>
                <w:szCs w:val="22"/>
              </w:rPr>
            </w:pPr>
            <w:r w:rsidRPr="004A1A72">
              <w:rPr>
                <w:rFonts w:cstheme="minorHAnsi"/>
                <w:bCs/>
                <w:sz w:val="22"/>
                <w:szCs w:val="22"/>
              </w:rPr>
              <w:t>Unit</w:t>
            </w:r>
          </w:p>
        </w:tc>
        <w:tc>
          <w:tcPr>
            <w:tcW w:w="2021" w:type="dxa"/>
            <w:tcBorders>
              <w:top w:val="single" w:sz="12" w:space="0" w:color="808080"/>
              <w:left w:val="single" w:sz="8" w:space="0" w:color="808080"/>
              <w:bottom w:val="single" w:sz="6" w:space="0" w:color="808080"/>
              <w:right w:val="single" w:sz="8" w:space="0" w:color="808080"/>
              <w:tl2br w:val="nil"/>
              <w:tr2bl w:val="nil"/>
            </w:tcBorders>
            <w:shd w:val="clear" w:color="auto" w:fill="auto"/>
          </w:tcPr>
          <w:p w14:paraId="5692880A" w14:textId="26F7A7E1" w:rsidR="00F55C82" w:rsidRPr="004A1A72" w:rsidRDefault="00042D32" w:rsidP="00D457A1">
            <w:pPr>
              <w:pStyle w:val="TableSpacing"/>
              <w:rPr>
                <w:rFonts w:cstheme="minorHAnsi"/>
                <w:bCs/>
                <w:sz w:val="22"/>
                <w:szCs w:val="22"/>
              </w:rPr>
            </w:pPr>
            <w:r w:rsidRPr="00145CF0">
              <w:rPr>
                <w:bCs/>
                <w:sz w:val="22"/>
                <w:szCs w:val="22"/>
              </w:rPr>
              <w:t>Performance</w:t>
            </w:r>
            <w:r>
              <w:rPr>
                <w:bCs/>
                <w:sz w:val="22"/>
                <w:szCs w:val="22"/>
              </w:rPr>
              <w:t xml:space="preserve"> </w:t>
            </w:r>
            <w:r w:rsidRPr="00145CF0">
              <w:rPr>
                <w:bCs/>
                <w:sz w:val="22"/>
                <w:szCs w:val="22"/>
              </w:rPr>
              <w:t>Health</w:t>
            </w:r>
          </w:p>
        </w:tc>
        <w:tc>
          <w:tcPr>
            <w:tcW w:w="2947" w:type="dxa"/>
            <w:tcBorders>
              <w:top w:val="single" w:sz="12" w:space="0" w:color="808080"/>
              <w:left w:val="single" w:sz="8" w:space="0" w:color="808080"/>
              <w:bottom w:val="single" w:sz="6" w:space="0" w:color="808080"/>
              <w:right w:val="single" w:sz="8" w:space="0" w:color="808080"/>
              <w:tl2br w:val="nil"/>
              <w:tr2bl w:val="nil"/>
            </w:tcBorders>
            <w:shd w:val="clear" w:color="auto" w:fill="auto"/>
          </w:tcPr>
          <w:p w14:paraId="4E79CF09" w14:textId="77777777" w:rsidR="00F55C82" w:rsidRPr="004A1A72" w:rsidRDefault="00F55C82" w:rsidP="00D457A1">
            <w:pPr>
              <w:pStyle w:val="TableSpacing"/>
              <w:rPr>
                <w:rFonts w:cstheme="minorHAnsi"/>
                <w:bCs/>
                <w:sz w:val="22"/>
                <w:szCs w:val="22"/>
              </w:rPr>
            </w:pPr>
            <w:r w:rsidRPr="004A1A72">
              <w:rPr>
                <w:rFonts w:cstheme="minorHAnsi"/>
                <w:bCs/>
                <w:sz w:val="22"/>
                <w:szCs w:val="22"/>
              </w:rPr>
              <w:t>Memory Usage</w:t>
            </w:r>
          </w:p>
        </w:tc>
        <w:tc>
          <w:tcPr>
            <w:tcW w:w="1009" w:type="dxa"/>
            <w:tcBorders>
              <w:top w:val="single" w:sz="12" w:space="0" w:color="808080"/>
              <w:left w:val="single" w:sz="8" w:space="0" w:color="808080"/>
              <w:bottom w:val="single" w:sz="6" w:space="0" w:color="808080"/>
              <w:right w:val="single" w:sz="12" w:space="0" w:color="808080"/>
              <w:tl2br w:val="nil"/>
              <w:tr2bl w:val="nil"/>
            </w:tcBorders>
            <w:shd w:val="clear" w:color="auto" w:fill="auto"/>
          </w:tcPr>
          <w:p w14:paraId="32085939" w14:textId="77777777" w:rsidR="00F55C82" w:rsidRPr="004A1A72" w:rsidRDefault="00F55C82" w:rsidP="00D457A1">
            <w:pPr>
              <w:pStyle w:val="TableSpacing"/>
              <w:rPr>
                <w:rFonts w:cstheme="minorHAnsi"/>
                <w:bCs/>
                <w:sz w:val="22"/>
                <w:szCs w:val="22"/>
              </w:rPr>
            </w:pPr>
            <w:r w:rsidRPr="004A1A72">
              <w:rPr>
                <w:rFonts w:cstheme="minorHAnsi"/>
                <w:bCs/>
                <w:sz w:val="22"/>
                <w:szCs w:val="22"/>
              </w:rPr>
              <w:t>Yes</w:t>
            </w:r>
          </w:p>
        </w:tc>
      </w:tr>
      <w:tr w:rsidR="00F55C82" w:rsidRPr="00D457A1" w14:paraId="279B02EE" w14:textId="77777777" w:rsidTr="004A1A72">
        <w:trPr>
          <w:tblHeader/>
        </w:trPr>
        <w:tc>
          <w:tcPr>
            <w:tcW w:w="1527" w:type="dxa"/>
            <w:vMerge/>
            <w:tcBorders>
              <w:left w:val="single" w:sz="12" w:space="0" w:color="808080"/>
              <w:right w:val="single" w:sz="8" w:space="0" w:color="808080"/>
              <w:tl2br w:val="nil"/>
              <w:tr2bl w:val="nil"/>
            </w:tcBorders>
            <w:shd w:val="clear" w:color="auto" w:fill="auto"/>
          </w:tcPr>
          <w:p w14:paraId="75643FA9" w14:textId="77777777" w:rsidR="00F55C82" w:rsidRPr="004A1A72" w:rsidRDefault="00F55C82" w:rsidP="00D457A1">
            <w:pPr>
              <w:pStyle w:val="TableSpacing"/>
              <w:rPr>
                <w:rFonts w:cstheme="minorHAnsi"/>
                <w:bCs/>
                <w:sz w:val="22"/>
                <w:szCs w:val="22"/>
              </w:rPr>
            </w:pPr>
          </w:p>
        </w:tc>
        <w:tc>
          <w:tcPr>
            <w:tcW w:w="1308" w:type="dxa"/>
            <w:tcBorders>
              <w:top w:val="single" w:sz="12" w:space="0" w:color="808080"/>
              <w:left w:val="single" w:sz="8" w:space="0" w:color="808080"/>
              <w:bottom w:val="single" w:sz="6" w:space="0" w:color="808080"/>
              <w:right w:val="single" w:sz="8" w:space="0" w:color="808080"/>
              <w:tl2br w:val="nil"/>
              <w:tr2bl w:val="nil"/>
            </w:tcBorders>
            <w:shd w:val="clear" w:color="auto" w:fill="auto"/>
          </w:tcPr>
          <w:p w14:paraId="21EB3746" w14:textId="77777777" w:rsidR="00F55C82" w:rsidRPr="004A1A72" w:rsidRDefault="00F55C82" w:rsidP="00D457A1">
            <w:pPr>
              <w:pStyle w:val="TableSpacing"/>
              <w:rPr>
                <w:rFonts w:cstheme="minorHAnsi"/>
                <w:bCs/>
                <w:sz w:val="22"/>
                <w:szCs w:val="22"/>
              </w:rPr>
            </w:pPr>
            <w:r w:rsidRPr="004A1A72">
              <w:rPr>
                <w:rFonts w:cstheme="minorHAnsi"/>
                <w:bCs/>
                <w:sz w:val="22"/>
                <w:szCs w:val="22"/>
              </w:rPr>
              <w:t>Unit</w:t>
            </w:r>
          </w:p>
        </w:tc>
        <w:tc>
          <w:tcPr>
            <w:tcW w:w="2021" w:type="dxa"/>
            <w:tcBorders>
              <w:top w:val="single" w:sz="12" w:space="0" w:color="808080"/>
              <w:left w:val="single" w:sz="8" w:space="0" w:color="808080"/>
              <w:bottom w:val="single" w:sz="6" w:space="0" w:color="808080"/>
              <w:right w:val="single" w:sz="8" w:space="0" w:color="808080"/>
              <w:tl2br w:val="nil"/>
              <w:tr2bl w:val="nil"/>
            </w:tcBorders>
            <w:shd w:val="clear" w:color="auto" w:fill="auto"/>
          </w:tcPr>
          <w:p w14:paraId="57B43C17" w14:textId="05F02953" w:rsidR="00F55C82" w:rsidRPr="004A1A72" w:rsidRDefault="00042D32" w:rsidP="00D457A1">
            <w:pPr>
              <w:pStyle w:val="TableSpacing"/>
              <w:rPr>
                <w:rFonts w:cstheme="minorHAnsi"/>
                <w:bCs/>
                <w:sz w:val="22"/>
                <w:szCs w:val="22"/>
              </w:rPr>
            </w:pPr>
            <w:r w:rsidRPr="00145CF0">
              <w:rPr>
                <w:bCs/>
                <w:sz w:val="22"/>
                <w:szCs w:val="22"/>
              </w:rPr>
              <w:t>Performance</w:t>
            </w:r>
            <w:r>
              <w:rPr>
                <w:bCs/>
                <w:sz w:val="22"/>
                <w:szCs w:val="22"/>
              </w:rPr>
              <w:t xml:space="preserve"> </w:t>
            </w:r>
            <w:r w:rsidRPr="00145CF0">
              <w:rPr>
                <w:bCs/>
                <w:sz w:val="22"/>
                <w:szCs w:val="22"/>
              </w:rPr>
              <w:t>Health</w:t>
            </w:r>
          </w:p>
        </w:tc>
        <w:tc>
          <w:tcPr>
            <w:tcW w:w="2947" w:type="dxa"/>
            <w:tcBorders>
              <w:top w:val="single" w:sz="12" w:space="0" w:color="808080"/>
              <w:left w:val="single" w:sz="8" w:space="0" w:color="808080"/>
              <w:bottom w:val="single" w:sz="6" w:space="0" w:color="808080"/>
              <w:right w:val="single" w:sz="8" w:space="0" w:color="808080"/>
              <w:tl2br w:val="nil"/>
              <w:tr2bl w:val="nil"/>
            </w:tcBorders>
            <w:shd w:val="clear" w:color="auto" w:fill="auto"/>
          </w:tcPr>
          <w:p w14:paraId="38721905" w14:textId="77777777" w:rsidR="00F55C82" w:rsidRPr="004A1A72" w:rsidRDefault="00F55C82" w:rsidP="00D457A1">
            <w:pPr>
              <w:pStyle w:val="TableSpacing"/>
              <w:rPr>
                <w:rFonts w:cstheme="minorHAnsi"/>
                <w:bCs/>
                <w:sz w:val="22"/>
                <w:szCs w:val="22"/>
              </w:rPr>
            </w:pPr>
            <w:r w:rsidRPr="004A1A72">
              <w:rPr>
                <w:rFonts w:cstheme="minorHAnsi"/>
                <w:bCs/>
                <w:sz w:val="22"/>
                <w:szCs w:val="22"/>
              </w:rPr>
              <w:t>Outgoing Messages/sec - Baseline</w:t>
            </w:r>
          </w:p>
        </w:tc>
        <w:tc>
          <w:tcPr>
            <w:tcW w:w="1009" w:type="dxa"/>
            <w:tcBorders>
              <w:top w:val="single" w:sz="12" w:space="0" w:color="808080"/>
              <w:left w:val="single" w:sz="8" w:space="0" w:color="808080"/>
              <w:bottom w:val="single" w:sz="6" w:space="0" w:color="808080"/>
              <w:right w:val="single" w:sz="12" w:space="0" w:color="808080"/>
              <w:tl2br w:val="nil"/>
              <w:tr2bl w:val="nil"/>
            </w:tcBorders>
            <w:shd w:val="clear" w:color="auto" w:fill="auto"/>
          </w:tcPr>
          <w:p w14:paraId="0C36A66B" w14:textId="77777777" w:rsidR="00F55C82" w:rsidRPr="004A1A72" w:rsidRDefault="00F55C82" w:rsidP="00D457A1">
            <w:pPr>
              <w:pStyle w:val="TableSpacing"/>
              <w:rPr>
                <w:rFonts w:cstheme="minorHAnsi"/>
                <w:bCs/>
                <w:sz w:val="22"/>
                <w:szCs w:val="22"/>
              </w:rPr>
            </w:pPr>
            <w:r w:rsidRPr="004A1A72">
              <w:rPr>
                <w:rFonts w:cstheme="minorHAnsi"/>
                <w:bCs/>
                <w:sz w:val="22"/>
                <w:szCs w:val="22"/>
              </w:rPr>
              <w:t>No</w:t>
            </w:r>
          </w:p>
        </w:tc>
      </w:tr>
      <w:tr w:rsidR="00F55C82" w:rsidRPr="00D457A1" w14:paraId="54CE89DD" w14:textId="77777777" w:rsidTr="004A1A72">
        <w:trPr>
          <w:tblHeader/>
        </w:trPr>
        <w:tc>
          <w:tcPr>
            <w:tcW w:w="1527" w:type="dxa"/>
            <w:vMerge/>
            <w:tcBorders>
              <w:left w:val="single" w:sz="12" w:space="0" w:color="808080"/>
              <w:right w:val="single" w:sz="8" w:space="0" w:color="808080"/>
              <w:tl2br w:val="nil"/>
              <w:tr2bl w:val="nil"/>
            </w:tcBorders>
            <w:shd w:val="clear" w:color="auto" w:fill="auto"/>
          </w:tcPr>
          <w:p w14:paraId="00CC36D0" w14:textId="77777777" w:rsidR="00F55C82" w:rsidRPr="004A1A72" w:rsidRDefault="00F55C82" w:rsidP="00D457A1">
            <w:pPr>
              <w:pStyle w:val="TableSpacing"/>
              <w:rPr>
                <w:rFonts w:cstheme="minorHAnsi"/>
                <w:bCs/>
                <w:sz w:val="22"/>
                <w:szCs w:val="22"/>
              </w:rPr>
            </w:pPr>
          </w:p>
        </w:tc>
        <w:tc>
          <w:tcPr>
            <w:tcW w:w="1308" w:type="dxa"/>
            <w:tcBorders>
              <w:top w:val="single" w:sz="12" w:space="0" w:color="808080"/>
              <w:left w:val="single" w:sz="8" w:space="0" w:color="808080"/>
              <w:bottom w:val="single" w:sz="6" w:space="0" w:color="808080"/>
              <w:right w:val="single" w:sz="8" w:space="0" w:color="808080"/>
              <w:tl2br w:val="nil"/>
              <w:tr2bl w:val="nil"/>
            </w:tcBorders>
            <w:shd w:val="clear" w:color="auto" w:fill="auto"/>
          </w:tcPr>
          <w:p w14:paraId="355F6E94" w14:textId="77777777" w:rsidR="00F55C82" w:rsidRPr="004A1A72" w:rsidRDefault="00F55C82" w:rsidP="00D457A1">
            <w:pPr>
              <w:pStyle w:val="TableSpacing"/>
              <w:rPr>
                <w:rFonts w:cstheme="minorHAnsi"/>
                <w:bCs/>
                <w:sz w:val="22"/>
                <w:szCs w:val="22"/>
              </w:rPr>
            </w:pPr>
            <w:r w:rsidRPr="004A1A72">
              <w:rPr>
                <w:rFonts w:cstheme="minorHAnsi"/>
                <w:bCs/>
                <w:sz w:val="22"/>
                <w:szCs w:val="22"/>
              </w:rPr>
              <w:t>Unit</w:t>
            </w:r>
          </w:p>
        </w:tc>
        <w:tc>
          <w:tcPr>
            <w:tcW w:w="2021" w:type="dxa"/>
            <w:tcBorders>
              <w:top w:val="single" w:sz="12" w:space="0" w:color="808080"/>
              <w:left w:val="single" w:sz="8" w:space="0" w:color="808080"/>
              <w:bottom w:val="single" w:sz="6" w:space="0" w:color="808080"/>
              <w:right w:val="single" w:sz="8" w:space="0" w:color="808080"/>
              <w:tl2br w:val="nil"/>
              <w:tr2bl w:val="nil"/>
            </w:tcBorders>
            <w:shd w:val="clear" w:color="auto" w:fill="auto"/>
          </w:tcPr>
          <w:p w14:paraId="2921F344" w14:textId="696E0CAC" w:rsidR="00F55C82" w:rsidRPr="004A1A72" w:rsidRDefault="00042D32" w:rsidP="00D457A1">
            <w:pPr>
              <w:pStyle w:val="TableSpacing"/>
              <w:rPr>
                <w:rFonts w:cstheme="minorHAnsi"/>
                <w:bCs/>
                <w:sz w:val="22"/>
                <w:szCs w:val="22"/>
              </w:rPr>
            </w:pPr>
            <w:r w:rsidRPr="00145CF0">
              <w:rPr>
                <w:bCs/>
                <w:sz w:val="22"/>
                <w:szCs w:val="22"/>
              </w:rPr>
              <w:t>Performance</w:t>
            </w:r>
            <w:r>
              <w:rPr>
                <w:bCs/>
                <w:sz w:val="22"/>
                <w:szCs w:val="22"/>
              </w:rPr>
              <w:t xml:space="preserve"> </w:t>
            </w:r>
            <w:r w:rsidRPr="00145CF0">
              <w:rPr>
                <w:bCs/>
                <w:sz w:val="22"/>
                <w:szCs w:val="22"/>
              </w:rPr>
              <w:t>Health</w:t>
            </w:r>
          </w:p>
        </w:tc>
        <w:tc>
          <w:tcPr>
            <w:tcW w:w="2947" w:type="dxa"/>
            <w:tcBorders>
              <w:top w:val="single" w:sz="12" w:space="0" w:color="808080"/>
              <w:left w:val="single" w:sz="8" w:space="0" w:color="808080"/>
              <w:bottom w:val="single" w:sz="6" w:space="0" w:color="808080"/>
              <w:right w:val="single" w:sz="8" w:space="0" w:color="808080"/>
              <w:tl2br w:val="nil"/>
              <w:tr2bl w:val="nil"/>
            </w:tcBorders>
            <w:shd w:val="clear" w:color="auto" w:fill="auto"/>
          </w:tcPr>
          <w:p w14:paraId="167E5255" w14:textId="77777777" w:rsidR="00F55C82" w:rsidRPr="004A1A72" w:rsidRDefault="00F55C82" w:rsidP="00D457A1">
            <w:pPr>
              <w:pStyle w:val="TableSpacing"/>
              <w:rPr>
                <w:rFonts w:cstheme="minorHAnsi"/>
                <w:bCs/>
                <w:sz w:val="22"/>
                <w:szCs w:val="22"/>
              </w:rPr>
            </w:pPr>
            <w:r w:rsidRPr="004A1A72">
              <w:rPr>
                <w:rFonts w:cstheme="minorHAnsi"/>
                <w:bCs/>
                <w:sz w:val="22"/>
                <w:szCs w:val="22"/>
              </w:rPr>
              <w:t>Outgoing Messages/sec</w:t>
            </w:r>
          </w:p>
        </w:tc>
        <w:tc>
          <w:tcPr>
            <w:tcW w:w="1009" w:type="dxa"/>
            <w:tcBorders>
              <w:top w:val="single" w:sz="12" w:space="0" w:color="808080"/>
              <w:left w:val="single" w:sz="8" w:space="0" w:color="808080"/>
              <w:bottom w:val="single" w:sz="6" w:space="0" w:color="808080"/>
              <w:right w:val="single" w:sz="12" w:space="0" w:color="808080"/>
              <w:tl2br w:val="nil"/>
              <w:tr2bl w:val="nil"/>
            </w:tcBorders>
            <w:shd w:val="clear" w:color="auto" w:fill="auto"/>
          </w:tcPr>
          <w:p w14:paraId="072941D0" w14:textId="77777777" w:rsidR="00F55C82" w:rsidRPr="004A1A72" w:rsidRDefault="00F55C82" w:rsidP="00D457A1">
            <w:pPr>
              <w:pStyle w:val="TableSpacing"/>
              <w:rPr>
                <w:rFonts w:cstheme="minorHAnsi"/>
                <w:bCs/>
                <w:sz w:val="22"/>
                <w:szCs w:val="22"/>
              </w:rPr>
            </w:pPr>
            <w:r w:rsidRPr="004A1A72">
              <w:rPr>
                <w:rFonts w:cstheme="minorHAnsi"/>
                <w:bCs/>
                <w:sz w:val="22"/>
                <w:szCs w:val="22"/>
              </w:rPr>
              <w:t>Yes</w:t>
            </w:r>
          </w:p>
        </w:tc>
      </w:tr>
      <w:tr w:rsidR="00F55C82" w:rsidRPr="00D457A1" w14:paraId="59BC2D67" w14:textId="77777777" w:rsidTr="004A1A72">
        <w:trPr>
          <w:tblHeader/>
        </w:trPr>
        <w:tc>
          <w:tcPr>
            <w:tcW w:w="1527" w:type="dxa"/>
            <w:vMerge/>
            <w:tcBorders>
              <w:left w:val="single" w:sz="12" w:space="0" w:color="808080"/>
              <w:right w:val="single" w:sz="8" w:space="0" w:color="808080"/>
              <w:tl2br w:val="nil"/>
              <w:tr2bl w:val="nil"/>
            </w:tcBorders>
            <w:shd w:val="clear" w:color="auto" w:fill="auto"/>
          </w:tcPr>
          <w:p w14:paraId="128BB572" w14:textId="77777777" w:rsidR="00F55C82" w:rsidRPr="004A1A72" w:rsidRDefault="00F55C82" w:rsidP="00D457A1">
            <w:pPr>
              <w:pStyle w:val="TableSpacing"/>
              <w:rPr>
                <w:rFonts w:cstheme="minorHAnsi"/>
                <w:bCs/>
                <w:sz w:val="22"/>
                <w:szCs w:val="22"/>
              </w:rPr>
            </w:pPr>
          </w:p>
        </w:tc>
        <w:tc>
          <w:tcPr>
            <w:tcW w:w="1308" w:type="dxa"/>
            <w:tcBorders>
              <w:top w:val="single" w:sz="12" w:space="0" w:color="808080"/>
              <w:left w:val="single" w:sz="8" w:space="0" w:color="808080"/>
              <w:bottom w:val="single" w:sz="6" w:space="0" w:color="808080"/>
              <w:right w:val="single" w:sz="8" w:space="0" w:color="808080"/>
              <w:tl2br w:val="nil"/>
              <w:tr2bl w:val="nil"/>
            </w:tcBorders>
            <w:shd w:val="clear" w:color="auto" w:fill="auto"/>
          </w:tcPr>
          <w:p w14:paraId="14BCA398" w14:textId="77777777" w:rsidR="00F55C82" w:rsidRPr="004A1A72" w:rsidRDefault="00F55C82" w:rsidP="00D457A1">
            <w:pPr>
              <w:pStyle w:val="TableSpacing"/>
              <w:rPr>
                <w:rFonts w:cstheme="minorHAnsi"/>
                <w:bCs/>
                <w:sz w:val="22"/>
                <w:szCs w:val="22"/>
              </w:rPr>
            </w:pPr>
            <w:r w:rsidRPr="004A1A72">
              <w:rPr>
                <w:rFonts w:cstheme="minorHAnsi"/>
                <w:bCs/>
                <w:sz w:val="22"/>
                <w:szCs w:val="22"/>
              </w:rPr>
              <w:t>Unit</w:t>
            </w:r>
          </w:p>
        </w:tc>
        <w:tc>
          <w:tcPr>
            <w:tcW w:w="2021" w:type="dxa"/>
            <w:tcBorders>
              <w:top w:val="single" w:sz="12" w:space="0" w:color="808080"/>
              <w:left w:val="single" w:sz="8" w:space="0" w:color="808080"/>
              <w:bottom w:val="single" w:sz="6" w:space="0" w:color="808080"/>
              <w:right w:val="single" w:sz="8" w:space="0" w:color="808080"/>
              <w:tl2br w:val="nil"/>
              <w:tr2bl w:val="nil"/>
            </w:tcBorders>
            <w:shd w:val="clear" w:color="auto" w:fill="auto"/>
          </w:tcPr>
          <w:p w14:paraId="23DCB525" w14:textId="3DE9132D" w:rsidR="00F55C82" w:rsidRPr="004A1A72" w:rsidRDefault="00042D32" w:rsidP="00D457A1">
            <w:pPr>
              <w:pStyle w:val="TableSpacing"/>
              <w:rPr>
                <w:rFonts w:cstheme="minorHAnsi"/>
                <w:bCs/>
                <w:sz w:val="22"/>
                <w:szCs w:val="22"/>
              </w:rPr>
            </w:pPr>
            <w:r w:rsidRPr="00145CF0">
              <w:rPr>
                <w:bCs/>
                <w:sz w:val="22"/>
                <w:szCs w:val="22"/>
              </w:rPr>
              <w:t>Performance</w:t>
            </w:r>
            <w:r>
              <w:rPr>
                <w:bCs/>
                <w:sz w:val="22"/>
                <w:szCs w:val="22"/>
              </w:rPr>
              <w:t xml:space="preserve"> </w:t>
            </w:r>
            <w:r w:rsidRPr="00145CF0">
              <w:rPr>
                <w:bCs/>
                <w:sz w:val="22"/>
                <w:szCs w:val="22"/>
              </w:rPr>
              <w:t>Health</w:t>
            </w:r>
          </w:p>
        </w:tc>
        <w:tc>
          <w:tcPr>
            <w:tcW w:w="2947" w:type="dxa"/>
            <w:tcBorders>
              <w:top w:val="single" w:sz="12" w:space="0" w:color="808080"/>
              <w:left w:val="single" w:sz="8" w:space="0" w:color="808080"/>
              <w:bottom w:val="single" w:sz="6" w:space="0" w:color="808080"/>
              <w:right w:val="single" w:sz="8" w:space="0" w:color="808080"/>
              <w:tl2br w:val="nil"/>
              <w:tr2bl w:val="nil"/>
            </w:tcBorders>
            <w:shd w:val="clear" w:color="auto" w:fill="auto"/>
          </w:tcPr>
          <w:p w14:paraId="651E0563" w14:textId="77777777" w:rsidR="00F55C82" w:rsidRPr="004A1A72" w:rsidRDefault="00F55C82" w:rsidP="00D457A1">
            <w:pPr>
              <w:pStyle w:val="TableSpacing"/>
              <w:rPr>
                <w:rFonts w:cstheme="minorHAnsi"/>
                <w:bCs/>
                <w:sz w:val="22"/>
                <w:szCs w:val="22"/>
              </w:rPr>
            </w:pPr>
            <w:r w:rsidRPr="004A1A72">
              <w:rPr>
                <w:rFonts w:cstheme="minorHAnsi"/>
                <w:bCs/>
                <w:sz w:val="22"/>
                <w:szCs w:val="22"/>
              </w:rPr>
              <w:t>Processor - Baseline</w:t>
            </w:r>
          </w:p>
        </w:tc>
        <w:tc>
          <w:tcPr>
            <w:tcW w:w="1009" w:type="dxa"/>
            <w:tcBorders>
              <w:top w:val="single" w:sz="12" w:space="0" w:color="808080"/>
              <w:left w:val="single" w:sz="8" w:space="0" w:color="808080"/>
              <w:bottom w:val="single" w:sz="6" w:space="0" w:color="808080"/>
              <w:right w:val="single" w:sz="12" w:space="0" w:color="808080"/>
              <w:tl2br w:val="nil"/>
              <w:tr2bl w:val="nil"/>
            </w:tcBorders>
            <w:shd w:val="clear" w:color="auto" w:fill="auto"/>
          </w:tcPr>
          <w:p w14:paraId="4BC1829A" w14:textId="77777777" w:rsidR="00F55C82" w:rsidRPr="004A1A72" w:rsidRDefault="00F55C82" w:rsidP="00D457A1">
            <w:pPr>
              <w:pStyle w:val="TableSpacing"/>
              <w:rPr>
                <w:rFonts w:cstheme="minorHAnsi"/>
                <w:bCs/>
                <w:sz w:val="22"/>
                <w:szCs w:val="22"/>
              </w:rPr>
            </w:pPr>
            <w:r w:rsidRPr="004A1A72">
              <w:rPr>
                <w:rFonts w:cstheme="minorHAnsi"/>
                <w:bCs/>
                <w:sz w:val="22"/>
                <w:szCs w:val="22"/>
              </w:rPr>
              <w:t>No</w:t>
            </w:r>
          </w:p>
        </w:tc>
      </w:tr>
      <w:tr w:rsidR="00F55C82" w:rsidRPr="00D457A1" w14:paraId="36078676" w14:textId="77777777" w:rsidTr="004A1A72">
        <w:trPr>
          <w:tblHeader/>
        </w:trPr>
        <w:tc>
          <w:tcPr>
            <w:tcW w:w="1527" w:type="dxa"/>
            <w:vMerge/>
            <w:tcBorders>
              <w:left w:val="single" w:sz="12" w:space="0" w:color="808080"/>
              <w:right w:val="single" w:sz="8" w:space="0" w:color="808080"/>
              <w:tl2br w:val="nil"/>
              <w:tr2bl w:val="nil"/>
            </w:tcBorders>
            <w:shd w:val="clear" w:color="auto" w:fill="auto"/>
          </w:tcPr>
          <w:p w14:paraId="2326B1FE" w14:textId="77777777" w:rsidR="00F55C82" w:rsidRPr="004A1A72" w:rsidRDefault="00F55C82" w:rsidP="00D457A1">
            <w:pPr>
              <w:pStyle w:val="TableSpacing"/>
              <w:rPr>
                <w:rFonts w:cstheme="minorHAnsi"/>
                <w:bCs/>
                <w:sz w:val="22"/>
                <w:szCs w:val="22"/>
              </w:rPr>
            </w:pPr>
          </w:p>
        </w:tc>
        <w:tc>
          <w:tcPr>
            <w:tcW w:w="1308" w:type="dxa"/>
            <w:tcBorders>
              <w:top w:val="single" w:sz="12" w:space="0" w:color="808080"/>
              <w:left w:val="single" w:sz="8" w:space="0" w:color="808080"/>
              <w:bottom w:val="single" w:sz="6" w:space="0" w:color="808080"/>
              <w:right w:val="single" w:sz="8" w:space="0" w:color="808080"/>
              <w:tl2br w:val="nil"/>
              <w:tr2bl w:val="nil"/>
            </w:tcBorders>
            <w:shd w:val="clear" w:color="auto" w:fill="auto"/>
          </w:tcPr>
          <w:p w14:paraId="1E87347E" w14:textId="77777777" w:rsidR="00F55C82" w:rsidRPr="004A1A72" w:rsidRDefault="00F55C82" w:rsidP="00D457A1">
            <w:pPr>
              <w:pStyle w:val="TableSpacing"/>
              <w:rPr>
                <w:rFonts w:cstheme="minorHAnsi"/>
                <w:bCs/>
                <w:sz w:val="22"/>
                <w:szCs w:val="22"/>
              </w:rPr>
            </w:pPr>
            <w:r w:rsidRPr="004A1A72">
              <w:rPr>
                <w:rFonts w:cstheme="minorHAnsi"/>
                <w:bCs/>
                <w:sz w:val="22"/>
                <w:szCs w:val="22"/>
              </w:rPr>
              <w:t>Unit</w:t>
            </w:r>
          </w:p>
        </w:tc>
        <w:tc>
          <w:tcPr>
            <w:tcW w:w="2021" w:type="dxa"/>
            <w:tcBorders>
              <w:top w:val="single" w:sz="12" w:space="0" w:color="808080"/>
              <w:left w:val="single" w:sz="8" w:space="0" w:color="808080"/>
              <w:bottom w:val="single" w:sz="6" w:space="0" w:color="808080"/>
              <w:right w:val="single" w:sz="8" w:space="0" w:color="808080"/>
              <w:tl2br w:val="nil"/>
              <w:tr2bl w:val="nil"/>
            </w:tcBorders>
            <w:shd w:val="clear" w:color="auto" w:fill="auto"/>
          </w:tcPr>
          <w:p w14:paraId="43F589BC" w14:textId="31918662" w:rsidR="00F55C82" w:rsidRPr="004A1A72" w:rsidRDefault="00042D32" w:rsidP="00D457A1">
            <w:pPr>
              <w:pStyle w:val="TableSpacing"/>
              <w:rPr>
                <w:rFonts w:cstheme="minorHAnsi"/>
                <w:bCs/>
                <w:sz w:val="22"/>
                <w:szCs w:val="22"/>
              </w:rPr>
            </w:pPr>
            <w:r w:rsidRPr="00145CF0">
              <w:rPr>
                <w:bCs/>
                <w:sz w:val="22"/>
                <w:szCs w:val="22"/>
              </w:rPr>
              <w:t>Performance</w:t>
            </w:r>
            <w:r>
              <w:rPr>
                <w:bCs/>
                <w:sz w:val="22"/>
                <w:szCs w:val="22"/>
              </w:rPr>
              <w:t xml:space="preserve"> </w:t>
            </w:r>
            <w:r w:rsidRPr="00145CF0">
              <w:rPr>
                <w:bCs/>
                <w:sz w:val="22"/>
                <w:szCs w:val="22"/>
              </w:rPr>
              <w:t>Health</w:t>
            </w:r>
          </w:p>
        </w:tc>
        <w:tc>
          <w:tcPr>
            <w:tcW w:w="2947" w:type="dxa"/>
            <w:tcBorders>
              <w:top w:val="single" w:sz="12" w:space="0" w:color="808080"/>
              <w:left w:val="single" w:sz="8" w:space="0" w:color="808080"/>
              <w:bottom w:val="single" w:sz="6" w:space="0" w:color="808080"/>
              <w:right w:val="single" w:sz="8" w:space="0" w:color="808080"/>
              <w:tl2br w:val="nil"/>
              <w:tr2bl w:val="nil"/>
            </w:tcBorders>
            <w:shd w:val="clear" w:color="auto" w:fill="auto"/>
          </w:tcPr>
          <w:p w14:paraId="3DB1C178" w14:textId="77777777" w:rsidR="00F55C82" w:rsidRPr="004A1A72" w:rsidRDefault="00F55C82" w:rsidP="00D457A1">
            <w:pPr>
              <w:pStyle w:val="TableSpacing"/>
              <w:rPr>
                <w:rFonts w:cstheme="minorHAnsi"/>
                <w:bCs/>
                <w:sz w:val="22"/>
                <w:szCs w:val="22"/>
              </w:rPr>
            </w:pPr>
            <w:r w:rsidRPr="004A1A72">
              <w:rPr>
                <w:rFonts w:cstheme="minorHAnsi"/>
                <w:bCs/>
                <w:sz w:val="22"/>
                <w:szCs w:val="22"/>
              </w:rPr>
              <w:t>Processor</w:t>
            </w:r>
          </w:p>
        </w:tc>
        <w:tc>
          <w:tcPr>
            <w:tcW w:w="1009" w:type="dxa"/>
            <w:tcBorders>
              <w:top w:val="single" w:sz="12" w:space="0" w:color="808080"/>
              <w:left w:val="single" w:sz="8" w:space="0" w:color="808080"/>
              <w:bottom w:val="single" w:sz="6" w:space="0" w:color="808080"/>
              <w:right w:val="single" w:sz="12" w:space="0" w:color="808080"/>
              <w:tl2br w:val="nil"/>
              <w:tr2bl w:val="nil"/>
            </w:tcBorders>
            <w:shd w:val="clear" w:color="auto" w:fill="auto"/>
          </w:tcPr>
          <w:p w14:paraId="67580011" w14:textId="77777777" w:rsidR="00F55C82" w:rsidRPr="004A1A72" w:rsidRDefault="00F55C82" w:rsidP="00D457A1">
            <w:pPr>
              <w:pStyle w:val="TableSpacing"/>
              <w:rPr>
                <w:rFonts w:cstheme="minorHAnsi"/>
                <w:bCs/>
                <w:sz w:val="22"/>
                <w:szCs w:val="22"/>
              </w:rPr>
            </w:pPr>
            <w:r w:rsidRPr="004A1A72">
              <w:rPr>
                <w:rFonts w:cstheme="minorHAnsi"/>
                <w:bCs/>
                <w:sz w:val="22"/>
                <w:szCs w:val="22"/>
              </w:rPr>
              <w:t>Yes</w:t>
            </w:r>
          </w:p>
        </w:tc>
      </w:tr>
      <w:tr w:rsidR="00F55C82" w:rsidRPr="00D457A1" w14:paraId="41E2AB68" w14:textId="77777777" w:rsidTr="004A1A72">
        <w:trPr>
          <w:tblHeader/>
        </w:trPr>
        <w:tc>
          <w:tcPr>
            <w:tcW w:w="1527" w:type="dxa"/>
            <w:vMerge/>
            <w:tcBorders>
              <w:left w:val="single" w:sz="12" w:space="0" w:color="808080"/>
              <w:right w:val="single" w:sz="8" w:space="0" w:color="808080"/>
              <w:tl2br w:val="nil"/>
              <w:tr2bl w:val="nil"/>
            </w:tcBorders>
            <w:shd w:val="clear" w:color="auto" w:fill="auto"/>
          </w:tcPr>
          <w:p w14:paraId="59BE2120" w14:textId="77777777" w:rsidR="00F55C82" w:rsidRPr="004A1A72" w:rsidRDefault="00F55C82" w:rsidP="00D457A1">
            <w:pPr>
              <w:pStyle w:val="TableSpacing"/>
              <w:rPr>
                <w:rFonts w:cstheme="minorHAnsi"/>
                <w:bCs/>
                <w:sz w:val="22"/>
                <w:szCs w:val="22"/>
              </w:rPr>
            </w:pPr>
          </w:p>
        </w:tc>
        <w:tc>
          <w:tcPr>
            <w:tcW w:w="1308" w:type="dxa"/>
            <w:tcBorders>
              <w:top w:val="single" w:sz="12" w:space="0" w:color="808080"/>
              <w:left w:val="single" w:sz="8" w:space="0" w:color="808080"/>
              <w:bottom w:val="single" w:sz="6" w:space="0" w:color="808080"/>
              <w:right w:val="single" w:sz="8" w:space="0" w:color="808080"/>
              <w:tl2br w:val="nil"/>
              <w:tr2bl w:val="nil"/>
            </w:tcBorders>
            <w:shd w:val="clear" w:color="auto" w:fill="auto"/>
          </w:tcPr>
          <w:p w14:paraId="6E09B4AB" w14:textId="77777777" w:rsidR="00F55C82" w:rsidRPr="004A1A72" w:rsidRDefault="00F55C82" w:rsidP="00D457A1">
            <w:pPr>
              <w:pStyle w:val="TableSpacing"/>
              <w:rPr>
                <w:rFonts w:cstheme="minorHAnsi"/>
                <w:bCs/>
                <w:sz w:val="22"/>
                <w:szCs w:val="22"/>
              </w:rPr>
            </w:pPr>
            <w:r w:rsidRPr="004A1A72">
              <w:rPr>
                <w:rFonts w:cstheme="minorHAnsi"/>
                <w:bCs/>
                <w:sz w:val="22"/>
                <w:szCs w:val="22"/>
              </w:rPr>
              <w:t>Unit</w:t>
            </w:r>
          </w:p>
        </w:tc>
        <w:tc>
          <w:tcPr>
            <w:tcW w:w="2021" w:type="dxa"/>
            <w:tcBorders>
              <w:top w:val="single" w:sz="12" w:space="0" w:color="808080"/>
              <w:left w:val="single" w:sz="8" w:space="0" w:color="808080"/>
              <w:bottom w:val="single" w:sz="6" w:space="0" w:color="808080"/>
              <w:right w:val="single" w:sz="8" w:space="0" w:color="808080"/>
              <w:tl2br w:val="nil"/>
              <w:tr2bl w:val="nil"/>
            </w:tcBorders>
            <w:shd w:val="clear" w:color="auto" w:fill="auto"/>
          </w:tcPr>
          <w:p w14:paraId="0565017B" w14:textId="36DD19B2" w:rsidR="00F55C82" w:rsidRPr="004A1A72" w:rsidRDefault="00042D32" w:rsidP="00D457A1">
            <w:pPr>
              <w:pStyle w:val="TableSpacing"/>
              <w:rPr>
                <w:rFonts w:cstheme="minorHAnsi"/>
                <w:bCs/>
                <w:sz w:val="22"/>
                <w:szCs w:val="22"/>
              </w:rPr>
            </w:pPr>
            <w:r w:rsidRPr="00145CF0">
              <w:rPr>
                <w:bCs/>
                <w:sz w:val="22"/>
                <w:szCs w:val="22"/>
              </w:rPr>
              <w:t>Performance</w:t>
            </w:r>
            <w:r>
              <w:rPr>
                <w:bCs/>
                <w:sz w:val="22"/>
                <w:szCs w:val="22"/>
              </w:rPr>
              <w:t xml:space="preserve"> </w:t>
            </w:r>
            <w:r w:rsidRPr="00145CF0">
              <w:rPr>
                <w:bCs/>
                <w:sz w:val="22"/>
                <w:szCs w:val="22"/>
              </w:rPr>
              <w:t>Health</w:t>
            </w:r>
          </w:p>
        </w:tc>
        <w:tc>
          <w:tcPr>
            <w:tcW w:w="2947" w:type="dxa"/>
            <w:tcBorders>
              <w:top w:val="single" w:sz="12" w:space="0" w:color="808080"/>
              <w:left w:val="single" w:sz="8" w:space="0" w:color="808080"/>
              <w:bottom w:val="single" w:sz="6" w:space="0" w:color="808080"/>
              <w:right w:val="single" w:sz="8" w:space="0" w:color="808080"/>
              <w:tl2br w:val="nil"/>
              <w:tr2bl w:val="nil"/>
            </w:tcBorders>
            <w:shd w:val="clear" w:color="auto" w:fill="auto"/>
          </w:tcPr>
          <w:p w14:paraId="0EF67AD1" w14:textId="77777777" w:rsidR="00F55C82" w:rsidRPr="004A1A72" w:rsidRDefault="00F55C82" w:rsidP="00D457A1">
            <w:pPr>
              <w:pStyle w:val="TableSpacing"/>
              <w:rPr>
                <w:rFonts w:cstheme="minorHAnsi"/>
                <w:bCs/>
                <w:sz w:val="22"/>
                <w:szCs w:val="22"/>
              </w:rPr>
            </w:pPr>
            <w:r w:rsidRPr="004A1A72">
              <w:rPr>
                <w:rFonts w:cstheme="minorHAnsi"/>
                <w:bCs/>
                <w:sz w:val="22"/>
                <w:szCs w:val="22"/>
              </w:rPr>
              <w:t>MSMQ Service: Total bytes in all queues - Baseline</w:t>
            </w:r>
          </w:p>
        </w:tc>
        <w:tc>
          <w:tcPr>
            <w:tcW w:w="1009" w:type="dxa"/>
            <w:tcBorders>
              <w:top w:val="single" w:sz="12" w:space="0" w:color="808080"/>
              <w:left w:val="single" w:sz="8" w:space="0" w:color="808080"/>
              <w:bottom w:val="single" w:sz="6" w:space="0" w:color="808080"/>
              <w:right w:val="single" w:sz="12" w:space="0" w:color="808080"/>
              <w:tl2br w:val="nil"/>
              <w:tr2bl w:val="nil"/>
            </w:tcBorders>
            <w:shd w:val="clear" w:color="auto" w:fill="auto"/>
          </w:tcPr>
          <w:p w14:paraId="20D26112" w14:textId="77777777" w:rsidR="00F55C82" w:rsidRPr="004A1A72" w:rsidRDefault="00F55C82" w:rsidP="00D457A1">
            <w:pPr>
              <w:pStyle w:val="TableSpacing"/>
              <w:rPr>
                <w:rFonts w:cstheme="minorHAnsi"/>
                <w:bCs/>
                <w:sz w:val="22"/>
                <w:szCs w:val="22"/>
              </w:rPr>
            </w:pPr>
            <w:r w:rsidRPr="004A1A72">
              <w:rPr>
                <w:rFonts w:cstheme="minorHAnsi"/>
                <w:bCs/>
                <w:sz w:val="22"/>
                <w:szCs w:val="22"/>
              </w:rPr>
              <w:t>No</w:t>
            </w:r>
          </w:p>
        </w:tc>
      </w:tr>
      <w:tr w:rsidR="00F55C82" w:rsidRPr="00D457A1" w14:paraId="799044EF" w14:textId="77777777" w:rsidTr="004A1A72">
        <w:trPr>
          <w:tblHeader/>
        </w:trPr>
        <w:tc>
          <w:tcPr>
            <w:tcW w:w="1527" w:type="dxa"/>
            <w:vMerge/>
            <w:tcBorders>
              <w:left w:val="single" w:sz="12" w:space="0" w:color="808080"/>
              <w:right w:val="single" w:sz="8" w:space="0" w:color="808080"/>
              <w:tl2br w:val="nil"/>
              <w:tr2bl w:val="nil"/>
            </w:tcBorders>
            <w:shd w:val="clear" w:color="auto" w:fill="auto"/>
          </w:tcPr>
          <w:p w14:paraId="2FD693A4" w14:textId="77777777" w:rsidR="00F55C82" w:rsidRPr="004A1A72" w:rsidRDefault="00F55C82" w:rsidP="00D457A1">
            <w:pPr>
              <w:pStyle w:val="TableSpacing"/>
              <w:rPr>
                <w:rFonts w:cstheme="minorHAnsi"/>
                <w:bCs/>
                <w:sz w:val="22"/>
                <w:szCs w:val="22"/>
              </w:rPr>
            </w:pPr>
          </w:p>
        </w:tc>
        <w:tc>
          <w:tcPr>
            <w:tcW w:w="1308" w:type="dxa"/>
            <w:tcBorders>
              <w:top w:val="single" w:sz="12" w:space="0" w:color="808080"/>
              <w:left w:val="single" w:sz="8" w:space="0" w:color="808080"/>
              <w:bottom w:val="single" w:sz="6" w:space="0" w:color="808080"/>
              <w:right w:val="single" w:sz="8" w:space="0" w:color="808080"/>
              <w:tl2br w:val="nil"/>
              <w:tr2bl w:val="nil"/>
            </w:tcBorders>
            <w:shd w:val="clear" w:color="auto" w:fill="auto"/>
          </w:tcPr>
          <w:p w14:paraId="55EAD2C5" w14:textId="77777777" w:rsidR="00F55C82" w:rsidRPr="004A1A72" w:rsidRDefault="00F55C82" w:rsidP="00D457A1">
            <w:pPr>
              <w:pStyle w:val="TableSpacing"/>
              <w:rPr>
                <w:rFonts w:cstheme="minorHAnsi"/>
                <w:bCs/>
                <w:sz w:val="22"/>
                <w:szCs w:val="22"/>
              </w:rPr>
            </w:pPr>
            <w:r w:rsidRPr="004A1A72">
              <w:rPr>
                <w:rFonts w:cstheme="minorHAnsi"/>
                <w:bCs/>
                <w:sz w:val="22"/>
                <w:szCs w:val="22"/>
              </w:rPr>
              <w:t>Unit</w:t>
            </w:r>
          </w:p>
        </w:tc>
        <w:tc>
          <w:tcPr>
            <w:tcW w:w="2021" w:type="dxa"/>
            <w:tcBorders>
              <w:top w:val="single" w:sz="12" w:space="0" w:color="808080"/>
              <w:left w:val="single" w:sz="8" w:space="0" w:color="808080"/>
              <w:bottom w:val="single" w:sz="6" w:space="0" w:color="808080"/>
              <w:right w:val="single" w:sz="8" w:space="0" w:color="808080"/>
              <w:tl2br w:val="nil"/>
              <w:tr2bl w:val="nil"/>
            </w:tcBorders>
            <w:shd w:val="clear" w:color="auto" w:fill="auto"/>
          </w:tcPr>
          <w:p w14:paraId="2CA4A164" w14:textId="5B2F8F10" w:rsidR="00F55C82" w:rsidRPr="004A1A72" w:rsidRDefault="00042D32" w:rsidP="00D457A1">
            <w:pPr>
              <w:pStyle w:val="TableSpacing"/>
              <w:rPr>
                <w:rFonts w:cstheme="minorHAnsi"/>
                <w:bCs/>
                <w:sz w:val="22"/>
                <w:szCs w:val="22"/>
              </w:rPr>
            </w:pPr>
            <w:r w:rsidRPr="00145CF0">
              <w:rPr>
                <w:bCs/>
                <w:sz w:val="22"/>
                <w:szCs w:val="22"/>
              </w:rPr>
              <w:t>Performance</w:t>
            </w:r>
            <w:r>
              <w:rPr>
                <w:bCs/>
                <w:sz w:val="22"/>
                <w:szCs w:val="22"/>
              </w:rPr>
              <w:t xml:space="preserve"> </w:t>
            </w:r>
            <w:r w:rsidRPr="00145CF0">
              <w:rPr>
                <w:bCs/>
                <w:sz w:val="22"/>
                <w:szCs w:val="22"/>
              </w:rPr>
              <w:t>Health</w:t>
            </w:r>
          </w:p>
        </w:tc>
        <w:tc>
          <w:tcPr>
            <w:tcW w:w="2947" w:type="dxa"/>
            <w:tcBorders>
              <w:top w:val="single" w:sz="12" w:space="0" w:color="808080"/>
              <w:left w:val="single" w:sz="8" w:space="0" w:color="808080"/>
              <w:bottom w:val="single" w:sz="6" w:space="0" w:color="808080"/>
              <w:right w:val="single" w:sz="8" w:space="0" w:color="808080"/>
              <w:tl2br w:val="nil"/>
              <w:tr2bl w:val="nil"/>
            </w:tcBorders>
            <w:shd w:val="clear" w:color="auto" w:fill="auto"/>
          </w:tcPr>
          <w:p w14:paraId="42D03A4B" w14:textId="77777777" w:rsidR="00F55C82" w:rsidRPr="004A1A72" w:rsidRDefault="00F55C82" w:rsidP="00D457A1">
            <w:pPr>
              <w:pStyle w:val="TableSpacing"/>
              <w:rPr>
                <w:rFonts w:cstheme="minorHAnsi"/>
                <w:bCs/>
                <w:sz w:val="22"/>
                <w:szCs w:val="22"/>
              </w:rPr>
            </w:pPr>
            <w:r w:rsidRPr="004A1A72">
              <w:rPr>
                <w:rFonts w:cstheme="minorHAnsi"/>
                <w:bCs/>
                <w:sz w:val="22"/>
                <w:szCs w:val="22"/>
              </w:rPr>
              <w:t>MSMQ Service: Total bytes in all queues</w:t>
            </w:r>
          </w:p>
        </w:tc>
        <w:tc>
          <w:tcPr>
            <w:tcW w:w="1009" w:type="dxa"/>
            <w:tcBorders>
              <w:top w:val="single" w:sz="12" w:space="0" w:color="808080"/>
              <w:left w:val="single" w:sz="8" w:space="0" w:color="808080"/>
              <w:bottom w:val="single" w:sz="6" w:space="0" w:color="808080"/>
              <w:right w:val="single" w:sz="12" w:space="0" w:color="808080"/>
              <w:tl2br w:val="nil"/>
              <w:tr2bl w:val="nil"/>
            </w:tcBorders>
            <w:shd w:val="clear" w:color="auto" w:fill="auto"/>
          </w:tcPr>
          <w:p w14:paraId="4959153B" w14:textId="77777777" w:rsidR="00F55C82" w:rsidRPr="004A1A72" w:rsidRDefault="00F55C82" w:rsidP="00D457A1">
            <w:pPr>
              <w:pStyle w:val="TableSpacing"/>
              <w:rPr>
                <w:rFonts w:cstheme="minorHAnsi"/>
                <w:bCs/>
                <w:sz w:val="22"/>
                <w:szCs w:val="22"/>
              </w:rPr>
            </w:pPr>
            <w:r w:rsidRPr="004A1A72">
              <w:rPr>
                <w:rFonts w:cstheme="minorHAnsi"/>
                <w:bCs/>
                <w:sz w:val="22"/>
                <w:szCs w:val="22"/>
              </w:rPr>
              <w:t>Yes</w:t>
            </w:r>
          </w:p>
        </w:tc>
      </w:tr>
      <w:tr w:rsidR="00F55C82" w:rsidRPr="00D457A1" w14:paraId="3FB45597" w14:textId="77777777" w:rsidTr="004A1A72">
        <w:trPr>
          <w:tblHeader/>
        </w:trPr>
        <w:tc>
          <w:tcPr>
            <w:tcW w:w="1527" w:type="dxa"/>
            <w:vMerge/>
            <w:tcBorders>
              <w:left w:val="single" w:sz="12" w:space="0" w:color="808080"/>
              <w:right w:val="single" w:sz="8" w:space="0" w:color="808080"/>
              <w:tl2br w:val="nil"/>
              <w:tr2bl w:val="nil"/>
            </w:tcBorders>
            <w:shd w:val="clear" w:color="auto" w:fill="auto"/>
          </w:tcPr>
          <w:p w14:paraId="2EB1701F" w14:textId="77777777" w:rsidR="00F55C82" w:rsidRPr="004A1A72" w:rsidRDefault="00F55C82" w:rsidP="00D457A1">
            <w:pPr>
              <w:pStyle w:val="TableSpacing"/>
              <w:rPr>
                <w:rFonts w:cstheme="minorHAnsi"/>
                <w:bCs/>
                <w:sz w:val="22"/>
                <w:szCs w:val="22"/>
              </w:rPr>
            </w:pPr>
          </w:p>
        </w:tc>
        <w:tc>
          <w:tcPr>
            <w:tcW w:w="1308" w:type="dxa"/>
            <w:tcBorders>
              <w:top w:val="single" w:sz="12" w:space="0" w:color="808080"/>
              <w:left w:val="single" w:sz="8" w:space="0" w:color="808080"/>
              <w:bottom w:val="single" w:sz="6" w:space="0" w:color="808080"/>
              <w:right w:val="single" w:sz="8" w:space="0" w:color="808080"/>
              <w:tl2br w:val="nil"/>
              <w:tr2bl w:val="nil"/>
            </w:tcBorders>
            <w:shd w:val="clear" w:color="auto" w:fill="auto"/>
          </w:tcPr>
          <w:p w14:paraId="6827334B" w14:textId="77777777" w:rsidR="00F55C82" w:rsidRPr="004A1A72" w:rsidRDefault="00F55C82" w:rsidP="00D457A1">
            <w:pPr>
              <w:pStyle w:val="TableSpacing"/>
              <w:rPr>
                <w:rFonts w:cstheme="minorHAnsi"/>
                <w:bCs/>
                <w:sz w:val="22"/>
                <w:szCs w:val="22"/>
              </w:rPr>
            </w:pPr>
            <w:r w:rsidRPr="004A1A72">
              <w:rPr>
                <w:rFonts w:cstheme="minorHAnsi"/>
                <w:bCs/>
                <w:sz w:val="22"/>
                <w:szCs w:val="22"/>
              </w:rPr>
              <w:t>Unit</w:t>
            </w:r>
          </w:p>
        </w:tc>
        <w:tc>
          <w:tcPr>
            <w:tcW w:w="2021" w:type="dxa"/>
            <w:tcBorders>
              <w:top w:val="single" w:sz="12" w:space="0" w:color="808080"/>
              <w:left w:val="single" w:sz="8" w:space="0" w:color="808080"/>
              <w:bottom w:val="single" w:sz="6" w:space="0" w:color="808080"/>
              <w:right w:val="single" w:sz="8" w:space="0" w:color="808080"/>
              <w:tl2br w:val="nil"/>
              <w:tr2bl w:val="nil"/>
            </w:tcBorders>
            <w:shd w:val="clear" w:color="auto" w:fill="auto"/>
          </w:tcPr>
          <w:p w14:paraId="42E7C2E0" w14:textId="4A904B01" w:rsidR="00F55C82" w:rsidRPr="004A1A72" w:rsidRDefault="00042D32" w:rsidP="00D457A1">
            <w:pPr>
              <w:pStyle w:val="TableSpacing"/>
              <w:rPr>
                <w:rFonts w:cstheme="minorHAnsi"/>
                <w:bCs/>
                <w:sz w:val="22"/>
                <w:szCs w:val="22"/>
              </w:rPr>
            </w:pPr>
            <w:r w:rsidRPr="00145CF0">
              <w:rPr>
                <w:bCs/>
                <w:sz w:val="22"/>
                <w:szCs w:val="22"/>
              </w:rPr>
              <w:t>Performance</w:t>
            </w:r>
            <w:r>
              <w:rPr>
                <w:bCs/>
                <w:sz w:val="22"/>
                <w:szCs w:val="22"/>
              </w:rPr>
              <w:t xml:space="preserve"> </w:t>
            </w:r>
            <w:r w:rsidRPr="00145CF0">
              <w:rPr>
                <w:bCs/>
                <w:sz w:val="22"/>
                <w:szCs w:val="22"/>
              </w:rPr>
              <w:t>Health</w:t>
            </w:r>
          </w:p>
        </w:tc>
        <w:tc>
          <w:tcPr>
            <w:tcW w:w="2947" w:type="dxa"/>
            <w:tcBorders>
              <w:top w:val="single" w:sz="12" w:space="0" w:color="808080"/>
              <w:left w:val="single" w:sz="8" w:space="0" w:color="808080"/>
              <w:bottom w:val="single" w:sz="6" w:space="0" w:color="808080"/>
              <w:right w:val="single" w:sz="8" w:space="0" w:color="808080"/>
              <w:tl2br w:val="nil"/>
              <w:tr2bl w:val="nil"/>
            </w:tcBorders>
            <w:shd w:val="clear" w:color="auto" w:fill="auto"/>
          </w:tcPr>
          <w:p w14:paraId="502BE42A" w14:textId="77777777" w:rsidR="00F55C82" w:rsidRPr="004A1A72" w:rsidRDefault="00F55C82" w:rsidP="00D457A1">
            <w:pPr>
              <w:pStyle w:val="TableSpacing"/>
              <w:rPr>
                <w:rFonts w:cstheme="minorHAnsi"/>
                <w:bCs/>
                <w:sz w:val="22"/>
                <w:szCs w:val="22"/>
              </w:rPr>
            </w:pPr>
            <w:r w:rsidRPr="004A1A72">
              <w:rPr>
                <w:rFonts w:cstheme="minorHAnsi"/>
                <w:bCs/>
                <w:sz w:val="22"/>
                <w:szCs w:val="22"/>
              </w:rPr>
              <w:t>MSMQ Service: Total messages in all queues - Baseline</w:t>
            </w:r>
          </w:p>
        </w:tc>
        <w:tc>
          <w:tcPr>
            <w:tcW w:w="1009" w:type="dxa"/>
            <w:tcBorders>
              <w:top w:val="single" w:sz="12" w:space="0" w:color="808080"/>
              <w:left w:val="single" w:sz="8" w:space="0" w:color="808080"/>
              <w:bottom w:val="single" w:sz="6" w:space="0" w:color="808080"/>
              <w:right w:val="single" w:sz="12" w:space="0" w:color="808080"/>
              <w:tl2br w:val="nil"/>
              <w:tr2bl w:val="nil"/>
            </w:tcBorders>
            <w:shd w:val="clear" w:color="auto" w:fill="auto"/>
          </w:tcPr>
          <w:p w14:paraId="3EDD0277" w14:textId="77777777" w:rsidR="00F55C82" w:rsidRPr="004A1A72" w:rsidRDefault="00F55C82" w:rsidP="00D457A1">
            <w:pPr>
              <w:pStyle w:val="TableSpacing"/>
              <w:rPr>
                <w:rFonts w:cstheme="minorHAnsi"/>
                <w:bCs/>
                <w:sz w:val="22"/>
                <w:szCs w:val="22"/>
              </w:rPr>
            </w:pPr>
            <w:r w:rsidRPr="004A1A72">
              <w:rPr>
                <w:rFonts w:cstheme="minorHAnsi"/>
                <w:bCs/>
                <w:sz w:val="22"/>
                <w:szCs w:val="22"/>
              </w:rPr>
              <w:t>No</w:t>
            </w:r>
          </w:p>
        </w:tc>
      </w:tr>
      <w:tr w:rsidR="00F55C82" w:rsidRPr="00D457A1" w14:paraId="6716C2D8" w14:textId="77777777" w:rsidTr="004A1A72">
        <w:trPr>
          <w:tblHeader/>
        </w:trPr>
        <w:tc>
          <w:tcPr>
            <w:tcW w:w="1527" w:type="dxa"/>
            <w:vMerge/>
            <w:tcBorders>
              <w:left w:val="single" w:sz="12" w:space="0" w:color="808080"/>
              <w:right w:val="single" w:sz="8" w:space="0" w:color="808080"/>
              <w:tl2br w:val="nil"/>
              <w:tr2bl w:val="nil"/>
            </w:tcBorders>
            <w:shd w:val="clear" w:color="auto" w:fill="auto"/>
          </w:tcPr>
          <w:p w14:paraId="04444AD7" w14:textId="77777777" w:rsidR="00F55C82" w:rsidRPr="004A1A72" w:rsidRDefault="00F55C82" w:rsidP="00D457A1">
            <w:pPr>
              <w:pStyle w:val="TableSpacing"/>
              <w:rPr>
                <w:rFonts w:cstheme="minorHAnsi"/>
                <w:bCs/>
                <w:sz w:val="22"/>
                <w:szCs w:val="22"/>
              </w:rPr>
            </w:pPr>
          </w:p>
        </w:tc>
        <w:tc>
          <w:tcPr>
            <w:tcW w:w="1308" w:type="dxa"/>
            <w:tcBorders>
              <w:top w:val="single" w:sz="12" w:space="0" w:color="808080"/>
              <w:left w:val="single" w:sz="8" w:space="0" w:color="808080"/>
              <w:bottom w:val="single" w:sz="6" w:space="0" w:color="808080"/>
              <w:right w:val="single" w:sz="8" w:space="0" w:color="808080"/>
              <w:tl2br w:val="nil"/>
              <w:tr2bl w:val="nil"/>
            </w:tcBorders>
            <w:shd w:val="clear" w:color="auto" w:fill="auto"/>
          </w:tcPr>
          <w:p w14:paraId="4AF7CA6F" w14:textId="77777777" w:rsidR="00F55C82" w:rsidRPr="004A1A72" w:rsidRDefault="00F55C82" w:rsidP="00D457A1">
            <w:pPr>
              <w:pStyle w:val="TableSpacing"/>
              <w:rPr>
                <w:rFonts w:cstheme="minorHAnsi"/>
                <w:bCs/>
                <w:sz w:val="22"/>
                <w:szCs w:val="22"/>
              </w:rPr>
            </w:pPr>
            <w:r w:rsidRPr="004A1A72">
              <w:rPr>
                <w:rFonts w:cstheme="minorHAnsi"/>
                <w:bCs/>
                <w:sz w:val="22"/>
                <w:szCs w:val="22"/>
              </w:rPr>
              <w:t>Unit</w:t>
            </w:r>
          </w:p>
        </w:tc>
        <w:tc>
          <w:tcPr>
            <w:tcW w:w="2021" w:type="dxa"/>
            <w:tcBorders>
              <w:top w:val="single" w:sz="12" w:space="0" w:color="808080"/>
              <w:left w:val="single" w:sz="8" w:space="0" w:color="808080"/>
              <w:bottom w:val="single" w:sz="6" w:space="0" w:color="808080"/>
              <w:right w:val="single" w:sz="8" w:space="0" w:color="808080"/>
              <w:tl2br w:val="nil"/>
              <w:tr2bl w:val="nil"/>
            </w:tcBorders>
            <w:shd w:val="clear" w:color="auto" w:fill="auto"/>
          </w:tcPr>
          <w:p w14:paraId="1F1DE43C" w14:textId="1C9A3850" w:rsidR="00F55C82" w:rsidRPr="004A1A72" w:rsidRDefault="00042D32" w:rsidP="00D457A1">
            <w:pPr>
              <w:pStyle w:val="TableSpacing"/>
              <w:rPr>
                <w:rFonts w:cstheme="minorHAnsi"/>
                <w:bCs/>
                <w:sz w:val="22"/>
                <w:szCs w:val="22"/>
              </w:rPr>
            </w:pPr>
            <w:r w:rsidRPr="00145CF0">
              <w:rPr>
                <w:bCs/>
                <w:sz w:val="22"/>
                <w:szCs w:val="22"/>
              </w:rPr>
              <w:t>Performance</w:t>
            </w:r>
            <w:r>
              <w:rPr>
                <w:bCs/>
                <w:sz w:val="22"/>
                <w:szCs w:val="22"/>
              </w:rPr>
              <w:t xml:space="preserve"> </w:t>
            </w:r>
            <w:r w:rsidRPr="00145CF0">
              <w:rPr>
                <w:bCs/>
                <w:sz w:val="22"/>
                <w:szCs w:val="22"/>
              </w:rPr>
              <w:t>Health</w:t>
            </w:r>
          </w:p>
        </w:tc>
        <w:tc>
          <w:tcPr>
            <w:tcW w:w="2947" w:type="dxa"/>
            <w:tcBorders>
              <w:top w:val="single" w:sz="12" w:space="0" w:color="808080"/>
              <w:left w:val="single" w:sz="8" w:space="0" w:color="808080"/>
              <w:bottom w:val="single" w:sz="6" w:space="0" w:color="808080"/>
              <w:right w:val="single" w:sz="8" w:space="0" w:color="808080"/>
              <w:tl2br w:val="nil"/>
              <w:tr2bl w:val="nil"/>
            </w:tcBorders>
            <w:shd w:val="clear" w:color="auto" w:fill="auto"/>
          </w:tcPr>
          <w:p w14:paraId="58C99874" w14:textId="77777777" w:rsidR="00F55C82" w:rsidRPr="004A1A72" w:rsidRDefault="00F55C82" w:rsidP="00D457A1">
            <w:pPr>
              <w:pStyle w:val="TableSpacing"/>
              <w:rPr>
                <w:rFonts w:cstheme="minorHAnsi"/>
                <w:bCs/>
                <w:sz w:val="22"/>
                <w:szCs w:val="22"/>
              </w:rPr>
            </w:pPr>
            <w:r w:rsidRPr="004A1A72">
              <w:rPr>
                <w:rFonts w:cstheme="minorHAnsi"/>
                <w:bCs/>
                <w:sz w:val="22"/>
                <w:szCs w:val="22"/>
              </w:rPr>
              <w:t>MSMQ Service: Total messages in all queues</w:t>
            </w:r>
          </w:p>
        </w:tc>
        <w:tc>
          <w:tcPr>
            <w:tcW w:w="1009" w:type="dxa"/>
            <w:tcBorders>
              <w:top w:val="single" w:sz="12" w:space="0" w:color="808080"/>
              <w:left w:val="single" w:sz="8" w:space="0" w:color="808080"/>
              <w:bottom w:val="single" w:sz="6" w:space="0" w:color="808080"/>
              <w:right w:val="single" w:sz="12" w:space="0" w:color="808080"/>
              <w:tl2br w:val="nil"/>
              <w:tr2bl w:val="nil"/>
            </w:tcBorders>
            <w:shd w:val="clear" w:color="auto" w:fill="auto"/>
          </w:tcPr>
          <w:p w14:paraId="48EA7EFE" w14:textId="77777777" w:rsidR="00F55C82" w:rsidRPr="004A1A72" w:rsidRDefault="00F55C82" w:rsidP="00D457A1">
            <w:pPr>
              <w:pStyle w:val="TableSpacing"/>
              <w:rPr>
                <w:rFonts w:cstheme="minorHAnsi"/>
                <w:bCs/>
                <w:sz w:val="22"/>
                <w:szCs w:val="22"/>
              </w:rPr>
            </w:pPr>
            <w:r w:rsidRPr="004A1A72">
              <w:rPr>
                <w:rFonts w:cstheme="minorHAnsi"/>
                <w:bCs/>
                <w:sz w:val="22"/>
                <w:szCs w:val="22"/>
              </w:rPr>
              <w:t>Yes</w:t>
            </w:r>
          </w:p>
        </w:tc>
      </w:tr>
      <w:tr w:rsidR="00F55C82" w:rsidRPr="00D457A1" w14:paraId="7CC2C1E4" w14:textId="77777777" w:rsidTr="004A1A72">
        <w:trPr>
          <w:tblHeader/>
        </w:trPr>
        <w:tc>
          <w:tcPr>
            <w:tcW w:w="1527" w:type="dxa"/>
            <w:vMerge/>
            <w:tcBorders>
              <w:left w:val="single" w:sz="12" w:space="0" w:color="808080"/>
              <w:right w:val="single" w:sz="8" w:space="0" w:color="808080"/>
              <w:tl2br w:val="nil"/>
              <w:tr2bl w:val="nil"/>
            </w:tcBorders>
            <w:shd w:val="clear" w:color="auto" w:fill="auto"/>
          </w:tcPr>
          <w:p w14:paraId="6F3DB9DF" w14:textId="77777777" w:rsidR="00F55C82" w:rsidRPr="004A1A72" w:rsidRDefault="00F55C82" w:rsidP="00D457A1">
            <w:pPr>
              <w:pStyle w:val="TableSpacing"/>
              <w:rPr>
                <w:rFonts w:cstheme="minorHAnsi"/>
                <w:bCs/>
                <w:sz w:val="22"/>
                <w:szCs w:val="22"/>
              </w:rPr>
            </w:pPr>
          </w:p>
        </w:tc>
        <w:tc>
          <w:tcPr>
            <w:tcW w:w="1308" w:type="dxa"/>
            <w:tcBorders>
              <w:top w:val="single" w:sz="12" w:space="0" w:color="808080"/>
              <w:left w:val="single" w:sz="8" w:space="0" w:color="808080"/>
              <w:bottom w:val="single" w:sz="6" w:space="0" w:color="808080"/>
              <w:right w:val="single" w:sz="8" w:space="0" w:color="808080"/>
              <w:tl2br w:val="nil"/>
              <w:tr2bl w:val="nil"/>
            </w:tcBorders>
            <w:shd w:val="clear" w:color="auto" w:fill="auto"/>
          </w:tcPr>
          <w:p w14:paraId="2E10A550" w14:textId="77777777" w:rsidR="00F55C82" w:rsidRPr="004A1A72" w:rsidRDefault="00F55C82" w:rsidP="00D457A1">
            <w:pPr>
              <w:pStyle w:val="TableSpacing"/>
              <w:rPr>
                <w:rFonts w:cstheme="minorHAnsi"/>
                <w:bCs/>
                <w:sz w:val="22"/>
                <w:szCs w:val="22"/>
              </w:rPr>
            </w:pPr>
            <w:r w:rsidRPr="004A1A72">
              <w:rPr>
                <w:rFonts w:cstheme="minorHAnsi"/>
                <w:bCs/>
                <w:sz w:val="22"/>
                <w:szCs w:val="22"/>
              </w:rPr>
              <w:t>Dependency</w:t>
            </w:r>
          </w:p>
        </w:tc>
        <w:tc>
          <w:tcPr>
            <w:tcW w:w="2021" w:type="dxa"/>
            <w:tcBorders>
              <w:top w:val="single" w:sz="12" w:space="0" w:color="808080"/>
              <w:left w:val="single" w:sz="8" w:space="0" w:color="808080"/>
              <w:bottom w:val="single" w:sz="6" w:space="0" w:color="808080"/>
              <w:right w:val="single" w:sz="8" w:space="0" w:color="808080"/>
              <w:tl2br w:val="nil"/>
              <w:tr2bl w:val="nil"/>
            </w:tcBorders>
            <w:shd w:val="clear" w:color="auto" w:fill="auto"/>
          </w:tcPr>
          <w:p w14:paraId="4FA2A6EF" w14:textId="77777777" w:rsidR="00F55C82" w:rsidRPr="004A1A72" w:rsidRDefault="00F55C82" w:rsidP="00D457A1">
            <w:pPr>
              <w:pStyle w:val="TableSpacing"/>
              <w:rPr>
                <w:rFonts w:cstheme="minorHAnsi"/>
                <w:bCs/>
                <w:sz w:val="22"/>
                <w:szCs w:val="22"/>
              </w:rPr>
            </w:pPr>
            <w:proofErr w:type="spellStart"/>
            <w:r w:rsidRPr="004A1A72">
              <w:rPr>
                <w:rFonts w:cstheme="minorHAnsi"/>
                <w:bCs/>
                <w:sz w:val="22"/>
                <w:szCs w:val="22"/>
              </w:rPr>
              <w:t>AvailabilityHealth</w:t>
            </w:r>
            <w:proofErr w:type="spellEnd"/>
          </w:p>
        </w:tc>
        <w:tc>
          <w:tcPr>
            <w:tcW w:w="2947" w:type="dxa"/>
            <w:tcBorders>
              <w:top w:val="single" w:sz="12" w:space="0" w:color="808080"/>
              <w:left w:val="single" w:sz="8" w:space="0" w:color="808080"/>
              <w:bottom w:val="single" w:sz="6" w:space="0" w:color="808080"/>
              <w:right w:val="single" w:sz="8" w:space="0" w:color="808080"/>
              <w:tl2br w:val="nil"/>
              <w:tr2bl w:val="nil"/>
            </w:tcBorders>
            <w:shd w:val="clear" w:color="auto" w:fill="auto"/>
          </w:tcPr>
          <w:p w14:paraId="2DEAF37F" w14:textId="77777777" w:rsidR="00F55C82" w:rsidRPr="004A1A72" w:rsidRDefault="00F55C82" w:rsidP="00D457A1">
            <w:pPr>
              <w:pStyle w:val="TableSpacing"/>
              <w:rPr>
                <w:rFonts w:cstheme="minorHAnsi"/>
                <w:bCs/>
                <w:sz w:val="22"/>
                <w:szCs w:val="22"/>
              </w:rPr>
            </w:pPr>
            <w:r w:rsidRPr="004A1A72">
              <w:rPr>
                <w:rFonts w:cstheme="minorHAnsi"/>
                <w:bCs/>
                <w:sz w:val="22"/>
                <w:szCs w:val="22"/>
              </w:rPr>
              <w:t>MSMQ Queue Health Rollup</w:t>
            </w:r>
          </w:p>
        </w:tc>
        <w:tc>
          <w:tcPr>
            <w:tcW w:w="1009" w:type="dxa"/>
            <w:tcBorders>
              <w:top w:val="single" w:sz="12" w:space="0" w:color="808080"/>
              <w:left w:val="single" w:sz="8" w:space="0" w:color="808080"/>
              <w:bottom w:val="single" w:sz="6" w:space="0" w:color="808080"/>
              <w:right w:val="single" w:sz="12" w:space="0" w:color="808080"/>
              <w:tl2br w:val="nil"/>
              <w:tr2bl w:val="nil"/>
            </w:tcBorders>
            <w:shd w:val="clear" w:color="auto" w:fill="auto"/>
          </w:tcPr>
          <w:p w14:paraId="298C0C5B" w14:textId="77777777" w:rsidR="00F55C82" w:rsidRPr="004A1A72" w:rsidRDefault="00F55C82" w:rsidP="00D457A1">
            <w:pPr>
              <w:pStyle w:val="TableSpacing"/>
              <w:rPr>
                <w:rFonts w:cstheme="minorHAnsi"/>
                <w:bCs/>
                <w:sz w:val="22"/>
                <w:szCs w:val="22"/>
              </w:rPr>
            </w:pPr>
            <w:r w:rsidRPr="004A1A72">
              <w:rPr>
                <w:rFonts w:cstheme="minorHAnsi"/>
                <w:bCs/>
                <w:sz w:val="22"/>
                <w:szCs w:val="22"/>
              </w:rPr>
              <w:t>Yes</w:t>
            </w:r>
          </w:p>
        </w:tc>
      </w:tr>
      <w:tr w:rsidR="00F55C82" w:rsidRPr="00D457A1" w14:paraId="0F517EA9" w14:textId="77777777" w:rsidTr="004A1A72">
        <w:trPr>
          <w:tblHeader/>
        </w:trPr>
        <w:tc>
          <w:tcPr>
            <w:tcW w:w="1527" w:type="dxa"/>
            <w:vMerge/>
            <w:tcBorders>
              <w:left w:val="single" w:sz="12" w:space="0" w:color="808080"/>
              <w:right w:val="single" w:sz="8" w:space="0" w:color="808080"/>
              <w:tl2br w:val="nil"/>
              <w:tr2bl w:val="nil"/>
            </w:tcBorders>
            <w:shd w:val="clear" w:color="auto" w:fill="auto"/>
          </w:tcPr>
          <w:p w14:paraId="569548EE" w14:textId="77777777" w:rsidR="00F55C82" w:rsidRPr="004A1A72" w:rsidRDefault="00F55C82" w:rsidP="00D457A1">
            <w:pPr>
              <w:pStyle w:val="TableSpacing"/>
              <w:rPr>
                <w:rFonts w:cstheme="minorHAnsi"/>
                <w:bCs/>
                <w:sz w:val="22"/>
                <w:szCs w:val="22"/>
              </w:rPr>
            </w:pPr>
          </w:p>
        </w:tc>
        <w:tc>
          <w:tcPr>
            <w:tcW w:w="1308" w:type="dxa"/>
            <w:tcBorders>
              <w:top w:val="single" w:sz="12" w:space="0" w:color="808080"/>
              <w:left w:val="single" w:sz="8" w:space="0" w:color="808080"/>
              <w:bottom w:val="single" w:sz="6" w:space="0" w:color="808080"/>
              <w:right w:val="single" w:sz="8" w:space="0" w:color="808080"/>
              <w:tl2br w:val="nil"/>
              <w:tr2bl w:val="nil"/>
            </w:tcBorders>
            <w:shd w:val="clear" w:color="auto" w:fill="auto"/>
          </w:tcPr>
          <w:p w14:paraId="381BAB1A" w14:textId="77777777" w:rsidR="00F55C82" w:rsidRPr="004A1A72" w:rsidRDefault="00F55C82" w:rsidP="00D457A1">
            <w:pPr>
              <w:pStyle w:val="TableSpacing"/>
              <w:rPr>
                <w:rFonts w:cstheme="minorHAnsi"/>
                <w:bCs/>
                <w:sz w:val="22"/>
                <w:szCs w:val="22"/>
              </w:rPr>
            </w:pPr>
            <w:r w:rsidRPr="004A1A72">
              <w:rPr>
                <w:rFonts w:cstheme="minorHAnsi"/>
                <w:bCs/>
                <w:sz w:val="22"/>
                <w:szCs w:val="22"/>
              </w:rPr>
              <w:t>Dependency</w:t>
            </w:r>
          </w:p>
        </w:tc>
        <w:tc>
          <w:tcPr>
            <w:tcW w:w="2021" w:type="dxa"/>
            <w:tcBorders>
              <w:top w:val="single" w:sz="12" w:space="0" w:color="808080"/>
              <w:left w:val="single" w:sz="8" w:space="0" w:color="808080"/>
              <w:bottom w:val="single" w:sz="6" w:space="0" w:color="808080"/>
              <w:right w:val="single" w:sz="8" w:space="0" w:color="808080"/>
              <w:tl2br w:val="nil"/>
              <w:tr2bl w:val="nil"/>
            </w:tcBorders>
            <w:shd w:val="clear" w:color="auto" w:fill="auto"/>
          </w:tcPr>
          <w:p w14:paraId="187FD9B7" w14:textId="77777777" w:rsidR="00F55C82" w:rsidRPr="004A1A72" w:rsidRDefault="00F55C82" w:rsidP="00D457A1">
            <w:pPr>
              <w:pStyle w:val="TableSpacing"/>
              <w:rPr>
                <w:rFonts w:cstheme="minorHAnsi"/>
                <w:bCs/>
                <w:sz w:val="22"/>
                <w:szCs w:val="22"/>
              </w:rPr>
            </w:pPr>
            <w:proofErr w:type="spellStart"/>
            <w:r w:rsidRPr="004A1A72">
              <w:rPr>
                <w:rFonts w:cstheme="minorHAnsi"/>
                <w:bCs/>
                <w:sz w:val="22"/>
                <w:szCs w:val="22"/>
              </w:rPr>
              <w:t>AvailabilityHealth</w:t>
            </w:r>
            <w:proofErr w:type="spellEnd"/>
          </w:p>
        </w:tc>
        <w:tc>
          <w:tcPr>
            <w:tcW w:w="2947" w:type="dxa"/>
            <w:tcBorders>
              <w:top w:val="single" w:sz="12" w:space="0" w:color="808080"/>
              <w:left w:val="single" w:sz="8" w:space="0" w:color="808080"/>
              <w:bottom w:val="single" w:sz="6" w:space="0" w:color="808080"/>
              <w:right w:val="single" w:sz="8" w:space="0" w:color="808080"/>
              <w:tl2br w:val="nil"/>
              <w:tr2bl w:val="nil"/>
            </w:tcBorders>
            <w:shd w:val="clear" w:color="auto" w:fill="auto"/>
          </w:tcPr>
          <w:p w14:paraId="7BD01014" w14:textId="77777777" w:rsidR="00F55C82" w:rsidRPr="004A1A72" w:rsidRDefault="00F55C82" w:rsidP="00D457A1">
            <w:pPr>
              <w:pStyle w:val="TableSpacing"/>
              <w:rPr>
                <w:rFonts w:cstheme="minorHAnsi"/>
                <w:bCs/>
                <w:sz w:val="22"/>
                <w:szCs w:val="22"/>
              </w:rPr>
            </w:pPr>
            <w:r w:rsidRPr="004A1A72">
              <w:rPr>
                <w:rFonts w:cstheme="minorHAnsi"/>
                <w:bCs/>
                <w:sz w:val="22"/>
                <w:szCs w:val="22"/>
              </w:rPr>
              <w:t>Logical Disk Health Rollup</w:t>
            </w:r>
          </w:p>
        </w:tc>
        <w:tc>
          <w:tcPr>
            <w:tcW w:w="1009" w:type="dxa"/>
            <w:tcBorders>
              <w:top w:val="single" w:sz="12" w:space="0" w:color="808080"/>
              <w:left w:val="single" w:sz="8" w:space="0" w:color="808080"/>
              <w:bottom w:val="single" w:sz="6" w:space="0" w:color="808080"/>
              <w:right w:val="single" w:sz="12" w:space="0" w:color="808080"/>
              <w:tl2br w:val="nil"/>
              <w:tr2bl w:val="nil"/>
            </w:tcBorders>
            <w:shd w:val="clear" w:color="auto" w:fill="auto"/>
          </w:tcPr>
          <w:p w14:paraId="7805BDDB" w14:textId="77777777" w:rsidR="00F55C82" w:rsidRPr="004A1A72" w:rsidRDefault="00F55C82" w:rsidP="00D457A1">
            <w:pPr>
              <w:pStyle w:val="TableSpacing"/>
              <w:rPr>
                <w:rFonts w:cstheme="minorHAnsi"/>
                <w:bCs/>
                <w:sz w:val="22"/>
                <w:szCs w:val="22"/>
              </w:rPr>
            </w:pPr>
            <w:r w:rsidRPr="004A1A72">
              <w:rPr>
                <w:rFonts w:cstheme="minorHAnsi"/>
                <w:bCs/>
                <w:sz w:val="22"/>
                <w:szCs w:val="22"/>
              </w:rPr>
              <w:t>Yes</w:t>
            </w:r>
          </w:p>
        </w:tc>
      </w:tr>
      <w:tr w:rsidR="00F55C82" w:rsidRPr="00D457A1" w14:paraId="5272C03A" w14:textId="77777777" w:rsidTr="004A1A72">
        <w:trPr>
          <w:tblHeader/>
        </w:trPr>
        <w:tc>
          <w:tcPr>
            <w:tcW w:w="1527" w:type="dxa"/>
            <w:vMerge/>
            <w:tcBorders>
              <w:left w:val="single" w:sz="12" w:space="0" w:color="808080"/>
              <w:bottom w:val="single" w:sz="6" w:space="0" w:color="808080"/>
              <w:right w:val="single" w:sz="8" w:space="0" w:color="808080"/>
              <w:tl2br w:val="nil"/>
              <w:tr2bl w:val="nil"/>
            </w:tcBorders>
            <w:shd w:val="clear" w:color="auto" w:fill="auto"/>
          </w:tcPr>
          <w:p w14:paraId="4474D5DD" w14:textId="77777777" w:rsidR="00F55C82" w:rsidRPr="004A1A72" w:rsidRDefault="00F55C82" w:rsidP="00D457A1">
            <w:pPr>
              <w:pStyle w:val="TableSpacing"/>
              <w:rPr>
                <w:rFonts w:cstheme="minorHAnsi"/>
                <w:bCs/>
                <w:sz w:val="22"/>
                <w:szCs w:val="22"/>
              </w:rPr>
            </w:pPr>
          </w:p>
        </w:tc>
        <w:tc>
          <w:tcPr>
            <w:tcW w:w="1308" w:type="dxa"/>
            <w:tcBorders>
              <w:top w:val="single" w:sz="12" w:space="0" w:color="808080"/>
              <w:left w:val="single" w:sz="8" w:space="0" w:color="808080"/>
              <w:bottom w:val="single" w:sz="6" w:space="0" w:color="808080"/>
              <w:right w:val="single" w:sz="8" w:space="0" w:color="808080"/>
              <w:tl2br w:val="nil"/>
              <w:tr2bl w:val="nil"/>
            </w:tcBorders>
            <w:shd w:val="clear" w:color="auto" w:fill="auto"/>
          </w:tcPr>
          <w:p w14:paraId="513D492A" w14:textId="77777777" w:rsidR="00F55C82" w:rsidRPr="004A1A72" w:rsidRDefault="00F55C82" w:rsidP="00D457A1">
            <w:pPr>
              <w:pStyle w:val="TableSpacing"/>
              <w:rPr>
                <w:rFonts w:cstheme="minorHAnsi"/>
                <w:bCs/>
                <w:sz w:val="22"/>
                <w:szCs w:val="22"/>
              </w:rPr>
            </w:pPr>
            <w:r w:rsidRPr="004A1A72">
              <w:rPr>
                <w:rFonts w:cstheme="minorHAnsi"/>
                <w:bCs/>
                <w:sz w:val="22"/>
                <w:szCs w:val="22"/>
              </w:rPr>
              <w:t>Dependency</w:t>
            </w:r>
          </w:p>
        </w:tc>
        <w:tc>
          <w:tcPr>
            <w:tcW w:w="2021" w:type="dxa"/>
            <w:tcBorders>
              <w:top w:val="single" w:sz="12" w:space="0" w:color="808080"/>
              <w:left w:val="single" w:sz="8" w:space="0" w:color="808080"/>
              <w:bottom w:val="single" w:sz="6" w:space="0" w:color="808080"/>
              <w:right w:val="single" w:sz="8" w:space="0" w:color="808080"/>
              <w:tl2br w:val="nil"/>
              <w:tr2bl w:val="nil"/>
            </w:tcBorders>
            <w:shd w:val="clear" w:color="auto" w:fill="auto"/>
          </w:tcPr>
          <w:p w14:paraId="372CADD8" w14:textId="77777777" w:rsidR="00F55C82" w:rsidRPr="004A1A72" w:rsidRDefault="00F55C82" w:rsidP="00D457A1">
            <w:pPr>
              <w:pStyle w:val="TableSpacing"/>
              <w:rPr>
                <w:rFonts w:cstheme="minorHAnsi"/>
                <w:bCs/>
                <w:sz w:val="22"/>
                <w:szCs w:val="22"/>
              </w:rPr>
            </w:pPr>
            <w:proofErr w:type="spellStart"/>
            <w:r w:rsidRPr="004A1A72">
              <w:rPr>
                <w:rFonts w:cstheme="minorHAnsi"/>
                <w:bCs/>
                <w:sz w:val="22"/>
                <w:szCs w:val="22"/>
              </w:rPr>
              <w:t>AvailabilityHealth</w:t>
            </w:r>
            <w:proofErr w:type="spellEnd"/>
          </w:p>
        </w:tc>
        <w:tc>
          <w:tcPr>
            <w:tcW w:w="2947" w:type="dxa"/>
            <w:tcBorders>
              <w:top w:val="single" w:sz="12" w:space="0" w:color="808080"/>
              <w:left w:val="single" w:sz="8" w:space="0" w:color="808080"/>
              <w:bottom w:val="single" w:sz="6" w:space="0" w:color="808080"/>
              <w:right w:val="single" w:sz="8" w:space="0" w:color="808080"/>
              <w:tl2br w:val="nil"/>
              <w:tr2bl w:val="nil"/>
            </w:tcBorders>
            <w:shd w:val="clear" w:color="auto" w:fill="auto"/>
          </w:tcPr>
          <w:p w14:paraId="48160C4A" w14:textId="77777777" w:rsidR="00F55C82" w:rsidRPr="004A1A72" w:rsidRDefault="00F55C82" w:rsidP="00D457A1">
            <w:pPr>
              <w:pStyle w:val="TableSpacing"/>
              <w:rPr>
                <w:rFonts w:cstheme="minorHAnsi"/>
                <w:bCs/>
                <w:sz w:val="22"/>
                <w:szCs w:val="22"/>
              </w:rPr>
            </w:pPr>
            <w:r w:rsidRPr="004A1A72">
              <w:rPr>
                <w:rFonts w:cstheme="minorHAnsi"/>
                <w:bCs/>
                <w:sz w:val="22"/>
                <w:szCs w:val="22"/>
              </w:rPr>
              <w:t>Triggers Health Rollup</w:t>
            </w:r>
          </w:p>
        </w:tc>
        <w:tc>
          <w:tcPr>
            <w:tcW w:w="1009" w:type="dxa"/>
            <w:tcBorders>
              <w:top w:val="single" w:sz="12" w:space="0" w:color="808080"/>
              <w:left w:val="single" w:sz="8" w:space="0" w:color="808080"/>
              <w:bottom w:val="single" w:sz="6" w:space="0" w:color="808080"/>
              <w:right w:val="single" w:sz="12" w:space="0" w:color="808080"/>
              <w:tl2br w:val="nil"/>
              <w:tr2bl w:val="nil"/>
            </w:tcBorders>
            <w:shd w:val="clear" w:color="auto" w:fill="auto"/>
          </w:tcPr>
          <w:p w14:paraId="10E23E0A" w14:textId="77777777" w:rsidR="00F55C82" w:rsidRPr="004A1A72" w:rsidRDefault="00F55C82" w:rsidP="00D457A1">
            <w:pPr>
              <w:pStyle w:val="TableSpacing"/>
              <w:rPr>
                <w:rFonts w:cstheme="minorHAnsi"/>
                <w:bCs/>
                <w:sz w:val="22"/>
                <w:szCs w:val="22"/>
              </w:rPr>
            </w:pPr>
            <w:r w:rsidRPr="004A1A72">
              <w:rPr>
                <w:rFonts w:cstheme="minorHAnsi"/>
                <w:bCs/>
                <w:sz w:val="22"/>
                <w:szCs w:val="22"/>
              </w:rPr>
              <w:t>Yes</w:t>
            </w:r>
          </w:p>
        </w:tc>
      </w:tr>
      <w:tr w:rsidR="00F55C82" w:rsidRPr="00D457A1" w14:paraId="17AD2AA8" w14:textId="77777777" w:rsidTr="004A1A72">
        <w:trPr>
          <w:tblHeader/>
        </w:trPr>
        <w:tc>
          <w:tcPr>
            <w:tcW w:w="1527" w:type="dxa"/>
            <w:vMerge w:val="restart"/>
            <w:tcBorders>
              <w:top w:val="single" w:sz="12" w:space="0" w:color="808080"/>
              <w:left w:val="single" w:sz="12" w:space="0" w:color="808080"/>
              <w:right w:val="single" w:sz="8" w:space="0" w:color="808080"/>
              <w:tl2br w:val="nil"/>
              <w:tr2bl w:val="nil"/>
            </w:tcBorders>
            <w:shd w:val="clear" w:color="auto" w:fill="auto"/>
          </w:tcPr>
          <w:p w14:paraId="17454C90" w14:textId="536220B8" w:rsidR="00F55C82" w:rsidRPr="004A1A72" w:rsidRDefault="00F55C82" w:rsidP="00D457A1">
            <w:pPr>
              <w:pStyle w:val="TableSpacing"/>
              <w:rPr>
                <w:rFonts w:cstheme="minorHAnsi"/>
                <w:bCs/>
                <w:sz w:val="22"/>
                <w:szCs w:val="22"/>
              </w:rPr>
            </w:pPr>
            <w:r w:rsidRPr="004A1A72">
              <w:rPr>
                <w:rFonts w:cstheme="minorHAnsi"/>
                <w:bCs/>
                <w:sz w:val="22"/>
                <w:szCs w:val="22"/>
              </w:rPr>
              <w:t>MSMQ 10.0 Queue</w:t>
            </w:r>
          </w:p>
        </w:tc>
        <w:tc>
          <w:tcPr>
            <w:tcW w:w="1308" w:type="dxa"/>
            <w:tcBorders>
              <w:top w:val="single" w:sz="12" w:space="0" w:color="808080"/>
              <w:left w:val="single" w:sz="8" w:space="0" w:color="808080"/>
              <w:bottom w:val="single" w:sz="6" w:space="0" w:color="808080"/>
              <w:right w:val="single" w:sz="8" w:space="0" w:color="808080"/>
              <w:tl2br w:val="nil"/>
              <w:tr2bl w:val="nil"/>
            </w:tcBorders>
            <w:shd w:val="clear" w:color="auto" w:fill="auto"/>
          </w:tcPr>
          <w:p w14:paraId="5896DB78" w14:textId="77777777" w:rsidR="00F55C82" w:rsidRPr="004A1A72" w:rsidRDefault="00F55C82" w:rsidP="00D457A1">
            <w:pPr>
              <w:pStyle w:val="TableSpacing"/>
              <w:rPr>
                <w:rFonts w:cstheme="minorHAnsi"/>
                <w:bCs/>
                <w:sz w:val="22"/>
                <w:szCs w:val="22"/>
              </w:rPr>
            </w:pPr>
            <w:r w:rsidRPr="004A1A72">
              <w:rPr>
                <w:rFonts w:cstheme="minorHAnsi"/>
                <w:bCs/>
                <w:sz w:val="22"/>
                <w:szCs w:val="22"/>
              </w:rPr>
              <w:t>Unit</w:t>
            </w:r>
          </w:p>
        </w:tc>
        <w:tc>
          <w:tcPr>
            <w:tcW w:w="2021" w:type="dxa"/>
            <w:tcBorders>
              <w:top w:val="single" w:sz="12" w:space="0" w:color="808080"/>
              <w:left w:val="single" w:sz="8" w:space="0" w:color="808080"/>
              <w:bottom w:val="single" w:sz="6" w:space="0" w:color="808080"/>
              <w:right w:val="single" w:sz="8" w:space="0" w:color="808080"/>
              <w:tl2br w:val="nil"/>
              <w:tr2bl w:val="nil"/>
            </w:tcBorders>
            <w:shd w:val="clear" w:color="auto" w:fill="auto"/>
          </w:tcPr>
          <w:p w14:paraId="2E6E7C69" w14:textId="77777777" w:rsidR="00F55C82" w:rsidRPr="004A1A72" w:rsidRDefault="00F55C82" w:rsidP="00D457A1">
            <w:pPr>
              <w:pStyle w:val="TableSpacing"/>
              <w:rPr>
                <w:rFonts w:cstheme="minorHAnsi"/>
                <w:bCs/>
                <w:sz w:val="22"/>
                <w:szCs w:val="22"/>
              </w:rPr>
            </w:pPr>
            <w:r w:rsidRPr="004A1A72">
              <w:rPr>
                <w:rFonts w:cstheme="minorHAnsi"/>
                <w:bCs/>
                <w:sz w:val="22"/>
                <w:szCs w:val="22"/>
              </w:rPr>
              <w:t>Availability Health</w:t>
            </w:r>
          </w:p>
        </w:tc>
        <w:tc>
          <w:tcPr>
            <w:tcW w:w="2947" w:type="dxa"/>
            <w:tcBorders>
              <w:top w:val="single" w:sz="12" w:space="0" w:color="808080"/>
              <w:left w:val="single" w:sz="8" w:space="0" w:color="808080"/>
              <w:bottom w:val="single" w:sz="6" w:space="0" w:color="808080"/>
              <w:right w:val="single" w:sz="8" w:space="0" w:color="808080"/>
              <w:tl2br w:val="nil"/>
              <w:tr2bl w:val="nil"/>
            </w:tcBorders>
            <w:shd w:val="clear" w:color="auto" w:fill="auto"/>
          </w:tcPr>
          <w:p w14:paraId="5FA79E9C" w14:textId="77777777" w:rsidR="00F55C82" w:rsidRPr="004A1A72" w:rsidRDefault="00F55C82" w:rsidP="00D457A1">
            <w:pPr>
              <w:pStyle w:val="TableSpacing"/>
              <w:rPr>
                <w:rFonts w:cstheme="minorHAnsi"/>
                <w:bCs/>
                <w:sz w:val="22"/>
                <w:szCs w:val="22"/>
              </w:rPr>
            </w:pPr>
            <w:r w:rsidRPr="004A1A72">
              <w:rPr>
                <w:rFonts w:cstheme="minorHAnsi"/>
                <w:bCs/>
                <w:sz w:val="22"/>
                <w:szCs w:val="22"/>
              </w:rPr>
              <w:t>Connection</w:t>
            </w:r>
          </w:p>
        </w:tc>
        <w:tc>
          <w:tcPr>
            <w:tcW w:w="1009" w:type="dxa"/>
            <w:tcBorders>
              <w:top w:val="single" w:sz="12" w:space="0" w:color="808080"/>
              <w:left w:val="single" w:sz="8" w:space="0" w:color="808080"/>
              <w:bottom w:val="single" w:sz="6" w:space="0" w:color="808080"/>
              <w:right w:val="single" w:sz="12" w:space="0" w:color="808080"/>
              <w:tl2br w:val="nil"/>
              <w:tr2bl w:val="nil"/>
            </w:tcBorders>
            <w:shd w:val="clear" w:color="auto" w:fill="auto"/>
          </w:tcPr>
          <w:p w14:paraId="3C7CB80A" w14:textId="77777777" w:rsidR="00F55C82" w:rsidRPr="004A1A72" w:rsidRDefault="00F55C82" w:rsidP="00D457A1">
            <w:pPr>
              <w:pStyle w:val="TableSpacing"/>
              <w:rPr>
                <w:rFonts w:cstheme="minorHAnsi"/>
                <w:bCs/>
                <w:sz w:val="22"/>
                <w:szCs w:val="22"/>
              </w:rPr>
            </w:pPr>
            <w:r w:rsidRPr="004A1A72">
              <w:rPr>
                <w:rFonts w:cstheme="minorHAnsi"/>
                <w:bCs/>
                <w:sz w:val="22"/>
                <w:szCs w:val="22"/>
              </w:rPr>
              <w:t>Yes</w:t>
            </w:r>
          </w:p>
        </w:tc>
      </w:tr>
      <w:tr w:rsidR="00F55C82" w:rsidRPr="00D457A1" w14:paraId="136BDF02" w14:textId="77777777" w:rsidTr="004A1A72">
        <w:trPr>
          <w:tblHeader/>
        </w:trPr>
        <w:tc>
          <w:tcPr>
            <w:tcW w:w="1527" w:type="dxa"/>
            <w:vMerge/>
            <w:tcBorders>
              <w:left w:val="single" w:sz="12" w:space="0" w:color="808080"/>
              <w:right w:val="single" w:sz="8" w:space="0" w:color="808080"/>
              <w:tl2br w:val="nil"/>
              <w:tr2bl w:val="nil"/>
            </w:tcBorders>
            <w:shd w:val="clear" w:color="auto" w:fill="auto"/>
          </w:tcPr>
          <w:p w14:paraId="694A2C65" w14:textId="77777777" w:rsidR="00F55C82" w:rsidRPr="004A1A72" w:rsidRDefault="00F55C82" w:rsidP="00D457A1">
            <w:pPr>
              <w:pStyle w:val="TableSpacing"/>
              <w:rPr>
                <w:rFonts w:cstheme="minorHAnsi"/>
                <w:bCs/>
                <w:sz w:val="22"/>
                <w:szCs w:val="22"/>
              </w:rPr>
            </w:pPr>
          </w:p>
        </w:tc>
        <w:tc>
          <w:tcPr>
            <w:tcW w:w="1308" w:type="dxa"/>
            <w:tcBorders>
              <w:top w:val="single" w:sz="12" w:space="0" w:color="808080"/>
              <w:left w:val="single" w:sz="8" w:space="0" w:color="808080"/>
              <w:bottom w:val="single" w:sz="6" w:space="0" w:color="808080"/>
              <w:right w:val="single" w:sz="8" w:space="0" w:color="808080"/>
              <w:tl2br w:val="nil"/>
              <w:tr2bl w:val="nil"/>
            </w:tcBorders>
            <w:shd w:val="clear" w:color="auto" w:fill="auto"/>
          </w:tcPr>
          <w:p w14:paraId="5D9615D3" w14:textId="77777777" w:rsidR="00F55C82" w:rsidRPr="004A1A72" w:rsidRDefault="00F55C82" w:rsidP="00D457A1">
            <w:pPr>
              <w:pStyle w:val="TableSpacing"/>
              <w:rPr>
                <w:rFonts w:cstheme="minorHAnsi"/>
                <w:bCs/>
                <w:sz w:val="22"/>
                <w:szCs w:val="22"/>
              </w:rPr>
            </w:pPr>
            <w:r w:rsidRPr="004A1A72">
              <w:rPr>
                <w:rFonts w:cstheme="minorHAnsi"/>
                <w:bCs/>
                <w:sz w:val="22"/>
                <w:szCs w:val="22"/>
              </w:rPr>
              <w:t>Unit</w:t>
            </w:r>
          </w:p>
        </w:tc>
        <w:tc>
          <w:tcPr>
            <w:tcW w:w="2021" w:type="dxa"/>
            <w:tcBorders>
              <w:top w:val="single" w:sz="12" w:space="0" w:color="808080"/>
              <w:left w:val="single" w:sz="8" w:space="0" w:color="808080"/>
              <w:bottom w:val="single" w:sz="6" w:space="0" w:color="808080"/>
              <w:right w:val="single" w:sz="8" w:space="0" w:color="808080"/>
              <w:tl2br w:val="nil"/>
              <w:tr2bl w:val="nil"/>
            </w:tcBorders>
            <w:shd w:val="clear" w:color="auto" w:fill="auto"/>
          </w:tcPr>
          <w:p w14:paraId="61D03883" w14:textId="77777777" w:rsidR="00F55C82" w:rsidRPr="004A1A72" w:rsidRDefault="00F55C82" w:rsidP="00D457A1">
            <w:pPr>
              <w:pStyle w:val="TableSpacing"/>
              <w:rPr>
                <w:rFonts w:cstheme="minorHAnsi"/>
                <w:bCs/>
                <w:sz w:val="22"/>
                <w:szCs w:val="22"/>
              </w:rPr>
            </w:pPr>
            <w:proofErr w:type="spellStart"/>
            <w:r w:rsidRPr="004A1A72">
              <w:rPr>
                <w:rFonts w:cstheme="minorHAnsi"/>
                <w:bCs/>
                <w:sz w:val="22"/>
                <w:szCs w:val="22"/>
              </w:rPr>
              <w:t>AvailabilityHealth</w:t>
            </w:r>
            <w:proofErr w:type="spellEnd"/>
          </w:p>
        </w:tc>
        <w:tc>
          <w:tcPr>
            <w:tcW w:w="2947" w:type="dxa"/>
            <w:tcBorders>
              <w:top w:val="single" w:sz="12" w:space="0" w:color="808080"/>
              <w:left w:val="single" w:sz="8" w:space="0" w:color="808080"/>
              <w:bottom w:val="single" w:sz="6" w:space="0" w:color="808080"/>
              <w:right w:val="single" w:sz="8" w:space="0" w:color="808080"/>
              <w:tl2br w:val="nil"/>
              <w:tr2bl w:val="nil"/>
            </w:tcBorders>
            <w:shd w:val="clear" w:color="auto" w:fill="auto"/>
          </w:tcPr>
          <w:p w14:paraId="0C14D2E8" w14:textId="77777777" w:rsidR="00F55C82" w:rsidRPr="004A1A72" w:rsidRDefault="00F55C82" w:rsidP="00D457A1">
            <w:pPr>
              <w:pStyle w:val="TableSpacing"/>
              <w:rPr>
                <w:rFonts w:cstheme="minorHAnsi"/>
                <w:bCs/>
                <w:sz w:val="22"/>
                <w:szCs w:val="22"/>
              </w:rPr>
            </w:pPr>
            <w:r w:rsidRPr="004A1A72">
              <w:rPr>
                <w:rFonts w:cstheme="minorHAnsi"/>
                <w:bCs/>
                <w:sz w:val="22"/>
                <w:szCs w:val="22"/>
              </w:rPr>
              <w:t>Journal Percentage</w:t>
            </w:r>
          </w:p>
        </w:tc>
        <w:tc>
          <w:tcPr>
            <w:tcW w:w="1009" w:type="dxa"/>
            <w:tcBorders>
              <w:top w:val="single" w:sz="12" w:space="0" w:color="808080"/>
              <w:left w:val="single" w:sz="8" w:space="0" w:color="808080"/>
              <w:bottom w:val="single" w:sz="6" w:space="0" w:color="808080"/>
              <w:right w:val="single" w:sz="12" w:space="0" w:color="808080"/>
              <w:tl2br w:val="nil"/>
              <w:tr2bl w:val="nil"/>
            </w:tcBorders>
            <w:shd w:val="clear" w:color="auto" w:fill="auto"/>
          </w:tcPr>
          <w:p w14:paraId="15EBD58A" w14:textId="77777777" w:rsidR="00F55C82" w:rsidRPr="004A1A72" w:rsidRDefault="00F55C82" w:rsidP="00D457A1">
            <w:pPr>
              <w:pStyle w:val="TableSpacing"/>
              <w:rPr>
                <w:rFonts w:cstheme="minorHAnsi"/>
                <w:bCs/>
                <w:sz w:val="22"/>
                <w:szCs w:val="22"/>
              </w:rPr>
            </w:pPr>
            <w:r w:rsidRPr="004A1A72">
              <w:rPr>
                <w:rFonts w:cstheme="minorHAnsi"/>
                <w:bCs/>
                <w:sz w:val="22"/>
                <w:szCs w:val="22"/>
              </w:rPr>
              <w:t>No</w:t>
            </w:r>
          </w:p>
        </w:tc>
      </w:tr>
      <w:tr w:rsidR="00F55C82" w:rsidRPr="00D457A1" w14:paraId="424203C3" w14:textId="77777777" w:rsidTr="004A1A72">
        <w:trPr>
          <w:tblHeader/>
        </w:trPr>
        <w:tc>
          <w:tcPr>
            <w:tcW w:w="1527" w:type="dxa"/>
            <w:vMerge/>
            <w:tcBorders>
              <w:left w:val="single" w:sz="12" w:space="0" w:color="808080"/>
              <w:right w:val="single" w:sz="8" w:space="0" w:color="808080"/>
              <w:tl2br w:val="nil"/>
              <w:tr2bl w:val="nil"/>
            </w:tcBorders>
            <w:shd w:val="clear" w:color="auto" w:fill="auto"/>
          </w:tcPr>
          <w:p w14:paraId="2C571B55" w14:textId="77777777" w:rsidR="00F55C82" w:rsidRPr="004A1A72" w:rsidRDefault="00F55C82" w:rsidP="00D457A1">
            <w:pPr>
              <w:pStyle w:val="TableSpacing"/>
              <w:rPr>
                <w:rFonts w:cstheme="minorHAnsi"/>
                <w:bCs/>
                <w:sz w:val="22"/>
                <w:szCs w:val="22"/>
              </w:rPr>
            </w:pPr>
          </w:p>
        </w:tc>
        <w:tc>
          <w:tcPr>
            <w:tcW w:w="1308" w:type="dxa"/>
            <w:tcBorders>
              <w:top w:val="single" w:sz="12" w:space="0" w:color="808080"/>
              <w:left w:val="single" w:sz="8" w:space="0" w:color="808080"/>
              <w:bottom w:val="single" w:sz="6" w:space="0" w:color="808080"/>
              <w:right w:val="single" w:sz="8" w:space="0" w:color="808080"/>
              <w:tl2br w:val="nil"/>
              <w:tr2bl w:val="nil"/>
            </w:tcBorders>
            <w:shd w:val="clear" w:color="auto" w:fill="auto"/>
          </w:tcPr>
          <w:p w14:paraId="24C049EC" w14:textId="77777777" w:rsidR="00F55C82" w:rsidRPr="004A1A72" w:rsidRDefault="00F55C82" w:rsidP="00D457A1">
            <w:pPr>
              <w:pStyle w:val="TableSpacing"/>
              <w:rPr>
                <w:rFonts w:cstheme="minorHAnsi"/>
                <w:bCs/>
                <w:sz w:val="22"/>
                <w:szCs w:val="22"/>
              </w:rPr>
            </w:pPr>
            <w:r w:rsidRPr="004A1A72">
              <w:rPr>
                <w:rFonts w:cstheme="minorHAnsi"/>
                <w:bCs/>
                <w:sz w:val="22"/>
                <w:szCs w:val="22"/>
              </w:rPr>
              <w:t>Unit</w:t>
            </w:r>
          </w:p>
        </w:tc>
        <w:tc>
          <w:tcPr>
            <w:tcW w:w="2021" w:type="dxa"/>
            <w:tcBorders>
              <w:top w:val="single" w:sz="12" w:space="0" w:color="808080"/>
              <w:left w:val="single" w:sz="8" w:space="0" w:color="808080"/>
              <w:bottom w:val="single" w:sz="6" w:space="0" w:color="808080"/>
              <w:right w:val="single" w:sz="8" w:space="0" w:color="808080"/>
              <w:tl2br w:val="nil"/>
              <w:tr2bl w:val="nil"/>
            </w:tcBorders>
            <w:shd w:val="clear" w:color="auto" w:fill="auto"/>
          </w:tcPr>
          <w:p w14:paraId="7FE0A57E" w14:textId="77777777" w:rsidR="00F55C82" w:rsidRPr="004A1A72" w:rsidRDefault="00F55C82" w:rsidP="00D457A1">
            <w:pPr>
              <w:pStyle w:val="TableSpacing"/>
              <w:rPr>
                <w:rFonts w:cstheme="minorHAnsi"/>
                <w:bCs/>
                <w:sz w:val="22"/>
                <w:szCs w:val="22"/>
              </w:rPr>
            </w:pPr>
            <w:proofErr w:type="spellStart"/>
            <w:r w:rsidRPr="004A1A72">
              <w:rPr>
                <w:rFonts w:cstheme="minorHAnsi"/>
                <w:bCs/>
                <w:sz w:val="22"/>
                <w:szCs w:val="22"/>
              </w:rPr>
              <w:t>AvailabilityHealth</w:t>
            </w:r>
            <w:proofErr w:type="spellEnd"/>
          </w:p>
        </w:tc>
        <w:tc>
          <w:tcPr>
            <w:tcW w:w="2947" w:type="dxa"/>
            <w:tcBorders>
              <w:top w:val="single" w:sz="12" w:space="0" w:color="808080"/>
              <w:left w:val="single" w:sz="8" w:space="0" w:color="808080"/>
              <w:bottom w:val="single" w:sz="6" w:space="0" w:color="808080"/>
              <w:right w:val="single" w:sz="8" w:space="0" w:color="808080"/>
              <w:tl2br w:val="nil"/>
              <w:tr2bl w:val="nil"/>
            </w:tcBorders>
            <w:shd w:val="clear" w:color="auto" w:fill="auto"/>
          </w:tcPr>
          <w:p w14:paraId="6839CCE8" w14:textId="77777777" w:rsidR="00F55C82" w:rsidRPr="004A1A72" w:rsidRDefault="00F55C82" w:rsidP="00D457A1">
            <w:pPr>
              <w:pStyle w:val="TableSpacing"/>
              <w:rPr>
                <w:rFonts w:cstheme="minorHAnsi"/>
                <w:bCs/>
                <w:sz w:val="22"/>
                <w:szCs w:val="22"/>
              </w:rPr>
            </w:pPr>
            <w:r w:rsidRPr="004A1A72">
              <w:rPr>
                <w:rFonts w:cstheme="minorHAnsi"/>
                <w:bCs/>
                <w:sz w:val="22"/>
                <w:szCs w:val="22"/>
              </w:rPr>
              <w:t>Quota Percentage</w:t>
            </w:r>
          </w:p>
        </w:tc>
        <w:tc>
          <w:tcPr>
            <w:tcW w:w="1009" w:type="dxa"/>
            <w:tcBorders>
              <w:top w:val="single" w:sz="12" w:space="0" w:color="808080"/>
              <w:left w:val="single" w:sz="8" w:space="0" w:color="808080"/>
              <w:bottom w:val="single" w:sz="6" w:space="0" w:color="808080"/>
              <w:right w:val="single" w:sz="12" w:space="0" w:color="808080"/>
              <w:tl2br w:val="nil"/>
              <w:tr2bl w:val="nil"/>
            </w:tcBorders>
            <w:shd w:val="clear" w:color="auto" w:fill="auto"/>
          </w:tcPr>
          <w:p w14:paraId="0C76BD1F" w14:textId="77777777" w:rsidR="00F55C82" w:rsidRPr="004A1A72" w:rsidRDefault="00F55C82" w:rsidP="00D457A1">
            <w:pPr>
              <w:pStyle w:val="TableSpacing"/>
              <w:rPr>
                <w:rFonts w:cstheme="minorHAnsi"/>
                <w:bCs/>
                <w:sz w:val="22"/>
                <w:szCs w:val="22"/>
              </w:rPr>
            </w:pPr>
            <w:r w:rsidRPr="004A1A72">
              <w:rPr>
                <w:rFonts w:cstheme="minorHAnsi"/>
                <w:bCs/>
                <w:sz w:val="22"/>
                <w:szCs w:val="22"/>
              </w:rPr>
              <w:t>No</w:t>
            </w:r>
          </w:p>
        </w:tc>
      </w:tr>
      <w:tr w:rsidR="00F55C82" w:rsidRPr="00D457A1" w14:paraId="441007DF" w14:textId="77777777" w:rsidTr="004A1A72">
        <w:trPr>
          <w:tblHeader/>
        </w:trPr>
        <w:tc>
          <w:tcPr>
            <w:tcW w:w="1527" w:type="dxa"/>
            <w:vMerge/>
            <w:tcBorders>
              <w:left w:val="single" w:sz="12" w:space="0" w:color="808080"/>
              <w:right w:val="single" w:sz="8" w:space="0" w:color="808080"/>
              <w:tl2br w:val="nil"/>
              <w:tr2bl w:val="nil"/>
            </w:tcBorders>
            <w:shd w:val="clear" w:color="auto" w:fill="auto"/>
          </w:tcPr>
          <w:p w14:paraId="79971DD6" w14:textId="77777777" w:rsidR="00F55C82" w:rsidRPr="004A1A72" w:rsidRDefault="00F55C82" w:rsidP="00D457A1">
            <w:pPr>
              <w:pStyle w:val="TableSpacing"/>
              <w:rPr>
                <w:rFonts w:cstheme="minorHAnsi"/>
                <w:bCs/>
                <w:sz w:val="22"/>
                <w:szCs w:val="22"/>
              </w:rPr>
            </w:pPr>
          </w:p>
        </w:tc>
        <w:tc>
          <w:tcPr>
            <w:tcW w:w="1308" w:type="dxa"/>
            <w:tcBorders>
              <w:top w:val="single" w:sz="12" w:space="0" w:color="808080"/>
              <w:left w:val="single" w:sz="8" w:space="0" w:color="808080"/>
              <w:bottom w:val="single" w:sz="6" w:space="0" w:color="808080"/>
              <w:right w:val="single" w:sz="8" w:space="0" w:color="808080"/>
              <w:tl2br w:val="nil"/>
              <w:tr2bl w:val="nil"/>
            </w:tcBorders>
            <w:shd w:val="clear" w:color="auto" w:fill="auto"/>
          </w:tcPr>
          <w:p w14:paraId="35609E51" w14:textId="77777777" w:rsidR="00F55C82" w:rsidRPr="004A1A72" w:rsidRDefault="00F55C82" w:rsidP="00D457A1">
            <w:pPr>
              <w:pStyle w:val="TableSpacing"/>
              <w:rPr>
                <w:rFonts w:cstheme="minorHAnsi"/>
                <w:bCs/>
                <w:sz w:val="22"/>
                <w:szCs w:val="22"/>
              </w:rPr>
            </w:pPr>
            <w:r w:rsidRPr="004A1A72">
              <w:rPr>
                <w:rFonts w:cstheme="minorHAnsi"/>
                <w:bCs/>
                <w:sz w:val="22"/>
                <w:szCs w:val="22"/>
              </w:rPr>
              <w:t>Unit</w:t>
            </w:r>
          </w:p>
        </w:tc>
        <w:tc>
          <w:tcPr>
            <w:tcW w:w="2021" w:type="dxa"/>
            <w:tcBorders>
              <w:top w:val="single" w:sz="12" w:space="0" w:color="808080"/>
              <w:left w:val="single" w:sz="8" w:space="0" w:color="808080"/>
              <w:bottom w:val="single" w:sz="6" w:space="0" w:color="808080"/>
              <w:right w:val="single" w:sz="8" w:space="0" w:color="808080"/>
              <w:tl2br w:val="nil"/>
              <w:tr2bl w:val="nil"/>
            </w:tcBorders>
            <w:shd w:val="clear" w:color="auto" w:fill="auto"/>
          </w:tcPr>
          <w:p w14:paraId="56A661C4" w14:textId="77777777" w:rsidR="00F55C82" w:rsidRPr="004A1A72" w:rsidRDefault="00F55C82" w:rsidP="00D457A1">
            <w:pPr>
              <w:pStyle w:val="TableSpacing"/>
              <w:rPr>
                <w:rFonts w:cstheme="minorHAnsi"/>
                <w:bCs/>
                <w:sz w:val="22"/>
                <w:szCs w:val="22"/>
              </w:rPr>
            </w:pPr>
            <w:proofErr w:type="spellStart"/>
            <w:r w:rsidRPr="004A1A72">
              <w:rPr>
                <w:rFonts w:cstheme="minorHAnsi"/>
                <w:bCs/>
                <w:sz w:val="22"/>
                <w:szCs w:val="22"/>
              </w:rPr>
              <w:t>AvailabilityHealth</w:t>
            </w:r>
            <w:proofErr w:type="spellEnd"/>
          </w:p>
        </w:tc>
        <w:tc>
          <w:tcPr>
            <w:tcW w:w="2947" w:type="dxa"/>
            <w:tcBorders>
              <w:top w:val="single" w:sz="12" w:space="0" w:color="808080"/>
              <w:left w:val="single" w:sz="8" w:space="0" w:color="808080"/>
              <w:bottom w:val="single" w:sz="6" w:space="0" w:color="808080"/>
              <w:right w:val="single" w:sz="8" w:space="0" w:color="808080"/>
              <w:tl2br w:val="nil"/>
              <w:tr2bl w:val="nil"/>
            </w:tcBorders>
            <w:shd w:val="clear" w:color="auto" w:fill="auto"/>
          </w:tcPr>
          <w:p w14:paraId="48017BF6" w14:textId="77777777" w:rsidR="00F55C82" w:rsidRPr="004A1A72" w:rsidRDefault="00F55C82" w:rsidP="00D457A1">
            <w:pPr>
              <w:pStyle w:val="TableSpacing"/>
              <w:rPr>
                <w:rFonts w:cstheme="minorHAnsi"/>
                <w:bCs/>
                <w:sz w:val="22"/>
                <w:szCs w:val="22"/>
              </w:rPr>
            </w:pPr>
            <w:r w:rsidRPr="004A1A72">
              <w:rPr>
                <w:rFonts w:cstheme="minorHAnsi"/>
                <w:bCs/>
                <w:sz w:val="22"/>
                <w:szCs w:val="22"/>
              </w:rPr>
              <w:t>Queue Monitor: Send Test Message</w:t>
            </w:r>
          </w:p>
        </w:tc>
        <w:tc>
          <w:tcPr>
            <w:tcW w:w="1009" w:type="dxa"/>
            <w:tcBorders>
              <w:top w:val="single" w:sz="12" w:space="0" w:color="808080"/>
              <w:left w:val="single" w:sz="8" w:space="0" w:color="808080"/>
              <w:bottom w:val="single" w:sz="6" w:space="0" w:color="808080"/>
              <w:right w:val="single" w:sz="12" w:space="0" w:color="808080"/>
              <w:tl2br w:val="nil"/>
              <w:tr2bl w:val="nil"/>
            </w:tcBorders>
            <w:shd w:val="clear" w:color="auto" w:fill="auto"/>
          </w:tcPr>
          <w:p w14:paraId="7BFD6B73" w14:textId="77777777" w:rsidR="00F55C82" w:rsidRPr="004A1A72" w:rsidRDefault="00F55C82" w:rsidP="00D457A1">
            <w:pPr>
              <w:pStyle w:val="TableSpacing"/>
              <w:rPr>
                <w:rFonts w:cstheme="minorHAnsi"/>
                <w:bCs/>
                <w:sz w:val="22"/>
                <w:szCs w:val="22"/>
              </w:rPr>
            </w:pPr>
            <w:r w:rsidRPr="004A1A72">
              <w:rPr>
                <w:rFonts w:cstheme="minorHAnsi"/>
                <w:bCs/>
                <w:sz w:val="22"/>
                <w:szCs w:val="22"/>
              </w:rPr>
              <w:t>No</w:t>
            </w:r>
          </w:p>
        </w:tc>
      </w:tr>
      <w:tr w:rsidR="00F55C82" w:rsidRPr="00D457A1" w14:paraId="560D3372" w14:textId="77777777" w:rsidTr="004A1A72">
        <w:trPr>
          <w:tblHeader/>
        </w:trPr>
        <w:tc>
          <w:tcPr>
            <w:tcW w:w="1527" w:type="dxa"/>
            <w:vMerge/>
            <w:tcBorders>
              <w:left w:val="single" w:sz="12" w:space="0" w:color="808080"/>
              <w:right w:val="single" w:sz="8" w:space="0" w:color="808080"/>
              <w:tl2br w:val="nil"/>
              <w:tr2bl w:val="nil"/>
            </w:tcBorders>
            <w:shd w:val="clear" w:color="auto" w:fill="auto"/>
          </w:tcPr>
          <w:p w14:paraId="360AE1D6" w14:textId="77777777" w:rsidR="00F55C82" w:rsidRPr="004A1A72" w:rsidRDefault="00F55C82" w:rsidP="00D457A1">
            <w:pPr>
              <w:pStyle w:val="TableSpacing"/>
              <w:rPr>
                <w:bCs/>
                <w:sz w:val="22"/>
                <w:szCs w:val="22"/>
              </w:rPr>
            </w:pPr>
          </w:p>
        </w:tc>
        <w:tc>
          <w:tcPr>
            <w:tcW w:w="1308" w:type="dxa"/>
            <w:tcBorders>
              <w:top w:val="single" w:sz="12" w:space="0" w:color="808080"/>
              <w:left w:val="single" w:sz="8" w:space="0" w:color="808080"/>
              <w:bottom w:val="single" w:sz="6" w:space="0" w:color="808080"/>
              <w:right w:val="single" w:sz="8" w:space="0" w:color="808080"/>
              <w:tl2br w:val="nil"/>
              <w:tr2bl w:val="nil"/>
            </w:tcBorders>
            <w:shd w:val="clear" w:color="auto" w:fill="auto"/>
          </w:tcPr>
          <w:p w14:paraId="5A8690D4" w14:textId="77777777" w:rsidR="00F55C82" w:rsidRPr="004A1A72" w:rsidRDefault="00F55C82" w:rsidP="00D457A1">
            <w:pPr>
              <w:pStyle w:val="TableSpacing"/>
              <w:rPr>
                <w:bCs/>
                <w:sz w:val="22"/>
                <w:szCs w:val="22"/>
              </w:rPr>
            </w:pPr>
            <w:r w:rsidRPr="004A1A72">
              <w:rPr>
                <w:bCs/>
                <w:sz w:val="22"/>
                <w:szCs w:val="22"/>
              </w:rPr>
              <w:t>Unit</w:t>
            </w:r>
          </w:p>
        </w:tc>
        <w:tc>
          <w:tcPr>
            <w:tcW w:w="2021" w:type="dxa"/>
            <w:tcBorders>
              <w:top w:val="single" w:sz="12" w:space="0" w:color="808080"/>
              <w:left w:val="single" w:sz="8" w:space="0" w:color="808080"/>
              <w:bottom w:val="single" w:sz="6" w:space="0" w:color="808080"/>
              <w:right w:val="single" w:sz="8" w:space="0" w:color="808080"/>
              <w:tl2br w:val="nil"/>
              <w:tr2bl w:val="nil"/>
            </w:tcBorders>
            <w:shd w:val="clear" w:color="auto" w:fill="auto"/>
          </w:tcPr>
          <w:p w14:paraId="776EF6CB" w14:textId="77777777" w:rsidR="00F55C82" w:rsidRPr="004A1A72" w:rsidRDefault="00F55C82" w:rsidP="00D457A1">
            <w:pPr>
              <w:pStyle w:val="TableSpacing"/>
              <w:rPr>
                <w:bCs/>
                <w:sz w:val="22"/>
                <w:szCs w:val="22"/>
              </w:rPr>
            </w:pPr>
            <w:proofErr w:type="spellStart"/>
            <w:r w:rsidRPr="004A1A72">
              <w:rPr>
                <w:bCs/>
                <w:sz w:val="22"/>
                <w:szCs w:val="22"/>
              </w:rPr>
              <w:t>AvailabilityHealth</w:t>
            </w:r>
            <w:proofErr w:type="spellEnd"/>
          </w:p>
        </w:tc>
        <w:tc>
          <w:tcPr>
            <w:tcW w:w="2947" w:type="dxa"/>
            <w:tcBorders>
              <w:top w:val="single" w:sz="12" w:space="0" w:color="808080"/>
              <w:left w:val="single" w:sz="8" w:space="0" w:color="808080"/>
              <w:bottom w:val="single" w:sz="6" w:space="0" w:color="808080"/>
              <w:right w:val="single" w:sz="8" w:space="0" w:color="808080"/>
              <w:tl2br w:val="nil"/>
              <w:tr2bl w:val="nil"/>
            </w:tcBorders>
            <w:shd w:val="clear" w:color="auto" w:fill="auto"/>
          </w:tcPr>
          <w:p w14:paraId="76FECB85" w14:textId="77777777" w:rsidR="00F55C82" w:rsidRPr="004A1A72" w:rsidRDefault="00F55C82" w:rsidP="00D457A1">
            <w:pPr>
              <w:pStyle w:val="TableSpacing"/>
              <w:rPr>
                <w:bCs/>
                <w:sz w:val="22"/>
                <w:szCs w:val="22"/>
              </w:rPr>
            </w:pPr>
            <w:r w:rsidRPr="004A1A72">
              <w:rPr>
                <w:bCs/>
                <w:sz w:val="22"/>
                <w:szCs w:val="22"/>
              </w:rPr>
              <w:t>Oldest Message</w:t>
            </w:r>
          </w:p>
        </w:tc>
        <w:tc>
          <w:tcPr>
            <w:tcW w:w="1009" w:type="dxa"/>
            <w:tcBorders>
              <w:top w:val="single" w:sz="12" w:space="0" w:color="808080"/>
              <w:left w:val="single" w:sz="8" w:space="0" w:color="808080"/>
              <w:bottom w:val="single" w:sz="6" w:space="0" w:color="808080"/>
              <w:right w:val="single" w:sz="12" w:space="0" w:color="808080"/>
              <w:tl2br w:val="nil"/>
              <w:tr2bl w:val="nil"/>
            </w:tcBorders>
            <w:shd w:val="clear" w:color="auto" w:fill="auto"/>
          </w:tcPr>
          <w:p w14:paraId="27D29E3C" w14:textId="77777777" w:rsidR="00F55C82" w:rsidRPr="004A1A72" w:rsidRDefault="00F55C82" w:rsidP="00D457A1">
            <w:pPr>
              <w:pStyle w:val="TableSpacing"/>
              <w:rPr>
                <w:bCs/>
                <w:sz w:val="22"/>
                <w:szCs w:val="22"/>
              </w:rPr>
            </w:pPr>
            <w:r w:rsidRPr="004A1A72">
              <w:rPr>
                <w:bCs/>
                <w:sz w:val="22"/>
                <w:szCs w:val="22"/>
              </w:rPr>
              <w:t>No</w:t>
            </w:r>
          </w:p>
        </w:tc>
      </w:tr>
      <w:tr w:rsidR="00F55C82" w:rsidRPr="00D457A1" w14:paraId="5BDB684E" w14:textId="77777777" w:rsidTr="004A1A72">
        <w:trPr>
          <w:tblHeader/>
        </w:trPr>
        <w:tc>
          <w:tcPr>
            <w:tcW w:w="1527" w:type="dxa"/>
            <w:vMerge/>
            <w:tcBorders>
              <w:left w:val="single" w:sz="12" w:space="0" w:color="808080"/>
              <w:right w:val="single" w:sz="8" w:space="0" w:color="808080"/>
              <w:tl2br w:val="nil"/>
              <w:tr2bl w:val="nil"/>
            </w:tcBorders>
            <w:shd w:val="clear" w:color="auto" w:fill="auto"/>
          </w:tcPr>
          <w:p w14:paraId="537B7979" w14:textId="77777777" w:rsidR="00F55C82" w:rsidRPr="004A1A72" w:rsidRDefault="00F55C82" w:rsidP="00D457A1">
            <w:pPr>
              <w:pStyle w:val="TableSpacing"/>
              <w:rPr>
                <w:bCs/>
                <w:sz w:val="22"/>
                <w:szCs w:val="22"/>
              </w:rPr>
            </w:pPr>
          </w:p>
        </w:tc>
        <w:tc>
          <w:tcPr>
            <w:tcW w:w="1308" w:type="dxa"/>
            <w:tcBorders>
              <w:top w:val="single" w:sz="12" w:space="0" w:color="808080"/>
              <w:left w:val="single" w:sz="8" w:space="0" w:color="808080"/>
              <w:bottom w:val="single" w:sz="6" w:space="0" w:color="808080"/>
              <w:right w:val="single" w:sz="8" w:space="0" w:color="808080"/>
              <w:tl2br w:val="nil"/>
              <w:tr2bl w:val="nil"/>
            </w:tcBorders>
            <w:shd w:val="clear" w:color="auto" w:fill="auto"/>
          </w:tcPr>
          <w:p w14:paraId="42F007B9" w14:textId="77777777" w:rsidR="00F55C82" w:rsidRPr="004A1A72" w:rsidRDefault="00F55C82" w:rsidP="00D457A1">
            <w:pPr>
              <w:pStyle w:val="TableSpacing"/>
              <w:rPr>
                <w:bCs/>
                <w:sz w:val="22"/>
                <w:szCs w:val="22"/>
              </w:rPr>
            </w:pPr>
            <w:r w:rsidRPr="004A1A72">
              <w:rPr>
                <w:bCs/>
                <w:sz w:val="22"/>
                <w:szCs w:val="22"/>
              </w:rPr>
              <w:t>Unit</w:t>
            </w:r>
          </w:p>
        </w:tc>
        <w:tc>
          <w:tcPr>
            <w:tcW w:w="2021" w:type="dxa"/>
            <w:tcBorders>
              <w:top w:val="single" w:sz="12" w:space="0" w:color="808080"/>
              <w:left w:val="single" w:sz="8" w:space="0" w:color="808080"/>
              <w:bottom w:val="single" w:sz="6" w:space="0" w:color="808080"/>
              <w:right w:val="single" w:sz="8" w:space="0" w:color="808080"/>
              <w:tl2br w:val="nil"/>
              <w:tr2bl w:val="nil"/>
            </w:tcBorders>
            <w:shd w:val="clear" w:color="auto" w:fill="auto"/>
          </w:tcPr>
          <w:p w14:paraId="0D652C36" w14:textId="462BA3D3" w:rsidR="00F55C82" w:rsidRPr="004A1A72" w:rsidRDefault="00F55C82" w:rsidP="00D457A1">
            <w:pPr>
              <w:pStyle w:val="TableSpacing"/>
              <w:rPr>
                <w:bCs/>
                <w:sz w:val="22"/>
                <w:szCs w:val="22"/>
              </w:rPr>
            </w:pPr>
            <w:r w:rsidRPr="004A1A72">
              <w:rPr>
                <w:bCs/>
                <w:sz w:val="22"/>
                <w:szCs w:val="22"/>
              </w:rPr>
              <w:t>Performance</w:t>
            </w:r>
            <w:r>
              <w:rPr>
                <w:bCs/>
                <w:sz w:val="22"/>
                <w:szCs w:val="22"/>
              </w:rPr>
              <w:t xml:space="preserve"> </w:t>
            </w:r>
            <w:r w:rsidRPr="004A1A72">
              <w:rPr>
                <w:bCs/>
                <w:sz w:val="22"/>
                <w:szCs w:val="22"/>
              </w:rPr>
              <w:t>Health</w:t>
            </w:r>
          </w:p>
        </w:tc>
        <w:tc>
          <w:tcPr>
            <w:tcW w:w="2947" w:type="dxa"/>
            <w:tcBorders>
              <w:top w:val="single" w:sz="12" w:space="0" w:color="808080"/>
              <w:left w:val="single" w:sz="8" w:space="0" w:color="808080"/>
              <w:bottom w:val="single" w:sz="6" w:space="0" w:color="808080"/>
              <w:right w:val="single" w:sz="8" w:space="0" w:color="808080"/>
              <w:tl2br w:val="nil"/>
              <w:tr2bl w:val="nil"/>
            </w:tcBorders>
            <w:shd w:val="clear" w:color="auto" w:fill="auto"/>
          </w:tcPr>
          <w:p w14:paraId="7D5DCB96" w14:textId="77777777" w:rsidR="00F55C82" w:rsidRPr="004A1A72" w:rsidRDefault="00F55C82" w:rsidP="00D457A1">
            <w:pPr>
              <w:pStyle w:val="TableSpacing"/>
              <w:rPr>
                <w:bCs/>
                <w:sz w:val="22"/>
                <w:szCs w:val="22"/>
              </w:rPr>
            </w:pPr>
            <w:r w:rsidRPr="004A1A72">
              <w:rPr>
                <w:bCs/>
                <w:sz w:val="22"/>
                <w:szCs w:val="22"/>
              </w:rPr>
              <w:t>Size of Messages</w:t>
            </w:r>
          </w:p>
        </w:tc>
        <w:tc>
          <w:tcPr>
            <w:tcW w:w="1009" w:type="dxa"/>
            <w:tcBorders>
              <w:top w:val="single" w:sz="12" w:space="0" w:color="808080"/>
              <w:left w:val="single" w:sz="8" w:space="0" w:color="808080"/>
              <w:bottom w:val="single" w:sz="6" w:space="0" w:color="808080"/>
              <w:right w:val="single" w:sz="12" w:space="0" w:color="808080"/>
              <w:tl2br w:val="nil"/>
              <w:tr2bl w:val="nil"/>
            </w:tcBorders>
            <w:shd w:val="clear" w:color="auto" w:fill="auto"/>
          </w:tcPr>
          <w:p w14:paraId="12582DA2" w14:textId="77777777" w:rsidR="00F55C82" w:rsidRPr="004A1A72" w:rsidRDefault="00F55C82" w:rsidP="00D457A1">
            <w:pPr>
              <w:pStyle w:val="TableSpacing"/>
              <w:rPr>
                <w:bCs/>
                <w:sz w:val="22"/>
                <w:szCs w:val="22"/>
              </w:rPr>
            </w:pPr>
            <w:r w:rsidRPr="004A1A72">
              <w:rPr>
                <w:bCs/>
                <w:sz w:val="22"/>
                <w:szCs w:val="22"/>
              </w:rPr>
              <w:t>No</w:t>
            </w:r>
          </w:p>
        </w:tc>
      </w:tr>
      <w:tr w:rsidR="00F55C82" w:rsidRPr="00D457A1" w14:paraId="314896B3" w14:textId="77777777" w:rsidTr="004A1A72">
        <w:trPr>
          <w:tblHeader/>
        </w:trPr>
        <w:tc>
          <w:tcPr>
            <w:tcW w:w="1527" w:type="dxa"/>
            <w:vMerge/>
            <w:tcBorders>
              <w:left w:val="single" w:sz="12" w:space="0" w:color="808080"/>
              <w:bottom w:val="single" w:sz="6" w:space="0" w:color="808080"/>
              <w:right w:val="single" w:sz="8" w:space="0" w:color="808080"/>
              <w:tl2br w:val="nil"/>
              <w:tr2bl w:val="nil"/>
            </w:tcBorders>
            <w:shd w:val="clear" w:color="auto" w:fill="auto"/>
          </w:tcPr>
          <w:p w14:paraId="0B3D6AFB" w14:textId="77777777" w:rsidR="00F55C82" w:rsidRPr="004A1A72" w:rsidRDefault="00F55C82" w:rsidP="00D457A1">
            <w:pPr>
              <w:pStyle w:val="TableSpacing"/>
              <w:rPr>
                <w:bCs/>
                <w:sz w:val="22"/>
                <w:szCs w:val="22"/>
              </w:rPr>
            </w:pPr>
          </w:p>
        </w:tc>
        <w:tc>
          <w:tcPr>
            <w:tcW w:w="1308" w:type="dxa"/>
            <w:tcBorders>
              <w:top w:val="single" w:sz="12" w:space="0" w:color="808080"/>
              <w:left w:val="single" w:sz="8" w:space="0" w:color="808080"/>
              <w:bottom w:val="single" w:sz="6" w:space="0" w:color="808080"/>
              <w:right w:val="single" w:sz="8" w:space="0" w:color="808080"/>
              <w:tl2br w:val="nil"/>
              <w:tr2bl w:val="nil"/>
            </w:tcBorders>
            <w:shd w:val="clear" w:color="auto" w:fill="auto"/>
          </w:tcPr>
          <w:p w14:paraId="4E3DCF36" w14:textId="77777777" w:rsidR="00F55C82" w:rsidRPr="004A1A72" w:rsidRDefault="00F55C82" w:rsidP="00D457A1">
            <w:pPr>
              <w:pStyle w:val="TableSpacing"/>
              <w:rPr>
                <w:bCs/>
                <w:sz w:val="22"/>
                <w:szCs w:val="22"/>
              </w:rPr>
            </w:pPr>
            <w:r w:rsidRPr="004A1A72">
              <w:rPr>
                <w:bCs/>
                <w:sz w:val="22"/>
                <w:szCs w:val="22"/>
              </w:rPr>
              <w:t>Unit</w:t>
            </w:r>
          </w:p>
        </w:tc>
        <w:tc>
          <w:tcPr>
            <w:tcW w:w="2021" w:type="dxa"/>
            <w:tcBorders>
              <w:top w:val="single" w:sz="12" w:space="0" w:color="808080"/>
              <w:left w:val="single" w:sz="8" w:space="0" w:color="808080"/>
              <w:bottom w:val="single" w:sz="6" w:space="0" w:color="808080"/>
              <w:right w:val="single" w:sz="8" w:space="0" w:color="808080"/>
              <w:tl2br w:val="nil"/>
              <w:tr2bl w:val="nil"/>
            </w:tcBorders>
            <w:shd w:val="clear" w:color="auto" w:fill="auto"/>
          </w:tcPr>
          <w:p w14:paraId="34433504" w14:textId="1338AC33" w:rsidR="00F55C82" w:rsidRPr="004A1A72" w:rsidRDefault="00F55C82" w:rsidP="00D457A1">
            <w:pPr>
              <w:pStyle w:val="TableSpacing"/>
              <w:rPr>
                <w:bCs/>
                <w:sz w:val="22"/>
                <w:szCs w:val="22"/>
              </w:rPr>
            </w:pPr>
            <w:r w:rsidRPr="004A1A72">
              <w:rPr>
                <w:bCs/>
                <w:sz w:val="22"/>
                <w:szCs w:val="22"/>
              </w:rPr>
              <w:t>Performance</w:t>
            </w:r>
            <w:r>
              <w:rPr>
                <w:bCs/>
                <w:sz w:val="22"/>
                <w:szCs w:val="22"/>
              </w:rPr>
              <w:t xml:space="preserve"> </w:t>
            </w:r>
            <w:r w:rsidRPr="004A1A72">
              <w:rPr>
                <w:bCs/>
                <w:sz w:val="22"/>
                <w:szCs w:val="22"/>
              </w:rPr>
              <w:t>Health</w:t>
            </w:r>
          </w:p>
        </w:tc>
        <w:tc>
          <w:tcPr>
            <w:tcW w:w="2947" w:type="dxa"/>
            <w:tcBorders>
              <w:top w:val="single" w:sz="12" w:space="0" w:color="808080"/>
              <w:left w:val="single" w:sz="8" w:space="0" w:color="808080"/>
              <w:bottom w:val="single" w:sz="6" w:space="0" w:color="808080"/>
              <w:right w:val="single" w:sz="8" w:space="0" w:color="808080"/>
              <w:tl2br w:val="nil"/>
              <w:tr2bl w:val="nil"/>
            </w:tcBorders>
            <w:shd w:val="clear" w:color="auto" w:fill="auto"/>
          </w:tcPr>
          <w:p w14:paraId="1155B199" w14:textId="77777777" w:rsidR="00F55C82" w:rsidRPr="004A1A72" w:rsidRDefault="00F55C82" w:rsidP="00D457A1">
            <w:pPr>
              <w:pStyle w:val="TableSpacing"/>
              <w:rPr>
                <w:bCs/>
                <w:sz w:val="22"/>
                <w:szCs w:val="22"/>
              </w:rPr>
            </w:pPr>
            <w:r w:rsidRPr="004A1A72">
              <w:rPr>
                <w:bCs/>
                <w:sz w:val="22"/>
                <w:szCs w:val="22"/>
              </w:rPr>
              <w:t>Number of Messages</w:t>
            </w:r>
          </w:p>
        </w:tc>
        <w:tc>
          <w:tcPr>
            <w:tcW w:w="1009" w:type="dxa"/>
            <w:tcBorders>
              <w:top w:val="single" w:sz="12" w:space="0" w:color="808080"/>
              <w:left w:val="single" w:sz="8" w:space="0" w:color="808080"/>
              <w:bottom w:val="single" w:sz="6" w:space="0" w:color="808080"/>
              <w:right w:val="single" w:sz="12" w:space="0" w:color="808080"/>
              <w:tl2br w:val="nil"/>
              <w:tr2bl w:val="nil"/>
            </w:tcBorders>
            <w:shd w:val="clear" w:color="auto" w:fill="auto"/>
          </w:tcPr>
          <w:p w14:paraId="1F8AF793" w14:textId="77777777" w:rsidR="00F55C82" w:rsidRPr="004A1A72" w:rsidRDefault="00F55C82" w:rsidP="00D457A1">
            <w:pPr>
              <w:pStyle w:val="TableSpacing"/>
              <w:rPr>
                <w:bCs/>
                <w:sz w:val="22"/>
                <w:szCs w:val="22"/>
              </w:rPr>
            </w:pPr>
            <w:r w:rsidRPr="004A1A72">
              <w:rPr>
                <w:bCs/>
                <w:sz w:val="22"/>
                <w:szCs w:val="22"/>
              </w:rPr>
              <w:t>No</w:t>
            </w:r>
          </w:p>
        </w:tc>
      </w:tr>
      <w:tr w:rsidR="00D457A1" w:rsidRPr="00D457A1" w14:paraId="7B131EDE" w14:textId="77777777" w:rsidTr="004A1A72">
        <w:trPr>
          <w:tblHeader/>
        </w:trPr>
        <w:tc>
          <w:tcPr>
            <w:tcW w:w="1527" w:type="dxa"/>
            <w:tcBorders>
              <w:top w:val="single" w:sz="12" w:space="0" w:color="808080"/>
              <w:left w:val="single" w:sz="12" w:space="0" w:color="808080"/>
              <w:bottom w:val="single" w:sz="6" w:space="0" w:color="808080"/>
              <w:right w:val="single" w:sz="8" w:space="0" w:color="808080"/>
              <w:tl2br w:val="nil"/>
              <w:tr2bl w:val="nil"/>
            </w:tcBorders>
            <w:shd w:val="clear" w:color="auto" w:fill="auto"/>
          </w:tcPr>
          <w:p w14:paraId="48CA11C4" w14:textId="77777777" w:rsidR="00D457A1" w:rsidRPr="004A1A72" w:rsidRDefault="00D457A1" w:rsidP="00D457A1">
            <w:pPr>
              <w:pStyle w:val="TableSpacing"/>
              <w:rPr>
                <w:bCs/>
                <w:sz w:val="22"/>
                <w:szCs w:val="22"/>
              </w:rPr>
            </w:pPr>
            <w:r w:rsidRPr="004A1A72">
              <w:rPr>
                <w:bCs/>
                <w:sz w:val="22"/>
                <w:szCs w:val="22"/>
              </w:rPr>
              <w:t>MSMQ 10.0 Triggers</w:t>
            </w:r>
          </w:p>
        </w:tc>
        <w:tc>
          <w:tcPr>
            <w:tcW w:w="1308" w:type="dxa"/>
            <w:tcBorders>
              <w:top w:val="single" w:sz="12" w:space="0" w:color="808080"/>
              <w:left w:val="single" w:sz="8" w:space="0" w:color="808080"/>
              <w:bottom w:val="single" w:sz="6" w:space="0" w:color="808080"/>
              <w:right w:val="single" w:sz="8" w:space="0" w:color="808080"/>
              <w:tl2br w:val="nil"/>
              <w:tr2bl w:val="nil"/>
            </w:tcBorders>
            <w:shd w:val="clear" w:color="auto" w:fill="auto"/>
          </w:tcPr>
          <w:p w14:paraId="0B1863A6" w14:textId="77777777" w:rsidR="00D457A1" w:rsidRPr="004A1A72" w:rsidRDefault="00D457A1" w:rsidP="00D457A1">
            <w:pPr>
              <w:pStyle w:val="TableSpacing"/>
              <w:rPr>
                <w:bCs/>
                <w:sz w:val="22"/>
                <w:szCs w:val="22"/>
              </w:rPr>
            </w:pPr>
            <w:r w:rsidRPr="004A1A72">
              <w:rPr>
                <w:bCs/>
                <w:sz w:val="22"/>
                <w:szCs w:val="22"/>
              </w:rPr>
              <w:t>Unit</w:t>
            </w:r>
          </w:p>
        </w:tc>
        <w:tc>
          <w:tcPr>
            <w:tcW w:w="2021" w:type="dxa"/>
            <w:tcBorders>
              <w:top w:val="single" w:sz="12" w:space="0" w:color="808080"/>
              <w:left w:val="single" w:sz="8" w:space="0" w:color="808080"/>
              <w:bottom w:val="single" w:sz="6" w:space="0" w:color="808080"/>
              <w:right w:val="single" w:sz="8" w:space="0" w:color="808080"/>
              <w:tl2br w:val="nil"/>
              <w:tr2bl w:val="nil"/>
            </w:tcBorders>
            <w:shd w:val="clear" w:color="auto" w:fill="auto"/>
          </w:tcPr>
          <w:p w14:paraId="41B389CE" w14:textId="77777777" w:rsidR="00D457A1" w:rsidRPr="004A1A72" w:rsidRDefault="00D457A1" w:rsidP="00D457A1">
            <w:pPr>
              <w:pStyle w:val="TableSpacing"/>
              <w:rPr>
                <w:bCs/>
                <w:sz w:val="22"/>
                <w:szCs w:val="22"/>
              </w:rPr>
            </w:pPr>
            <w:proofErr w:type="spellStart"/>
            <w:r w:rsidRPr="004A1A72">
              <w:rPr>
                <w:bCs/>
                <w:sz w:val="22"/>
                <w:szCs w:val="22"/>
              </w:rPr>
              <w:t>AvailabilityHealth</w:t>
            </w:r>
            <w:proofErr w:type="spellEnd"/>
          </w:p>
        </w:tc>
        <w:tc>
          <w:tcPr>
            <w:tcW w:w="2947" w:type="dxa"/>
            <w:tcBorders>
              <w:top w:val="single" w:sz="12" w:space="0" w:color="808080"/>
              <w:left w:val="single" w:sz="8" w:space="0" w:color="808080"/>
              <w:bottom w:val="single" w:sz="6" w:space="0" w:color="808080"/>
              <w:right w:val="single" w:sz="8" w:space="0" w:color="808080"/>
              <w:tl2br w:val="nil"/>
              <w:tr2bl w:val="nil"/>
            </w:tcBorders>
            <w:shd w:val="clear" w:color="auto" w:fill="auto"/>
          </w:tcPr>
          <w:p w14:paraId="1FBA8E03" w14:textId="77777777" w:rsidR="00D457A1" w:rsidRPr="004A1A72" w:rsidRDefault="00D457A1" w:rsidP="00D457A1">
            <w:pPr>
              <w:pStyle w:val="TableSpacing"/>
              <w:rPr>
                <w:bCs/>
                <w:sz w:val="22"/>
                <w:szCs w:val="22"/>
              </w:rPr>
            </w:pPr>
            <w:r w:rsidRPr="004A1A72">
              <w:rPr>
                <w:bCs/>
                <w:sz w:val="22"/>
                <w:szCs w:val="22"/>
              </w:rPr>
              <w:t>Triggers Service State</w:t>
            </w:r>
          </w:p>
        </w:tc>
        <w:tc>
          <w:tcPr>
            <w:tcW w:w="1009" w:type="dxa"/>
            <w:tcBorders>
              <w:top w:val="single" w:sz="12" w:space="0" w:color="808080"/>
              <w:left w:val="single" w:sz="8" w:space="0" w:color="808080"/>
              <w:bottom w:val="single" w:sz="6" w:space="0" w:color="808080"/>
              <w:right w:val="single" w:sz="12" w:space="0" w:color="808080"/>
              <w:tl2br w:val="nil"/>
              <w:tr2bl w:val="nil"/>
            </w:tcBorders>
            <w:shd w:val="clear" w:color="auto" w:fill="auto"/>
          </w:tcPr>
          <w:p w14:paraId="52E6CB53" w14:textId="77777777" w:rsidR="00D457A1" w:rsidRPr="004A1A72" w:rsidRDefault="00D457A1" w:rsidP="00D457A1">
            <w:pPr>
              <w:pStyle w:val="TableSpacing"/>
              <w:rPr>
                <w:bCs/>
                <w:sz w:val="22"/>
                <w:szCs w:val="22"/>
              </w:rPr>
            </w:pPr>
            <w:r w:rsidRPr="004A1A72">
              <w:rPr>
                <w:bCs/>
                <w:sz w:val="22"/>
                <w:szCs w:val="22"/>
              </w:rPr>
              <w:t>Yes</w:t>
            </w:r>
          </w:p>
        </w:tc>
      </w:tr>
    </w:tbl>
    <w:p w14:paraId="662C9CCE" w14:textId="77777777" w:rsidR="005557A2" w:rsidRDefault="005557A2">
      <w:pPr>
        <w:pStyle w:val="TableSpacing"/>
      </w:pPr>
    </w:p>
    <w:p w14:paraId="1D195F23" w14:textId="77777777" w:rsidR="005557A2" w:rsidRDefault="005557A2">
      <w:pPr>
        <w:pStyle w:val="TableSpacing"/>
      </w:pPr>
    </w:p>
    <w:p w14:paraId="71638F30" w14:textId="77777777" w:rsidR="007C5295" w:rsidRDefault="007C5295" w:rsidP="007C5295">
      <w:pPr>
        <w:pStyle w:val="DSTOC1-2"/>
      </w:pPr>
      <w:bookmarkStart w:id="38" w:name="_Toc359334801"/>
      <w:bookmarkStart w:id="39" w:name="_Toc81926472"/>
      <w:r>
        <w:lastRenderedPageBreak/>
        <w:t>Monitoring Availability Using Test Messages</w:t>
      </w:r>
      <w:bookmarkEnd w:id="38"/>
      <w:bookmarkEnd w:id="39"/>
    </w:p>
    <w:p w14:paraId="13791D99" w14:textId="77777777" w:rsidR="007C5295" w:rsidRPr="000B5D14" w:rsidRDefault="007C5295" w:rsidP="007C5295">
      <w:r w:rsidRPr="000B5D14">
        <w:t xml:space="preserve">Send Test Message monitor on a Message Queuing Server will create a private queue named </w:t>
      </w:r>
      <w:proofErr w:type="spellStart"/>
      <w:r w:rsidRPr="000B5D14">
        <w:t>msmqtestqueue</w:t>
      </w:r>
      <w:proofErr w:type="spellEnd"/>
      <w:r w:rsidRPr="000B5D14">
        <w:t xml:space="preserve"> on the server. This queue is also used or created when using the Send Test Message monitor on a transactional Queue. Acknowledgements are not able to be placed into transactional queues and therefore the acknowledgements are routed to the </w:t>
      </w:r>
      <w:proofErr w:type="spellStart"/>
      <w:r w:rsidRPr="000B5D14">
        <w:t>msmqtestqueue</w:t>
      </w:r>
      <w:proofErr w:type="spellEnd"/>
      <w:r w:rsidRPr="000B5D14">
        <w:t>.</w:t>
      </w:r>
    </w:p>
    <w:p w14:paraId="2871457C" w14:textId="77777777" w:rsidR="005557A2" w:rsidRDefault="005557A2" w:rsidP="00972B00">
      <w:pPr>
        <w:pStyle w:val="DSTOC1-2"/>
      </w:pPr>
      <w:bookmarkStart w:id="40" w:name="_Toc359334802"/>
      <w:bookmarkStart w:id="41" w:name="_Toc81926473"/>
      <w:r>
        <w:t>Placing Monitored Objects in Maintenance Mode</w:t>
      </w:r>
      <w:bookmarkStart w:id="42" w:name="z8cb819bda3b040fe9a2a644910e597c7"/>
      <w:bookmarkEnd w:id="40"/>
      <w:bookmarkEnd w:id="41"/>
      <w:bookmarkEnd w:id="42"/>
    </w:p>
    <w:p w14:paraId="1C8363CA" w14:textId="39A39FE9" w:rsidR="005557A2" w:rsidRDefault="005557A2">
      <w:r>
        <w:t>When a monitored object, such as a computer or distributed application, goes offline for maintenance, Operations Manager detects that no agent heartbeat is being received and, as a result, might generate numerous alerts and notifications. To prevent alerts and notifications, place the monitored object into maintenance mode. In maintenance mode, alerts, notifications, rules, monitors, automatic responses, state changes, and new alerts are suppressed at the agent.</w:t>
      </w:r>
    </w:p>
    <w:p w14:paraId="779809A1" w14:textId="77777777" w:rsidR="005557A2" w:rsidRDefault="005557A2">
      <w:pPr>
        <w:pStyle w:val="DSTOC1-1"/>
      </w:pPr>
      <w:bookmarkStart w:id="43" w:name="_Toc359334803"/>
      <w:bookmarkStart w:id="44" w:name="_Toc81926474"/>
      <w:r>
        <w:t>Appendix: Monitors and Overrides for Management Packs</w:t>
      </w:r>
      <w:bookmarkStart w:id="45" w:name="z82c732e7f7144a859261760d668c531e"/>
      <w:bookmarkEnd w:id="43"/>
      <w:bookmarkEnd w:id="44"/>
      <w:bookmarkEnd w:id="45"/>
    </w:p>
    <w:p w14:paraId="1EB6701C" w14:textId="77777777" w:rsidR="005557A2" w:rsidRDefault="005557A2">
      <w:r>
        <w:t>This section provides detailed procedures and scripts that you can use to display rules and other information about the management packs you import.</w:t>
      </w:r>
    </w:p>
    <w:p w14:paraId="57F79725" w14:textId="77777777" w:rsidR="005557A2" w:rsidRDefault="005557A2">
      <w:pPr>
        <w:pStyle w:val="DSTOC1-2"/>
      </w:pPr>
      <w:bookmarkStart w:id="46" w:name="_Toc359334804"/>
      <w:bookmarkStart w:id="47" w:name="_Toc81926475"/>
      <w:r>
        <w:t>How to View Management Pack Details</w:t>
      </w:r>
      <w:bookmarkStart w:id="48" w:name="zd7a4314e11aa413083dfbac905d6b787"/>
      <w:bookmarkEnd w:id="46"/>
      <w:bookmarkEnd w:id="47"/>
      <w:bookmarkEnd w:id="48"/>
    </w:p>
    <w:p w14:paraId="506E5064" w14:textId="77777777" w:rsidR="005557A2" w:rsidRDefault="005557A2">
      <w:r>
        <w:t>For more information about a monitor and the associated override values, see the knowledge for the monitor.</w:t>
      </w:r>
    </w:p>
    <w:p w14:paraId="330EE006" w14:textId="77777777" w:rsidR="005557A2" w:rsidRDefault="005557A2">
      <w:pPr>
        <w:pStyle w:val="ProcedureTitle"/>
      </w:pPr>
      <w:r>
        <w:t>To view knowledge for a monitor</w:t>
      </w:r>
    </w:p>
    <w:tbl>
      <w:tblPr>
        <w:tblW w:w="0" w:type="auto"/>
        <w:tblInd w:w="360" w:type="dxa"/>
        <w:tblCellMar>
          <w:left w:w="0" w:type="dxa"/>
          <w:right w:w="0" w:type="dxa"/>
        </w:tblCellMar>
        <w:tblLook w:val="01E0" w:firstRow="1" w:lastRow="1" w:firstColumn="1" w:lastColumn="1" w:noHBand="0" w:noVBand="0"/>
      </w:tblPr>
      <w:tblGrid>
        <w:gridCol w:w="8280"/>
      </w:tblGrid>
      <w:tr w:rsidR="005557A2" w:rsidRPr="00293220" w14:paraId="2EFBE5C8" w14:textId="77777777" w:rsidTr="005557A2">
        <w:tc>
          <w:tcPr>
            <w:tcW w:w="8856" w:type="dxa"/>
          </w:tcPr>
          <w:p w14:paraId="5CB51BE5" w14:textId="77777777" w:rsidR="005557A2" w:rsidRPr="00293220" w:rsidRDefault="005557A2" w:rsidP="005557A2">
            <w:pPr>
              <w:pStyle w:val="NumberedList1"/>
              <w:numPr>
                <w:ilvl w:val="0"/>
                <w:numId w:val="0"/>
              </w:numPr>
              <w:tabs>
                <w:tab w:val="left" w:pos="360"/>
              </w:tabs>
              <w:ind w:left="360" w:hanging="360"/>
            </w:pPr>
            <w:r w:rsidRPr="00293220">
              <w:t>1.</w:t>
            </w:r>
            <w:r w:rsidRPr="00293220">
              <w:tab/>
              <w:t xml:space="preserve">In the Operations Console, click the </w:t>
            </w:r>
            <w:r w:rsidRPr="00293220">
              <w:rPr>
                <w:rStyle w:val="UI"/>
              </w:rPr>
              <w:t xml:space="preserve">Authoring </w:t>
            </w:r>
            <w:r w:rsidRPr="00293220">
              <w:t>button.</w:t>
            </w:r>
          </w:p>
          <w:p w14:paraId="2AFC189A" w14:textId="77777777" w:rsidR="005557A2" w:rsidRPr="00293220" w:rsidRDefault="005557A2" w:rsidP="005557A2">
            <w:pPr>
              <w:pStyle w:val="NumberedList1"/>
              <w:numPr>
                <w:ilvl w:val="0"/>
                <w:numId w:val="0"/>
              </w:numPr>
              <w:tabs>
                <w:tab w:val="left" w:pos="360"/>
              </w:tabs>
              <w:ind w:left="360" w:hanging="360"/>
            </w:pPr>
            <w:r w:rsidRPr="00293220">
              <w:t>2.</w:t>
            </w:r>
            <w:r w:rsidRPr="00293220">
              <w:tab/>
              <w:t xml:space="preserve">Expand </w:t>
            </w:r>
            <w:r w:rsidRPr="00293220">
              <w:rPr>
                <w:rStyle w:val="UI"/>
              </w:rPr>
              <w:t>Management Pack Objects</w:t>
            </w:r>
            <w:r w:rsidRPr="00293220">
              <w:t xml:space="preserve">, and then click </w:t>
            </w:r>
            <w:r w:rsidRPr="00293220">
              <w:rPr>
                <w:rStyle w:val="UI"/>
              </w:rPr>
              <w:t>Monitors</w:t>
            </w:r>
            <w:r w:rsidRPr="00293220">
              <w:t>.</w:t>
            </w:r>
          </w:p>
          <w:p w14:paraId="2448A1D1" w14:textId="77777777" w:rsidR="005557A2" w:rsidRPr="00293220" w:rsidRDefault="005557A2" w:rsidP="005557A2">
            <w:pPr>
              <w:pStyle w:val="NumberedList1"/>
              <w:numPr>
                <w:ilvl w:val="0"/>
                <w:numId w:val="0"/>
              </w:numPr>
              <w:tabs>
                <w:tab w:val="left" w:pos="360"/>
              </w:tabs>
              <w:ind w:left="360" w:hanging="360"/>
            </w:pPr>
            <w:r w:rsidRPr="00293220">
              <w:t>3.</w:t>
            </w:r>
            <w:r w:rsidRPr="00293220">
              <w:tab/>
              <w:t xml:space="preserve">In the Monitors pane, expand the targets until you reach the monitor level. You can also use the </w:t>
            </w:r>
            <w:r w:rsidRPr="00293220">
              <w:rPr>
                <w:rStyle w:val="UI"/>
              </w:rPr>
              <w:t>Search</w:t>
            </w:r>
            <w:r w:rsidRPr="00293220">
              <w:t xml:space="preserve"> box to find a particular monitor.</w:t>
            </w:r>
          </w:p>
          <w:p w14:paraId="1174888C" w14:textId="77777777" w:rsidR="005557A2" w:rsidRPr="00293220" w:rsidRDefault="005557A2" w:rsidP="005557A2">
            <w:pPr>
              <w:pStyle w:val="NumberedList1"/>
              <w:numPr>
                <w:ilvl w:val="0"/>
                <w:numId w:val="0"/>
              </w:numPr>
              <w:tabs>
                <w:tab w:val="left" w:pos="360"/>
              </w:tabs>
              <w:ind w:left="360" w:hanging="360"/>
            </w:pPr>
            <w:r w:rsidRPr="00293220">
              <w:t>4.</w:t>
            </w:r>
            <w:r w:rsidRPr="00293220">
              <w:tab/>
              <w:t xml:space="preserve">Click the monitor, and in the Monitors pane, click </w:t>
            </w:r>
            <w:r w:rsidRPr="00293220">
              <w:rPr>
                <w:rStyle w:val="UI"/>
              </w:rPr>
              <w:t>View knowledge</w:t>
            </w:r>
            <w:r w:rsidRPr="00293220">
              <w:t>.</w:t>
            </w:r>
          </w:p>
          <w:p w14:paraId="3EA7307C" w14:textId="77777777" w:rsidR="005557A2" w:rsidRPr="00293220" w:rsidRDefault="005557A2" w:rsidP="005557A2">
            <w:pPr>
              <w:pStyle w:val="NumberedList1"/>
              <w:numPr>
                <w:ilvl w:val="0"/>
                <w:numId w:val="0"/>
              </w:numPr>
              <w:tabs>
                <w:tab w:val="left" w:pos="360"/>
              </w:tabs>
              <w:ind w:left="360" w:hanging="360"/>
            </w:pPr>
            <w:r w:rsidRPr="00293220">
              <w:t>5.</w:t>
            </w:r>
            <w:r w:rsidRPr="00293220">
              <w:tab/>
              <w:t xml:space="preserve">Click the </w:t>
            </w:r>
            <w:r w:rsidRPr="00293220">
              <w:rPr>
                <w:rStyle w:val="UI"/>
              </w:rPr>
              <w:t>Product Knowledge</w:t>
            </w:r>
            <w:r w:rsidRPr="00293220">
              <w:t xml:space="preserve"> tab.</w:t>
            </w:r>
          </w:p>
        </w:tc>
      </w:tr>
    </w:tbl>
    <w:p w14:paraId="10AAF03E" w14:textId="77777777" w:rsidR="005557A2" w:rsidRDefault="005557A2"/>
    <w:p w14:paraId="08CF320D" w14:textId="77777777" w:rsidR="005557A2" w:rsidRDefault="005557A2">
      <w:pPr>
        <w:pStyle w:val="DSTOC1-2"/>
      </w:pPr>
      <w:bookmarkStart w:id="49" w:name="_Toc359334805"/>
      <w:bookmarkStart w:id="50" w:name="_Toc81926476"/>
      <w:r>
        <w:lastRenderedPageBreak/>
        <w:t>How to Display Monitors for a Management Pack</w:t>
      </w:r>
      <w:bookmarkStart w:id="51" w:name="z2cf87cb2e58a4047a062d79b2955c5c1"/>
      <w:bookmarkEnd w:id="49"/>
      <w:bookmarkEnd w:id="50"/>
      <w:bookmarkEnd w:id="51"/>
    </w:p>
    <w:p w14:paraId="0FBFC0B1" w14:textId="77777777" w:rsidR="005557A2" w:rsidRDefault="005557A2">
      <w:r>
        <w:t>To use the Command Shell to display a list of outputs for a management pack's monitors and overrides, use the following procedure.</w:t>
      </w:r>
    </w:p>
    <w:p w14:paraId="4A5000F8" w14:textId="77777777" w:rsidR="005557A2" w:rsidRDefault="005557A2">
      <w:pPr>
        <w:pStyle w:val="ProcedureTitle"/>
      </w:pPr>
      <w:r>
        <w:t>To display monitors for a management pack</w:t>
      </w:r>
    </w:p>
    <w:tbl>
      <w:tblPr>
        <w:tblW w:w="0" w:type="auto"/>
        <w:tblInd w:w="360" w:type="dxa"/>
        <w:tblCellMar>
          <w:left w:w="0" w:type="dxa"/>
          <w:right w:w="0" w:type="dxa"/>
        </w:tblCellMar>
        <w:tblLook w:val="01E0" w:firstRow="1" w:lastRow="1" w:firstColumn="1" w:lastColumn="1" w:noHBand="0" w:noVBand="0"/>
      </w:tblPr>
      <w:tblGrid>
        <w:gridCol w:w="8280"/>
      </w:tblGrid>
      <w:tr w:rsidR="005557A2" w:rsidRPr="00293220" w14:paraId="6C0B7BB5" w14:textId="77777777" w:rsidTr="005557A2">
        <w:tc>
          <w:tcPr>
            <w:tcW w:w="8856" w:type="dxa"/>
          </w:tcPr>
          <w:p w14:paraId="7A420C8C" w14:textId="77777777" w:rsidR="005557A2" w:rsidRPr="00293220" w:rsidRDefault="005557A2" w:rsidP="005557A2">
            <w:pPr>
              <w:pStyle w:val="NumberedList1"/>
              <w:numPr>
                <w:ilvl w:val="0"/>
                <w:numId w:val="0"/>
              </w:numPr>
              <w:tabs>
                <w:tab w:val="left" w:pos="360"/>
              </w:tabs>
              <w:ind w:left="360" w:hanging="360"/>
            </w:pPr>
            <w:r w:rsidRPr="00293220">
              <w:t>1.</w:t>
            </w:r>
            <w:r w:rsidRPr="00293220">
              <w:tab/>
              <w:t>In the Command Shell, type the following command:</w:t>
            </w:r>
          </w:p>
          <w:p w14:paraId="52E84A9F" w14:textId="77777777" w:rsidR="005557A2" w:rsidRPr="005557A2" w:rsidRDefault="005557A2">
            <w:pPr>
              <w:pStyle w:val="CodeinList1"/>
            </w:pPr>
            <w:r w:rsidRPr="005557A2">
              <w:t>get-monitor -managementPack name.mp | export-csv filename</w:t>
            </w:r>
          </w:p>
          <w:p w14:paraId="3483A807" w14:textId="77777777" w:rsidR="005557A2" w:rsidRPr="00293220" w:rsidRDefault="005557A2" w:rsidP="005557A2">
            <w:pPr>
              <w:pStyle w:val="NumberedList1"/>
              <w:numPr>
                <w:ilvl w:val="0"/>
                <w:numId w:val="0"/>
              </w:numPr>
              <w:tabs>
                <w:tab w:val="left" w:pos="360"/>
              </w:tabs>
              <w:ind w:left="360" w:hanging="360"/>
            </w:pPr>
            <w:r w:rsidRPr="00293220">
              <w:t>2.</w:t>
            </w:r>
            <w:r w:rsidRPr="00293220">
              <w:tab/>
              <w:t>A .csv file is created. You can open the .csv in Microsoft Excel.</w:t>
            </w:r>
          </w:p>
          <w:p w14:paraId="39D1EE75" w14:textId="77777777" w:rsidR="005557A2" w:rsidRPr="00293220" w:rsidRDefault="005557A2">
            <w:pPr>
              <w:pStyle w:val="AlertLabel"/>
            </w:pPr>
            <w:r w:rsidRPr="00293220">
              <w:t xml:space="preserve">Note </w:t>
            </w:r>
          </w:p>
          <w:p w14:paraId="45B5D725" w14:textId="77777777" w:rsidR="005557A2" w:rsidRPr="00293220" w:rsidRDefault="005557A2">
            <w:pPr>
              <w:pStyle w:val="AlertText"/>
            </w:pPr>
            <w:r w:rsidRPr="00293220">
              <w:t>In Excel, you may be required to specify that the .csv file is a text file.</w:t>
            </w:r>
          </w:p>
        </w:tc>
      </w:tr>
    </w:tbl>
    <w:p w14:paraId="0F95C3B8" w14:textId="77777777" w:rsidR="005557A2" w:rsidRDefault="005557A2">
      <w:r>
        <w:t xml:space="preserve">For example, the command below retrieves data for the monitors associated with one of the core </w:t>
      </w:r>
      <w:proofErr w:type="gramStart"/>
      <w:r>
        <w:t>management</w:t>
      </w:r>
      <w:proofErr w:type="gramEnd"/>
      <w:r>
        <w:t xml:space="preserve"> packs:</w:t>
      </w:r>
    </w:p>
    <w:p w14:paraId="7F823225" w14:textId="77777777" w:rsidR="005557A2" w:rsidRDefault="005557A2">
      <w:r>
        <w:rPr>
          <w:rStyle w:val="CodeFeaturedElement"/>
        </w:rPr>
        <w:t>get-monitor -managementPack System.Health.Library.mp | export-csv "C:\monitors.csv"</w:t>
      </w:r>
    </w:p>
    <w:p w14:paraId="40CAC082" w14:textId="77777777" w:rsidR="005557A2" w:rsidRDefault="005557A2">
      <w:pPr>
        <w:pStyle w:val="DSTOC1-2"/>
      </w:pPr>
      <w:bookmarkStart w:id="52" w:name="_Toc359334806"/>
      <w:bookmarkStart w:id="53" w:name="_Toc81926477"/>
      <w:r>
        <w:t>How to Display Overrides for a Management Pack</w:t>
      </w:r>
      <w:bookmarkStart w:id="54" w:name="zb62aee81dc58485fbb461779c1b7c868"/>
      <w:bookmarkEnd w:id="52"/>
      <w:bookmarkEnd w:id="53"/>
      <w:bookmarkEnd w:id="54"/>
    </w:p>
    <w:p w14:paraId="3D4819DD" w14:textId="77777777" w:rsidR="005557A2" w:rsidRDefault="005557A2">
      <w:r>
        <w:t xml:space="preserve">To display overrides for a management </w:t>
      </w:r>
      <w:proofErr w:type="gramStart"/>
      <w:r>
        <w:t>pack</w:t>
      </w:r>
      <w:proofErr w:type="gramEnd"/>
      <w:r>
        <w:t xml:space="preserve"> use the following procedure.</w:t>
      </w:r>
    </w:p>
    <w:p w14:paraId="1214F693" w14:textId="77777777" w:rsidR="005557A2" w:rsidRDefault="005557A2">
      <w:pPr>
        <w:pStyle w:val="ProcedureTitle"/>
      </w:pPr>
      <w:r>
        <w:t>To display overrides for a management pack</w:t>
      </w:r>
    </w:p>
    <w:tbl>
      <w:tblPr>
        <w:tblW w:w="0" w:type="auto"/>
        <w:tblInd w:w="360" w:type="dxa"/>
        <w:tblCellMar>
          <w:left w:w="0" w:type="dxa"/>
          <w:right w:w="0" w:type="dxa"/>
        </w:tblCellMar>
        <w:tblLook w:val="01E0" w:firstRow="1" w:lastRow="1" w:firstColumn="1" w:lastColumn="1" w:noHBand="0" w:noVBand="0"/>
      </w:tblPr>
      <w:tblGrid>
        <w:gridCol w:w="8280"/>
      </w:tblGrid>
      <w:tr w:rsidR="005557A2" w:rsidRPr="00293220" w14:paraId="24C561E2" w14:textId="77777777" w:rsidTr="005557A2">
        <w:tc>
          <w:tcPr>
            <w:tcW w:w="8856" w:type="dxa"/>
          </w:tcPr>
          <w:p w14:paraId="49441D39" w14:textId="77777777" w:rsidR="005557A2" w:rsidRPr="00293220" w:rsidRDefault="005557A2" w:rsidP="005557A2">
            <w:pPr>
              <w:pStyle w:val="NumberedList1"/>
              <w:numPr>
                <w:ilvl w:val="0"/>
                <w:numId w:val="0"/>
              </w:numPr>
              <w:tabs>
                <w:tab w:val="left" w:pos="360"/>
              </w:tabs>
              <w:ind w:left="360" w:hanging="360"/>
            </w:pPr>
            <w:r w:rsidRPr="00293220">
              <w:t>1.</w:t>
            </w:r>
            <w:r w:rsidRPr="00293220">
              <w:tab/>
              <w:t>In the Command Shell, type the following command:</w:t>
            </w:r>
          </w:p>
          <w:p w14:paraId="5521F9E9" w14:textId="77777777" w:rsidR="005557A2" w:rsidRPr="00293220" w:rsidRDefault="005557A2">
            <w:pPr>
              <w:pStyle w:val="TextinList1"/>
            </w:pPr>
            <w:r w:rsidRPr="00293220">
              <w:rPr>
                <w:rStyle w:val="System"/>
              </w:rPr>
              <w:t>get-override -</w:t>
            </w:r>
            <w:proofErr w:type="spellStart"/>
            <w:r w:rsidRPr="00293220">
              <w:rPr>
                <w:rStyle w:val="System"/>
              </w:rPr>
              <w:t>managementPack</w:t>
            </w:r>
            <w:proofErr w:type="spellEnd"/>
            <w:r w:rsidRPr="00293220">
              <w:rPr>
                <w:rStyle w:val="System"/>
              </w:rPr>
              <w:t xml:space="preserve"> name.mp | export-csv filename</w:t>
            </w:r>
          </w:p>
          <w:p w14:paraId="137D3032" w14:textId="77777777" w:rsidR="005557A2" w:rsidRPr="00293220" w:rsidRDefault="005557A2" w:rsidP="005557A2">
            <w:pPr>
              <w:pStyle w:val="NumberedList1"/>
              <w:numPr>
                <w:ilvl w:val="0"/>
                <w:numId w:val="0"/>
              </w:numPr>
              <w:tabs>
                <w:tab w:val="left" w:pos="360"/>
              </w:tabs>
              <w:ind w:left="360" w:hanging="360"/>
            </w:pPr>
            <w:r w:rsidRPr="00293220">
              <w:t>2.</w:t>
            </w:r>
            <w:r w:rsidRPr="00293220">
              <w:tab/>
              <w:t>A .csv file is created. You can open the .csv file in Excel.</w:t>
            </w:r>
          </w:p>
          <w:p w14:paraId="44AEABC1" w14:textId="77777777" w:rsidR="005557A2" w:rsidRPr="00293220" w:rsidRDefault="005557A2">
            <w:pPr>
              <w:pStyle w:val="AlertLabel"/>
            </w:pPr>
            <w:r w:rsidRPr="00293220">
              <w:t xml:space="preserve">Note </w:t>
            </w:r>
          </w:p>
          <w:p w14:paraId="7BFFF0CA" w14:textId="77777777" w:rsidR="005557A2" w:rsidRPr="00293220" w:rsidRDefault="005557A2">
            <w:pPr>
              <w:pStyle w:val="AlertText"/>
            </w:pPr>
            <w:r w:rsidRPr="00293220">
              <w:t>In Excel, you may be required to specify that the .csv file is a text file.</w:t>
            </w:r>
          </w:p>
        </w:tc>
      </w:tr>
    </w:tbl>
    <w:p w14:paraId="4348CF2D" w14:textId="77777777" w:rsidR="005557A2" w:rsidRDefault="005557A2">
      <w:r>
        <w:t xml:space="preserve">For example, this command displays the overrides for one of the core </w:t>
      </w:r>
      <w:proofErr w:type="gramStart"/>
      <w:r>
        <w:t>management</w:t>
      </w:r>
      <w:proofErr w:type="gramEnd"/>
      <w:r>
        <w:t xml:space="preserve"> packs:</w:t>
      </w:r>
    </w:p>
    <w:p w14:paraId="5B40D467" w14:textId="77777777" w:rsidR="005557A2" w:rsidRDefault="005557A2">
      <w:pPr>
        <w:pStyle w:val="Code"/>
      </w:pPr>
      <w:r>
        <w:rPr>
          <w:rStyle w:val="CodeFeaturedElement"/>
        </w:rPr>
        <w:t>get-override -managementPack Microsoft.SystemCenter.OperationsManager.Internal.mp | export-csv "c:\overrides.csv"</w:t>
      </w:r>
    </w:p>
    <w:p w14:paraId="61215233" w14:textId="77777777" w:rsidR="005557A2" w:rsidRDefault="005557A2">
      <w:pPr>
        <w:pStyle w:val="DSTOC1-2"/>
      </w:pPr>
      <w:bookmarkStart w:id="55" w:name="_Toc359334807"/>
      <w:bookmarkStart w:id="56" w:name="_Toc81926478"/>
      <w:r>
        <w:t>How to Display All Management Pack Rules</w:t>
      </w:r>
      <w:bookmarkStart w:id="57" w:name="z8fb3d824a6a14006802a5698cf5ce2dd"/>
      <w:bookmarkEnd w:id="55"/>
      <w:bookmarkEnd w:id="56"/>
      <w:bookmarkEnd w:id="57"/>
    </w:p>
    <w:p w14:paraId="565B661D" w14:textId="77777777" w:rsidR="005557A2" w:rsidRDefault="005557A2">
      <w:r>
        <w:t>Use the following procedure to display a list of rules for the management packs that you imported. You can view the list of rules in Excel.</w:t>
      </w:r>
    </w:p>
    <w:p w14:paraId="0B693C7B" w14:textId="77777777" w:rsidR="005557A2" w:rsidRDefault="005557A2">
      <w:pPr>
        <w:pStyle w:val="ProcedureTitle"/>
      </w:pPr>
      <w:r>
        <w:lastRenderedPageBreak/>
        <w:t>To display management pack rules</w:t>
      </w:r>
    </w:p>
    <w:tbl>
      <w:tblPr>
        <w:tblW w:w="0" w:type="auto"/>
        <w:tblInd w:w="360" w:type="dxa"/>
        <w:tblCellMar>
          <w:left w:w="0" w:type="dxa"/>
          <w:right w:w="0" w:type="dxa"/>
        </w:tblCellMar>
        <w:tblLook w:val="01E0" w:firstRow="1" w:lastRow="1" w:firstColumn="1" w:lastColumn="1" w:noHBand="0" w:noVBand="0"/>
      </w:tblPr>
      <w:tblGrid>
        <w:gridCol w:w="8280"/>
      </w:tblGrid>
      <w:tr w:rsidR="005557A2" w:rsidRPr="00293220" w14:paraId="3250AA67" w14:textId="77777777" w:rsidTr="005557A2">
        <w:tc>
          <w:tcPr>
            <w:tcW w:w="8856" w:type="dxa"/>
          </w:tcPr>
          <w:p w14:paraId="5F41FB45" w14:textId="77777777" w:rsidR="005557A2" w:rsidRPr="00293220" w:rsidRDefault="005557A2" w:rsidP="005557A2">
            <w:pPr>
              <w:pStyle w:val="NumberedList1"/>
              <w:numPr>
                <w:ilvl w:val="0"/>
                <w:numId w:val="0"/>
              </w:numPr>
              <w:tabs>
                <w:tab w:val="left" w:pos="360"/>
              </w:tabs>
              <w:ind w:left="360" w:hanging="360"/>
            </w:pPr>
            <w:r w:rsidRPr="00293220">
              <w:t>1.</w:t>
            </w:r>
            <w:r w:rsidRPr="00293220">
              <w:tab/>
              <w:t xml:space="preserve">In your management server, click </w:t>
            </w:r>
            <w:r w:rsidRPr="00293220">
              <w:rPr>
                <w:rStyle w:val="UI"/>
              </w:rPr>
              <w:t>Programs</w:t>
            </w:r>
            <w:r w:rsidRPr="00293220">
              <w:t xml:space="preserve">, and then click </w:t>
            </w:r>
            <w:r w:rsidRPr="00293220">
              <w:rPr>
                <w:rStyle w:val="UI"/>
              </w:rPr>
              <w:t xml:space="preserve">System </w:t>
            </w:r>
            <w:proofErr w:type="spellStart"/>
            <w:r w:rsidRPr="00293220">
              <w:rPr>
                <w:rStyle w:val="UI"/>
              </w:rPr>
              <w:t>Center</w:t>
            </w:r>
            <w:proofErr w:type="spellEnd"/>
            <w:r w:rsidRPr="00293220">
              <w:rPr>
                <w:rStyle w:val="UI"/>
              </w:rPr>
              <w:t>.</w:t>
            </w:r>
          </w:p>
          <w:p w14:paraId="015175F0" w14:textId="77777777" w:rsidR="005557A2" w:rsidRPr="00293220" w:rsidRDefault="005557A2" w:rsidP="005557A2">
            <w:pPr>
              <w:pStyle w:val="NumberedList1"/>
              <w:numPr>
                <w:ilvl w:val="0"/>
                <w:numId w:val="0"/>
              </w:numPr>
              <w:tabs>
                <w:tab w:val="left" w:pos="360"/>
              </w:tabs>
              <w:ind w:left="360" w:hanging="360"/>
            </w:pPr>
            <w:r w:rsidRPr="00293220">
              <w:t>2.</w:t>
            </w:r>
            <w:r w:rsidRPr="00293220">
              <w:tab/>
              <w:t xml:space="preserve">Click </w:t>
            </w:r>
            <w:r w:rsidRPr="00293220">
              <w:rPr>
                <w:rStyle w:val="UI"/>
              </w:rPr>
              <w:t>Command Shell</w:t>
            </w:r>
            <w:r w:rsidRPr="00293220">
              <w:t>.</w:t>
            </w:r>
          </w:p>
          <w:p w14:paraId="2D2632EF" w14:textId="77777777" w:rsidR="005557A2" w:rsidRPr="00293220" w:rsidRDefault="005557A2" w:rsidP="005557A2">
            <w:pPr>
              <w:pStyle w:val="NumberedList1"/>
              <w:numPr>
                <w:ilvl w:val="0"/>
                <w:numId w:val="0"/>
              </w:numPr>
              <w:tabs>
                <w:tab w:val="left" w:pos="360"/>
              </w:tabs>
              <w:ind w:left="360" w:hanging="360"/>
            </w:pPr>
            <w:r w:rsidRPr="00293220">
              <w:t>3.</w:t>
            </w:r>
            <w:r w:rsidRPr="00293220">
              <w:tab/>
              <w:t>In the Command Shell window, type the following command:</w:t>
            </w:r>
          </w:p>
          <w:p w14:paraId="2D7CBDE3" w14:textId="77777777" w:rsidR="005557A2" w:rsidRPr="005557A2" w:rsidRDefault="005557A2">
            <w:pPr>
              <w:pStyle w:val="CodeinList1"/>
            </w:pPr>
            <w:r w:rsidRPr="005557A2">
              <w:t>get-rule | select-object @{Name="MP";Expression={ foreach-object {$_.GetManagementPack().DisplayName }}},DisplayName | sort-object -property MP | export-csv "c:\rules.csv"</w:t>
            </w:r>
          </w:p>
          <w:p w14:paraId="258D8240" w14:textId="77777777" w:rsidR="005557A2" w:rsidRPr="00293220" w:rsidRDefault="005557A2" w:rsidP="005557A2">
            <w:pPr>
              <w:pStyle w:val="NumberedList1"/>
              <w:numPr>
                <w:ilvl w:val="0"/>
                <w:numId w:val="0"/>
              </w:numPr>
              <w:tabs>
                <w:tab w:val="left" w:pos="360"/>
              </w:tabs>
              <w:ind w:left="360" w:hanging="360"/>
            </w:pPr>
            <w:r w:rsidRPr="00293220">
              <w:t>4.</w:t>
            </w:r>
            <w:r w:rsidRPr="00293220">
              <w:tab/>
              <w:t>A .csv file is created. You can open the .csv file in Excel.</w:t>
            </w:r>
          </w:p>
          <w:p w14:paraId="40CA85BD" w14:textId="77777777" w:rsidR="005557A2" w:rsidRPr="00293220" w:rsidRDefault="005557A2">
            <w:pPr>
              <w:pStyle w:val="AlertLabel"/>
            </w:pPr>
            <w:r w:rsidRPr="00293220">
              <w:t xml:space="preserve">Note </w:t>
            </w:r>
          </w:p>
          <w:p w14:paraId="3479737F" w14:textId="77777777" w:rsidR="005557A2" w:rsidRPr="00293220" w:rsidRDefault="005557A2">
            <w:pPr>
              <w:pStyle w:val="AlertText"/>
            </w:pPr>
            <w:r w:rsidRPr="00293220">
              <w:t>In Excel, you may be required to specify that the .csv file is a text file.</w:t>
            </w:r>
          </w:p>
        </w:tc>
      </w:tr>
    </w:tbl>
    <w:p w14:paraId="5BA5EE09" w14:textId="77777777" w:rsidR="005557A2" w:rsidRDefault="005557A2"/>
    <w:p w14:paraId="07A9A717" w14:textId="77777777" w:rsidR="005557A2" w:rsidRDefault="005557A2">
      <w:pPr>
        <w:pStyle w:val="DSTOC1-2"/>
      </w:pPr>
      <w:bookmarkStart w:id="58" w:name="_Toc359334808"/>
      <w:bookmarkStart w:id="59" w:name="_Toc81926479"/>
      <w:r>
        <w:t>How to Display Monitor Thresholds</w:t>
      </w:r>
      <w:bookmarkStart w:id="60" w:name="zf7dc5477e2a14c4d93861fba400c23aa"/>
      <w:bookmarkEnd w:id="58"/>
      <w:bookmarkEnd w:id="59"/>
      <w:bookmarkEnd w:id="60"/>
    </w:p>
    <w:p w14:paraId="127BCC57" w14:textId="77777777" w:rsidR="005557A2" w:rsidRDefault="005557A2">
      <w:r>
        <w:t xml:space="preserve">To display monitor thresholds, use the script described in this section. This script works for </w:t>
      </w:r>
      <w:proofErr w:type="gramStart"/>
      <w:r>
        <w:t>the majority of</w:t>
      </w:r>
      <w:proofErr w:type="gramEnd"/>
      <w:r>
        <w:t xml:space="preserve"> monitors. It creates a .csv file that contains the columns shown in the following </w:t>
      </w:r>
      <w:proofErr w:type="gramStart"/>
      <w:r>
        <w:t>table, and</w:t>
      </w:r>
      <w:proofErr w:type="gramEnd"/>
      <w:r>
        <w:t xml:space="preserve"> can be viewed by using Excel.</w:t>
      </w:r>
    </w:p>
    <w:p w14:paraId="325AD4D0" w14:textId="77777777" w:rsidR="005557A2" w:rsidRDefault="005557A2">
      <w:pPr>
        <w:pStyle w:val="TableSpacing"/>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4407"/>
        <w:gridCol w:w="4405"/>
      </w:tblGrid>
      <w:tr w:rsidR="005557A2" w:rsidRPr="00293220" w14:paraId="77DD0573" w14:textId="77777777" w:rsidTr="005557A2">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61A2F3AC" w14:textId="77777777" w:rsidR="005557A2" w:rsidRPr="00293220" w:rsidRDefault="005557A2" w:rsidP="005557A2">
            <w:pPr>
              <w:keepNext/>
              <w:rPr>
                <w:b/>
                <w:sz w:val="18"/>
                <w:szCs w:val="18"/>
              </w:rPr>
            </w:pPr>
            <w:r w:rsidRPr="00293220">
              <w:rPr>
                <w:b/>
                <w:sz w:val="18"/>
                <w:szCs w:val="18"/>
              </w:rPr>
              <w:t>Column</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436AEB98" w14:textId="77777777" w:rsidR="005557A2" w:rsidRPr="00293220" w:rsidRDefault="005557A2" w:rsidP="005557A2">
            <w:pPr>
              <w:keepNext/>
              <w:rPr>
                <w:b/>
                <w:sz w:val="18"/>
                <w:szCs w:val="18"/>
              </w:rPr>
            </w:pPr>
            <w:r w:rsidRPr="00293220">
              <w:rPr>
                <w:b/>
                <w:sz w:val="18"/>
                <w:szCs w:val="18"/>
              </w:rPr>
              <w:t>Description</w:t>
            </w:r>
          </w:p>
        </w:tc>
      </w:tr>
      <w:tr w:rsidR="005557A2" w:rsidRPr="00293220" w14:paraId="03634250" w14:textId="77777777" w:rsidTr="005557A2">
        <w:tc>
          <w:tcPr>
            <w:tcW w:w="4428" w:type="dxa"/>
          </w:tcPr>
          <w:p w14:paraId="752707CF" w14:textId="77777777" w:rsidR="005557A2" w:rsidRPr="00293220" w:rsidRDefault="005557A2">
            <w:r w:rsidRPr="00293220">
              <w:t>Type</w:t>
            </w:r>
          </w:p>
        </w:tc>
        <w:tc>
          <w:tcPr>
            <w:tcW w:w="4428" w:type="dxa"/>
          </w:tcPr>
          <w:p w14:paraId="756373ED" w14:textId="77777777" w:rsidR="005557A2" w:rsidRPr="00293220" w:rsidRDefault="005557A2">
            <w:r w:rsidRPr="00293220">
              <w:t>The type of objects the monitor is targeted to</w:t>
            </w:r>
          </w:p>
        </w:tc>
      </w:tr>
      <w:tr w:rsidR="005557A2" w:rsidRPr="00293220" w14:paraId="08E9ADAB" w14:textId="77777777" w:rsidTr="005557A2">
        <w:tc>
          <w:tcPr>
            <w:tcW w:w="4428" w:type="dxa"/>
          </w:tcPr>
          <w:p w14:paraId="11F3AA3E" w14:textId="77777777" w:rsidR="005557A2" w:rsidRPr="00293220" w:rsidRDefault="005557A2">
            <w:r w:rsidRPr="00293220">
              <w:t>DisplayName</w:t>
            </w:r>
          </w:p>
        </w:tc>
        <w:tc>
          <w:tcPr>
            <w:tcW w:w="4428" w:type="dxa"/>
          </w:tcPr>
          <w:p w14:paraId="4BD6C252" w14:textId="77777777" w:rsidR="005557A2" w:rsidRPr="00293220" w:rsidRDefault="005557A2">
            <w:r w:rsidRPr="00293220">
              <w:t>The display name of the monitor</w:t>
            </w:r>
          </w:p>
        </w:tc>
      </w:tr>
      <w:tr w:rsidR="005557A2" w:rsidRPr="00293220" w14:paraId="3F612323" w14:textId="77777777" w:rsidTr="005557A2">
        <w:tc>
          <w:tcPr>
            <w:tcW w:w="4428" w:type="dxa"/>
          </w:tcPr>
          <w:p w14:paraId="07B81F7D" w14:textId="77777777" w:rsidR="005557A2" w:rsidRPr="00293220" w:rsidRDefault="005557A2">
            <w:r w:rsidRPr="00293220">
              <w:t>Threshold</w:t>
            </w:r>
          </w:p>
        </w:tc>
        <w:tc>
          <w:tcPr>
            <w:tcW w:w="4428" w:type="dxa"/>
          </w:tcPr>
          <w:p w14:paraId="3D9CB1E3" w14:textId="77777777" w:rsidR="005557A2" w:rsidRPr="00293220" w:rsidRDefault="005557A2">
            <w:r w:rsidRPr="00293220">
              <w:t>The threshold used by the monitor</w:t>
            </w:r>
          </w:p>
        </w:tc>
      </w:tr>
      <w:tr w:rsidR="005557A2" w:rsidRPr="00293220" w14:paraId="6EB3DE05" w14:textId="77777777" w:rsidTr="005557A2">
        <w:tc>
          <w:tcPr>
            <w:tcW w:w="4428" w:type="dxa"/>
          </w:tcPr>
          <w:p w14:paraId="0C8DCF1C" w14:textId="77777777" w:rsidR="005557A2" w:rsidRPr="00293220" w:rsidRDefault="005557A2">
            <w:proofErr w:type="spellStart"/>
            <w:r w:rsidRPr="00293220">
              <w:t>AlertOnState</w:t>
            </w:r>
            <w:proofErr w:type="spellEnd"/>
          </w:p>
        </w:tc>
        <w:tc>
          <w:tcPr>
            <w:tcW w:w="4428" w:type="dxa"/>
          </w:tcPr>
          <w:p w14:paraId="374F0D09" w14:textId="77777777" w:rsidR="005557A2" w:rsidRPr="00293220" w:rsidRDefault="005557A2">
            <w:r w:rsidRPr="00293220">
              <w:t>Determines whether the monitor generates an alert when the state changes</w:t>
            </w:r>
          </w:p>
        </w:tc>
      </w:tr>
      <w:tr w:rsidR="005557A2" w:rsidRPr="00293220" w14:paraId="0F3591C6" w14:textId="77777777" w:rsidTr="005557A2">
        <w:tc>
          <w:tcPr>
            <w:tcW w:w="4428" w:type="dxa"/>
          </w:tcPr>
          <w:p w14:paraId="05595829" w14:textId="77777777" w:rsidR="005557A2" w:rsidRPr="00293220" w:rsidRDefault="005557A2">
            <w:proofErr w:type="spellStart"/>
            <w:r w:rsidRPr="00293220">
              <w:t>AutoResolveAlert</w:t>
            </w:r>
            <w:proofErr w:type="spellEnd"/>
          </w:p>
        </w:tc>
        <w:tc>
          <w:tcPr>
            <w:tcW w:w="4428" w:type="dxa"/>
          </w:tcPr>
          <w:p w14:paraId="4F97D790" w14:textId="77777777" w:rsidR="005557A2" w:rsidRPr="00293220" w:rsidRDefault="005557A2">
            <w:r w:rsidRPr="00293220">
              <w:t>Determines whether the generated alert will be automatically resolved when the monitor state returns to green</w:t>
            </w:r>
          </w:p>
        </w:tc>
      </w:tr>
      <w:tr w:rsidR="005557A2" w:rsidRPr="00293220" w14:paraId="4FCC68AE" w14:textId="77777777" w:rsidTr="005557A2">
        <w:tc>
          <w:tcPr>
            <w:tcW w:w="4428" w:type="dxa"/>
          </w:tcPr>
          <w:p w14:paraId="1525FFF8" w14:textId="77777777" w:rsidR="005557A2" w:rsidRPr="00293220" w:rsidRDefault="005557A2">
            <w:proofErr w:type="spellStart"/>
            <w:r w:rsidRPr="00293220">
              <w:t>AlertSeverity</w:t>
            </w:r>
            <w:proofErr w:type="spellEnd"/>
          </w:p>
        </w:tc>
        <w:tc>
          <w:tcPr>
            <w:tcW w:w="4428" w:type="dxa"/>
          </w:tcPr>
          <w:p w14:paraId="6DD998EB" w14:textId="77777777" w:rsidR="005557A2" w:rsidRPr="00293220" w:rsidRDefault="005557A2">
            <w:r w:rsidRPr="00293220">
              <w:t>The severity of the generated alert</w:t>
            </w:r>
          </w:p>
        </w:tc>
      </w:tr>
    </w:tbl>
    <w:p w14:paraId="6FD8B80B" w14:textId="77777777" w:rsidR="005557A2" w:rsidRDefault="005557A2">
      <w:pPr>
        <w:pStyle w:val="TableSpacing"/>
      </w:pPr>
    </w:p>
    <w:p w14:paraId="68198038" w14:textId="77777777" w:rsidR="005557A2" w:rsidRDefault="005557A2">
      <w:r>
        <w:t>Run the following script to create the .csv file that displays the monitor thresholds:</w:t>
      </w:r>
    </w:p>
    <w:p w14:paraId="3558D8DC" w14:textId="77777777" w:rsidR="005557A2" w:rsidRDefault="005557A2">
      <w:r>
        <w:rPr>
          <w:rStyle w:val="CodeFeaturedElement"/>
        </w:rPr>
        <w:t>function GetThreshold ([String] $configuration)</w:t>
      </w:r>
    </w:p>
    <w:p w14:paraId="2C8434B5" w14:textId="77777777" w:rsidR="005557A2" w:rsidRDefault="005557A2">
      <w:r>
        <w:rPr>
          <w:rStyle w:val="CodeFeaturedElement"/>
        </w:rPr>
        <w:t>{</w:t>
      </w:r>
    </w:p>
    <w:p w14:paraId="66E6D3DA" w14:textId="77777777" w:rsidR="005557A2" w:rsidRDefault="005557A2">
      <w:r>
        <w:rPr>
          <w:rStyle w:val="CodeFeaturedElement"/>
        </w:rPr>
        <w:t>$config = [xml] ("&lt;config&gt;" + $configuration + "&lt;/config&gt;")</w:t>
      </w:r>
    </w:p>
    <w:p w14:paraId="405A32B4" w14:textId="77777777" w:rsidR="005557A2" w:rsidRDefault="005557A2">
      <w:r>
        <w:rPr>
          <w:rStyle w:val="CodeFeaturedElement"/>
        </w:rPr>
        <w:lastRenderedPageBreak/>
        <w:t>$threshold = $config.Config.Threshold</w:t>
      </w:r>
    </w:p>
    <w:p w14:paraId="5F57FB6E" w14:textId="77777777" w:rsidR="005557A2" w:rsidRDefault="005557A2">
      <w:r>
        <w:rPr>
          <w:rStyle w:val="CodeFeaturedElement"/>
        </w:rPr>
        <w:t>if($threshold -eq $null)</w:t>
      </w:r>
    </w:p>
    <w:p w14:paraId="4D559535" w14:textId="77777777" w:rsidR="005557A2" w:rsidRDefault="005557A2">
      <w:r>
        <w:rPr>
          <w:rStyle w:val="CodeFeaturedElement"/>
        </w:rPr>
        <w:t>{</w:t>
      </w:r>
    </w:p>
    <w:p w14:paraId="674A01D2" w14:textId="77777777" w:rsidR="005557A2" w:rsidRDefault="005557A2">
      <w:r>
        <w:rPr>
          <w:rStyle w:val="CodeFeaturedElement"/>
        </w:rPr>
        <w:t>$threshold = $config.Config.MemoryThreshold</w:t>
      </w:r>
    </w:p>
    <w:p w14:paraId="1D34C0E3" w14:textId="77777777" w:rsidR="005557A2" w:rsidRDefault="005557A2">
      <w:r>
        <w:rPr>
          <w:rStyle w:val="CodeFeaturedElement"/>
        </w:rPr>
        <w:t>}</w:t>
      </w:r>
    </w:p>
    <w:p w14:paraId="0BD89803" w14:textId="77777777" w:rsidR="005557A2" w:rsidRDefault="005557A2">
      <w:r>
        <w:rPr>
          <w:rStyle w:val="CodeFeaturedElement"/>
        </w:rPr>
        <w:t>if($threshold -eq $null)</w:t>
      </w:r>
    </w:p>
    <w:p w14:paraId="0F4C72E0" w14:textId="77777777" w:rsidR="005557A2" w:rsidRDefault="005557A2">
      <w:r>
        <w:rPr>
          <w:rStyle w:val="CodeFeaturedElement"/>
        </w:rPr>
        <w:t>{</w:t>
      </w:r>
    </w:p>
    <w:p w14:paraId="02DFAF4E" w14:textId="77777777" w:rsidR="005557A2" w:rsidRDefault="005557A2">
      <w:r>
        <w:rPr>
          <w:rStyle w:val="CodeFeaturedElement"/>
        </w:rPr>
        <w:t>$threshold = $config.Config.CPUPercentageThreshold</w:t>
      </w:r>
    </w:p>
    <w:p w14:paraId="5A54F217" w14:textId="77777777" w:rsidR="005557A2" w:rsidRDefault="005557A2">
      <w:r>
        <w:rPr>
          <w:rStyle w:val="CodeFeaturedElement"/>
        </w:rPr>
        <w:t>}</w:t>
      </w:r>
    </w:p>
    <w:p w14:paraId="07D84363" w14:textId="77777777" w:rsidR="005557A2" w:rsidRDefault="005557A2">
      <w:r>
        <w:rPr>
          <w:rStyle w:val="CodeFeaturedElement"/>
        </w:rPr>
        <w:t>if($threshold -eq $null)</w:t>
      </w:r>
    </w:p>
    <w:p w14:paraId="0E9DEE15" w14:textId="77777777" w:rsidR="005557A2" w:rsidRDefault="005557A2">
      <w:r>
        <w:rPr>
          <w:rStyle w:val="CodeFeaturedElement"/>
        </w:rPr>
        <w:t>{</w:t>
      </w:r>
    </w:p>
    <w:p w14:paraId="5BC3492F" w14:textId="77777777" w:rsidR="005557A2" w:rsidRDefault="005557A2">
      <w:r>
        <w:rPr>
          <w:rStyle w:val="CodeFeaturedElement"/>
        </w:rPr>
        <w:t>if($config.Config.Threshold1 -ne $null -and $config.Config.Threshold2 -ne $null)</w:t>
      </w:r>
    </w:p>
    <w:p w14:paraId="6DDB7AB2" w14:textId="77777777" w:rsidR="005557A2" w:rsidRDefault="005557A2">
      <w:r>
        <w:rPr>
          <w:rStyle w:val="CodeFeaturedElement"/>
        </w:rPr>
        <w:t>{</w:t>
      </w:r>
    </w:p>
    <w:p w14:paraId="17FEEAB7" w14:textId="77777777" w:rsidR="005557A2" w:rsidRDefault="005557A2">
      <w:r>
        <w:rPr>
          <w:rStyle w:val="CodeFeaturedElement"/>
        </w:rPr>
        <w:t>$threshold = "first threshold is: " + $config.Config.Threshold1 + " second threshold is: " + $config.Config.Threshold2</w:t>
      </w:r>
    </w:p>
    <w:p w14:paraId="297F1F43" w14:textId="77777777" w:rsidR="005557A2" w:rsidRDefault="005557A2">
      <w:r>
        <w:rPr>
          <w:rStyle w:val="CodeFeaturedElement"/>
        </w:rPr>
        <w:t>}</w:t>
      </w:r>
    </w:p>
    <w:p w14:paraId="0CDF0A56" w14:textId="77777777" w:rsidR="005557A2" w:rsidRDefault="005557A2">
      <w:r>
        <w:rPr>
          <w:rStyle w:val="CodeFeaturedElement"/>
        </w:rPr>
        <w:t>}</w:t>
      </w:r>
    </w:p>
    <w:p w14:paraId="639C332C" w14:textId="77777777" w:rsidR="005557A2" w:rsidRDefault="005557A2">
      <w:r>
        <w:rPr>
          <w:rStyle w:val="CodeFeaturedElement"/>
        </w:rPr>
        <w:t>if($threshold -eq $null)</w:t>
      </w:r>
    </w:p>
    <w:p w14:paraId="7A640615" w14:textId="77777777" w:rsidR="005557A2" w:rsidRDefault="005557A2">
      <w:r>
        <w:rPr>
          <w:rStyle w:val="CodeFeaturedElement"/>
        </w:rPr>
        <w:t>{</w:t>
      </w:r>
    </w:p>
    <w:p w14:paraId="6A4A516E" w14:textId="77777777" w:rsidR="005557A2" w:rsidRDefault="005557A2">
      <w:r>
        <w:rPr>
          <w:rStyle w:val="CodeFeaturedElement"/>
        </w:rPr>
        <w:t>if($config.Config.ThresholdWarnSec -ne $null -and $config.Config.ThresholdErrorSec -ne $null)</w:t>
      </w:r>
    </w:p>
    <w:p w14:paraId="4022E844" w14:textId="77777777" w:rsidR="005557A2" w:rsidRDefault="005557A2">
      <w:r>
        <w:rPr>
          <w:rStyle w:val="CodeFeaturedElement"/>
        </w:rPr>
        <w:t>{</w:t>
      </w:r>
    </w:p>
    <w:p w14:paraId="1635437C" w14:textId="77777777" w:rsidR="005557A2" w:rsidRDefault="005557A2">
      <w:r>
        <w:rPr>
          <w:rStyle w:val="CodeFeaturedElement"/>
        </w:rPr>
        <w:t xml:space="preserve"> $threshold = "warning threshold is: " + $config.Config.ThresholdWarnSec + " error threshold is: " + $config.Config.ThresholdErrorSec </w:t>
      </w:r>
    </w:p>
    <w:p w14:paraId="146AAA2A" w14:textId="77777777" w:rsidR="005557A2" w:rsidRDefault="005557A2">
      <w:r>
        <w:rPr>
          <w:rStyle w:val="CodeFeaturedElement"/>
        </w:rPr>
        <w:t>}</w:t>
      </w:r>
    </w:p>
    <w:p w14:paraId="5B0ED6FC" w14:textId="77777777" w:rsidR="005557A2" w:rsidRDefault="005557A2">
      <w:r>
        <w:rPr>
          <w:rStyle w:val="CodeFeaturedElement"/>
        </w:rPr>
        <w:t>}</w:t>
      </w:r>
    </w:p>
    <w:p w14:paraId="635A778F" w14:textId="77777777" w:rsidR="005557A2" w:rsidRDefault="005557A2">
      <w:r>
        <w:rPr>
          <w:rStyle w:val="CodeFeaturedElement"/>
        </w:rPr>
        <w:t>if($threshold -eq $null)</w:t>
      </w:r>
    </w:p>
    <w:p w14:paraId="20A98603" w14:textId="77777777" w:rsidR="005557A2" w:rsidRDefault="005557A2">
      <w:r>
        <w:rPr>
          <w:rStyle w:val="CodeFeaturedElement"/>
        </w:rPr>
        <w:t>{</w:t>
      </w:r>
    </w:p>
    <w:p w14:paraId="2286EB7F" w14:textId="77777777" w:rsidR="005557A2" w:rsidRDefault="005557A2">
      <w:r>
        <w:rPr>
          <w:rStyle w:val="CodeFeaturedElement"/>
        </w:rPr>
        <w:t>if($config.Config.LearningAndBaseliningSettings -ne $null)</w:t>
      </w:r>
    </w:p>
    <w:p w14:paraId="2D0528C6" w14:textId="77777777" w:rsidR="005557A2" w:rsidRDefault="005557A2">
      <w:r>
        <w:rPr>
          <w:rStyle w:val="CodeFeaturedElement"/>
        </w:rPr>
        <w:t>{</w:t>
      </w:r>
    </w:p>
    <w:p w14:paraId="39FA1244" w14:textId="77777777" w:rsidR="005557A2" w:rsidRDefault="005557A2">
      <w:r>
        <w:rPr>
          <w:rStyle w:val="CodeFeaturedElement"/>
        </w:rPr>
        <w:t>$threshold = "no threshold (baseline monitor)"</w:t>
      </w:r>
    </w:p>
    <w:p w14:paraId="499B887A" w14:textId="77777777" w:rsidR="005557A2" w:rsidRDefault="005557A2">
      <w:r>
        <w:rPr>
          <w:rStyle w:val="CodeFeaturedElement"/>
        </w:rPr>
        <w:t>}</w:t>
      </w:r>
    </w:p>
    <w:p w14:paraId="6ECF9EFD" w14:textId="77777777" w:rsidR="005557A2" w:rsidRDefault="005557A2">
      <w:r>
        <w:rPr>
          <w:rStyle w:val="CodeFeaturedElement"/>
        </w:rPr>
        <w:t>}</w:t>
      </w:r>
    </w:p>
    <w:p w14:paraId="2E13349D" w14:textId="77777777" w:rsidR="005557A2" w:rsidRDefault="005557A2">
      <w:r>
        <w:rPr>
          <w:rStyle w:val="CodeFeaturedElement"/>
        </w:rPr>
        <w:t>return $threshold</w:t>
      </w:r>
    </w:p>
    <w:p w14:paraId="31D649AC" w14:textId="77777777" w:rsidR="005557A2" w:rsidRDefault="005557A2">
      <w:r>
        <w:rPr>
          <w:rStyle w:val="CodeFeaturedElement"/>
        </w:rPr>
        <w:t>}</w:t>
      </w:r>
    </w:p>
    <w:p w14:paraId="04D50EC6" w14:textId="77777777" w:rsidR="005557A2" w:rsidRDefault="005557A2">
      <w:r>
        <w:rPr>
          <w:rStyle w:val="CodeFeaturedElement"/>
        </w:rPr>
        <w:t>$perfMonitors = get-monitor -Criteria:"IsUnitMonitor=1 and Category='PerformanceHealth'"</w:t>
      </w:r>
    </w:p>
    <w:p w14:paraId="7CA479BF" w14:textId="77777777" w:rsidR="005557A2" w:rsidRDefault="005557A2">
      <w:r>
        <w:rPr>
          <w:rStyle w:val="CodeFeaturedElement"/>
        </w:rPr>
        <w:lastRenderedPageBreak/>
        <w:t>$perfMonitors | select-object @{name="Target";expression={foreach-object {(Get-MonitoringClass -Id:$_.Target.Id).DisplayName}}},DisplayName, @{name="Threshold";expression={foreach-object {GetThreshold $_.Configuration}}}, @{name="AlertOnState";expression={foreach-object {$_.AlertSettings.AlertOnState}}}, @{name="AutoResolveAlert";expression={foreach-object {$_.AlertSettings.AutoResolve}}}, @{name="AlertSeverity";expression={foreach-object {$_.AlertSettings.AlertSeverity}}} | sort Target, DisplayName | export-csv "c:\monitor_thresholds.csv"</w:t>
      </w:r>
    </w:p>
    <w:p w14:paraId="4CDFA0F4" w14:textId="77777777" w:rsidR="005557A2" w:rsidRDefault="005557A2">
      <w:pPr>
        <w:pStyle w:val="DSTOC1-2"/>
      </w:pPr>
      <w:bookmarkStart w:id="61" w:name="_Toc359334809"/>
      <w:bookmarkStart w:id="62" w:name="_Toc81926480"/>
      <w:r>
        <w:t>How to Display Performance Collection Rules</w:t>
      </w:r>
      <w:bookmarkStart w:id="63" w:name="z91ed1c8a338b43c69e2ab94e77b4f2d2"/>
      <w:bookmarkEnd w:id="61"/>
      <w:bookmarkEnd w:id="62"/>
      <w:bookmarkEnd w:id="63"/>
    </w:p>
    <w:p w14:paraId="3A2E8130" w14:textId="77777777" w:rsidR="005557A2" w:rsidRDefault="005557A2">
      <w:r>
        <w:t xml:space="preserve">To display performance collection rules, use the script in this section. This script works for </w:t>
      </w:r>
      <w:proofErr w:type="gramStart"/>
      <w:r>
        <w:t>the majority of</w:t>
      </w:r>
      <w:proofErr w:type="gramEnd"/>
      <w:r>
        <w:t xml:space="preserve"> monitors. It creates a .csv file that with the following columns, and you can view it by using Excel.</w:t>
      </w:r>
    </w:p>
    <w:p w14:paraId="251EF265" w14:textId="77777777" w:rsidR="005557A2" w:rsidRDefault="005557A2">
      <w:pPr>
        <w:pStyle w:val="TableSpacing"/>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4412"/>
        <w:gridCol w:w="4400"/>
      </w:tblGrid>
      <w:tr w:rsidR="005557A2" w:rsidRPr="00293220" w14:paraId="3902885C" w14:textId="77777777" w:rsidTr="005557A2">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2F45CC02" w14:textId="77777777" w:rsidR="005557A2" w:rsidRPr="00293220" w:rsidRDefault="005557A2" w:rsidP="005557A2">
            <w:pPr>
              <w:keepNext/>
              <w:rPr>
                <w:b/>
                <w:sz w:val="18"/>
                <w:szCs w:val="18"/>
              </w:rPr>
            </w:pPr>
            <w:r w:rsidRPr="00293220">
              <w:rPr>
                <w:b/>
                <w:sz w:val="18"/>
                <w:szCs w:val="18"/>
              </w:rPr>
              <w:t>Column</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23B02EDD" w14:textId="77777777" w:rsidR="005557A2" w:rsidRPr="00293220" w:rsidRDefault="005557A2" w:rsidP="005557A2">
            <w:pPr>
              <w:keepNext/>
              <w:rPr>
                <w:b/>
                <w:sz w:val="18"/>
                <w:szCs w:val="18"/>
              </w:rPr>
            </w:pPr>
            <w:r w:rsidRPr="00293220">
              <w:rPr>
                <w:b/>
                <w:sz w:val="18"/>
                <w:szCs w:val="18"/>
              </w:rPr>
              <w:t>Description</w:t>
            </w:r>
          </w:p>
        </w:tc>
      </w:tr>
      <w:tr w:rsidR="005557A2" w:rsidRPr="00293220" w14:paraId="1165BC09" w14:textId="77777777" w:rsidTr="005557A2">
        <w:tc>
          <w:tcPr>
            <w:tcW w:w="4428" w:type="dxa"/>
          </w:tcPr>
          <w:p w14:paraId="3136147A" w14:textId="77777777" w:rsidR="005557A2" w:rsidRPr="00293220" w:rsidRDefault="005557A2">
            <w:proofErr w:type="spellStart"/>
            <w:r w:rsidRPr="00293220">
              <w:t>WriteAction</w:t>
            </w:r>
            <w:proofErr w:type="spellEnd"/>
          </w:p>
        </w:tc>
        <w:tc>
          <w:tcPr>
            <w:tcW w:w="4428" w:type="dxa"/>
          </w:tcPr>
          <w:p w14:paraId="02BC6B1C" w14:textId="77777777" w:rsidR="005557A2" w:rsidRPr="00293220" w:rsidRDefault="005557A2">
            <w:r w:rsidRPr="00293220">
              <w:t>Contains information about where the performance counter is written</w:t>
            </w:r>
          </w:p>
        </w:tc>
      </w:tr>
      <w:tr w:rsidR="005557A2" w:rsidRPr="00293220" w14:paraId="13C833D3" w14:textId="77777777" w:rsidTr="005557A2">
        <w:tc>
          <w:tcPr>
            <w:tcW w:w="4428" w:type="dxa"/>
          </w:tcPr>
          <w:p w14:paraId="06EB54DB" w14:textId="77777777" w:rsidR="005557A2" w:rsidRPr="00293220" w:rsidRDefault="005557A2">
            <w:proofErr w:type="spellStart"/>
            <w:r w:rsidRPr="00293220">
              <w:t>WriteToDB</w:t>
            </w:r>
            <w:proofErr w:type="spellEnd"/>
            <w:r w:rsidRPr="00293220">
              <w:t xml:space="preserve"> or </w:t>
            </w:r>
            <w:proofErr w:type="spellStart"/>
            <w:r w:rsidRPr="00293220">
              <w:t>CollectionPerformanceData</w:t>
            </w:r>
            <w:proofErr w:type="spellEnd"/>
          </w:p>
        </w:tc>
        <w:tc>
          <w:tcPr>
            <w:tcW w:w="4428" w:type="dxa"/>
          </w:tcPr>
          <w:p w14:paraId="0D2306CA" w14:textId="77777777" w:rsidR="005557A2" w:rsidRPr="00293220" w:rsidRDefault="005557A2">
            <w:r w:rsidRPr="00293220">
              <w:t>Writes to the Operations Manager database</w:t>
            </w:r>
          </w:p>
        </w:tc>
      </w:tr>
      <w:tr w:rsidR="005557A2" w:rsidRPr="00293220" w14:paraId="295810FB" w14:textId="77777777" w:rsidTr="005557A2">
        <w:tc>
          <w:tcPr>
            <w:tcW w:w="4428" w:type="dxa"/>
          </w:tcPr>
          <w:p w14:paraId="0278E139" w14:textId="77777777" w:rsidR="005557A2" w:rsidRPr="00293220" w:rsidRDefault="005557A2">
            <w:proofErr w:type="spellStart"/>
            <w:r w:rsidRPr="00293220">
              <w:t>WriteToDW</w:t>
            </w:r>
            <w:proofErr w:type="spellEnd"/>
            <w:r w:rsidRPr="00293220">
              <w:t xml:space="preserve"> or </w:t>
            </w:r>
            <w:proofErr w:type="spellStart"/>
            <w:r w:rsidRPr="00293220">
              <w:t>CollectPerfDataWarehouse</w:t>
            </w:r>
            <w:proofErr w:type="spellEnd"/>
          </w:p>
        </w:tc>
        <w:tc>
          <w:tcPr>
            <w:tcW w:w="4428" w:type="dxa"/>
          </w:tcPr>
          <w:p w14:paraId="72650AB1" w14:textId="77777777" w:rsidR="005557A2" w:rsidRPr="00293220" w:rsidRDefault="005557A2">
            <w:r w:rsidRPr="00293220">
              <w:t>Writes to the data warehouse</w:t>
            </w:r>
          </w:p>
        </w:tc>
      </w:tr>
      <w:tr w:rsidR="005557A2" w:rsidRPr="00293220" w14:paraId="25B46AE3" w14:textId="77777777" w:rsidTr="005557A2">
        <w:tc>
          <w:tcPr>
            <w:tcW w:w="4428" w:type="dxa"/>
          </w:tcPr>
          <w:p w14:paraId="32902E26" w14:textId="77777777" w:rsidR="005557A2" w:rsidRPr="00293220" w:rsidRDefault="005557A2">
            <w:r w:rsidRPr="00293220">
              <w:t>WC</w:t>
            </w:r>
          </w:p>
        </w:tc>
        <w:tc>
          <w:tcPr>
            <w:tcW w:w="4428" w:type="dxa"/>
          </w:tcPr>
          <w:p w14:paraId="60472DC9" w14:textId="77777777" w:rsidR="005557A2" w:rsidRPr="00293220" w:rsidRDefault="005557A2">
            <w:r w:rsidRPr="00293220">
              <w:t>Stores baseline data for a performance counter into the Operations Manager database</w:t>
            </w:r>
          </w:p>
        </w:tc>
      </w:tr>
    </w:tbl>
    <w:p w14:paraId="15754B67" w14:textId="77777777" w:rsidR="005557A2" w:rsidRDefault="005557A2">
      <w:pPr>
        <w:pStyle w:val="TableSpacing"/>
      </w:pPr>
    </w:p>
    <w:p w14:paraId="4FDA6617" w14:textId="77777777" w:rsidR="005557A2" w:rsidRDefault="005557A2">
      <w:r>
        <w:t xml:space="preserve"> To display the performance collection </w:t>
      </w:r>
      <w:proofErr w:type="gramStart"/>
      <w:r>
        <w:t>rules</w:t>
      </w:r>
      <w:proofErr w:type="gramEnd"/>
      <w:r>
        <w:t xml:space="preserve"> present in the management group, run the following script:</w:t>
      </w:r>
    </w:p>
    <w:p w14:paraId="088B58A0" w14:textId="77777777" w:rsidR="005557A2" w:rsidRDefault="005557A2">
      <w:r>
        <w:rPr>
          <w:rStyle w:val="CodeEmbedded"/>
        </w:rPr>
        <w:t>function GetPerfCounterName ([String] $configuration)</w:t>
      </w:r>
    </w:p>
    <w:p w14:paraId="64D3A48D" w14:textId="77777777" w:rsidR="005557A2" w:rsidRDefault="005557A2">
      <w:r>
        <w:rPr>
          <w:rStyle w:val="CodeFeaturedElement"/>
        </w:rPr>
        <w:t>{</w:t>
      </w:r>
    </w:p>
    <w:p w14:paraId="265C986E" w14:textId="77777777" w:rsidR="005557A2" w:rsidRDefault="005557A2">
      <w:r>
        <w:rPr>
          <w:rStyle w:val="CodeFeaturedElement"/>
        </w:rPr>
        <w:t>$config = [xml] ("&lt;config&gt;" + $configuration + "&lt;/config&gt;")</w:t>
      </w:r>
    </w:p>
    <w:p w14:paraId="49507A52" w14:textId="77777777" w:rsidR="005557A2" w:rsidRDefault="005557A2">
      <w:r>
        <w:rPr>
          <w:rStyle w:val="CodeFeaturedElement"/>
        </w:rPr>
        <w:t>return ($config.Config.ObjectName + "\" + $config.Config.CounterName)</w:t>
      </w:r>
    </w:p>
    <w:p w14:paraId="2F7164C5" w14:textId="77777777" w:rsidR="005557A2" w:rsidRDefault="005557A2">
      <w:r>
        <w:rPr>
          <w:rStyle w:val="CodeFeaturedElement"/>
        </w:rPr>
        <w:t>}</w:t>
      </w:r>
    </w:p>
    <w:p w14:paraId="2C33B043" w14:textId="77777777" w:rsidR="005557A2" w:rsidRDefault="005557A2">
      <w:r>
        <w:rPr>
          <w:rStyle w:val="CodeFeaturedElement"/>
        </w:rPr>
        <w:t>function GetFrequency ([String] $configuration)</w:t>
      </w:r>
    </w:p>
    <w:p w14:paraId="55FDB3E2" w14:textId="77777777" w:rsidR="005557A2" w:rsidRDefault="005557A2">
      <w:r>
        <w:rPr>
          <w:rStyle w:val="CodeFeaturedElement"/>
        </w:rPr>
        <w:t>{</w:t>
      </w:r>
    </w:p>
    <w:p w14:paraId="00EAD220" w14:textId="77777777" w:rsidR="005557A2" w:rsidRDefault="005557A2">
      <w:r>
        <w:rPr>
          <w:rStyle w:val="CodeFeaturedElement"/>
        </w:rPr>
        <w:t>$config = [xml] ("&lt;config&gt;" + $configuration + "&lt;/config&gt;")</w:t>
      </w:r>
    </w:p>
    <w:p w14:paraId="4B8BD41D" w14:textId="77777777" w:rsidR="005557A2" w:rsidRDefault="005557A2">
      <w:r>
        <w:rPr>
          <w:rStyle w:val="CodeFeaturedElement"/>
        </w:rPr>
        <w:t>$frequency = $config.Config.Frequency;</w:t>
      </w:r>
    </w:p>
    <w:p w14:paraId="4E55491B" w14:textId="77777777" w:rsidR="005557A2" w:rsidRDefault="005557A2">
      <w:r>
        <w:rPr>
          <w:rStyle w:val="CodeFeaturedElement"/>
        </w:rPr>
        <w:t>if($frequency -eq $null)</w:t>
      </w:r>
    </w:p>
    <w:p w14:paraId="38E27DAE" w14:textId="77777777" w:rsidR="005557A2" w:rsidRDefault="005557A2">
      <w:r>
        <w:rPr>
          <w:rStyle w:val="CodeFeaturedElement"/>
        </w:rPr>
        <w:t>{</w:t>
      </w:r>
    </w:p>
    <w:p w14:paraId="63FC5320" w14:textId="77777777" w:rsidR="005557A2" w:rsidRDefault="005557A2">
      <w:r>
        <w:rPr>
          <w:rStyle w:val="CodeFeaturedElement"/>
        </w:rPr>
        <w:t>$frequency = $config.Config.IntervalSeconds;</w:t>
      </w:r>
    </w:p>
    <w:p w14:paraId="620DE770" w14:textId="77777777" w:rsidR="005557A2" w:rsidRDefault="005557A2">
      <w:r>
        <w:rPr>
          <w:rStyle w:val="CodeFeaturedElement"/>
        </w:rPr>
        <w:t>}</w:t>
      </w:r>
    </w:p>
    <w:p w14:paraId="4A749458" w14:textId="77777777" w:rsidR="005557A2" w:rsidRDefault="005557A2">
      <w:r>
        <w:rPr>
          <w:rStyle w:val="CodeFeaturedElement"/>
        </w:rPr>
        <w:t>return ($frequency)</w:t>
      </w:r>
    </w:p>
    <w:p w14:paraId="756BD9F1" w14:textId="77777777" w:rsidR="005557A2" w:rsidRDefault="005557A2">
      <w:r>
        <w:rPr>
          <w:rStyle w:val="CodeFeaturedElement"/>
        </w:rPr>
        <w:lastRenderedPageBreak/>
        <w:t>}</w:t>
      </w:r>
    </w:p>
    <w:p w14:paraId="4594FAEC" w14:textId="77777777" w:rsidR="005557A2" w:rsidRDefault="005557A2">
      <w:r>
        <w:rPr>
          <w:rStyle w:val="CodeFeaturedElement"/>
        </w:rPr>
        <w:t>function GetDisplayName($performanceRule)</w:t>
      </w:r>
    </w:p>
    <w:p w14:paraId="7F6AF9AF" w14:textId="77777777" w:rsidR="005557A2" w:rsidRDefault="005557A2">
      <w:r>
        <w:rPr>
          <w:rStyle w:val="CodeFeaturedElement"/>
        </w:rPr>
        <w:t>{</w:t>
      </w:r>
    </w:p>
    <w:p w14:paraId="45F9B97E" w14:textId="77777777" w:rsidR="005557A2" w:rsidRDefault="005557A2">
      <w:r>
        <w:rPr>
          <w:rStyle w:val="CodeFeaturedElement"/>
        </w:rPr>
        <w:t xml:space="preserve"> if($performanceRule.DisplayName -eq $null)</w:t>
      </w:r>
    </w:p>
    <w:p w14:paraId="184DE7A0" w14:textId="77777777" w:rsidR="005557A2" w:rsidRDefault="005557A2">
      <w:r>
        <w:rPr>
          <w:rStyle w:val="CodeFeaturedElement"/>
        </w:rPr>
        <w:t xml:space="preserve"> {</w:t>
      </w:r>
    </w:p>
    <w:p w14:paraId="7FBB9839" w14:textId="77777777" w:rsidR="005557A2" w:rsidRDefault="005557A2">
      <w:r>
        <w:rPr>
          <w:rStyle w:val="CodeFeaturedElement"/>
        </w:rPr>
        <w:t xml:space="preserve">  return ($performanceRule.Name);</w:t>
      </w:r>
    </w:p>
    <w:p w14:paraId="5ACBBE43" w14:textId="77777777" w:rsidR="005557A2" w:rsidRDefault="005557A2">
      <w:r>
        <w:rPr>
          <w:rStyle w:val="CodeFeaturedElement"/>
        </w:rPr>
        <w:t xml:space="preserve"> }</w:t>
      </w:r>
    </w:p>
    <w:p w14:paraId="554EFE69" w14:textId="77777777" w:rsidR="005557A2" w:rsidRDefault="005557A2">
      <w:r>
        <w:rPr>
          <w:rStyle w:val="CodeFeaturedElement"/>
        </w:rPr>
        <w:t xml:space="preserve"> else</w:t>
      </w:r>
    </w:p>
    <w:p w14:paraId="5282D577" w14:textId="77777777" w:rsidR="005557A2" w:rsidRDefault="005557A2">
      <w:r>
        <w:rPr>
          <w:rStyle w:val="CodeFeaturedElement"/>
        </w:rPr>
        <w:t xml:space="preserve"> {</w:t>
      </w:r>
    </w:p>
    <w:p w14:paraId="00440F79" w14:textId="77777777" w:rsidR="005557A2" w:rsidRDefault="005557A2">
      <w:r>
        <w:rPr>
          <w:rStyle w:val="CodeFeaturedElement"/>
        </w:rPr>
        <w:t xml:space="preserve">  return ($performanceRule.DisplayName);</w:t>
      </w:r>
    </w:p>
    <w:p w14:paraId="4E12553F" w14:textId="77777777" w:rsidR="005557A2" w:rsidRDefault="005557A2">
      <w:r>
        <w:rPr>
          <w:rStyle w:val="CodeFeaturedElement"/>
        </w:rPr>
        <w:t xml:space="preserve"> }</w:t>
      </w:r>
    </w:p>
    <w:p w14:paraId="305D25E2" w14:textId="77777777" w:rsidR="005557A2" w:rsidRDefault="005557A2">
      <w:r>
        <w:rPr>
          <w:rStyle w:val="CodeFeaturedElement"/>
        </w:rPr>
        <w:t>}</w:t>
      </w:r>
    </w:p>
    <w:p w14:paraId="008328B8" w14:textId="77777777" w:rsidR="005557A2" w:rsidRDefault="005557A2">
      <w:r>
        <w:rPr>
          <w:rStyle w:val="CodeFeaturedElement"/>
        </w:rPr>
        <w:t>function GetWriteActionNames($performanceRule)</w:t>
      </w:r>
    </w:p>
    <w:p w14:paraId="42BDD79C" w14:textId="77777777" w:rsidR="005557A2" w:rsidRDefault="005557A2">
      <w:r>
        <w:rPr>
          <w:rStyle w:val="CodeFeaturedElement"/>
        </w:rPr>
        <w:t>{</w:t>
      </w:r>
    </w:p>
    <w:p w14:paraId="0805616E" w14:textId="77777777" w:rsidR="005557A2" w:rsidRDefault="005557A2">
      <w:r>
        <w:rPr>
          <w:rStyle w:val="CodeFeaturedElement"/>
        </w:rPr>
        <w:t xml:space="preserve"> $writeActions = ""; </w:t>
      </w:r>
    </w:p>
    <w:p w14:paraId="51776B2A" w14:textId="77777777" w:rsidR="005557A2" w:rsidRDefault="005557A2">
      <w:r>
        <w:rPr>
          <w:rStyle w:val="CodeFeaturedElement"/>
        </w:rPr>
        <w:t xml:space="preserve"> foreach($writeAction in $performanceRule.WriteActionCollection)</w:t>
      </w:r>
    </w:p>
    <w:p w14:paraId="6D56F88E" w14:textId="77777777" w:rsidR="005557A2" w:rsidRDefault="005557A2">
      <w:r>
        <w:rPr>
          <w:rStyle w:val="CodeFeaturedElement"/>
        </w:rPr>
        <w:t xml:space="preserve"> {</w:t>
      </w:r>
    </w:p>
    <w:p w14:paraId="3C8A58AC" w14:textId="77777777" w:rsidR="005557A2" w:rsidRDefault="005557A2">
      <w:r>
        <w:rPr>
          <w:rStyle w:val="CodeFeaturedElement"/>
        </w:rPr>
        <w:t xml:space="preserve">  $writeActions += " " + $writeAction.Name;</w:t>
      </w:r>
    </w:p>
    <w:p w14:paraId="22788658" w14:textId="77777777" w:rsidR="005557A2" w:rsidRDefault="005557A2">
      <w:r>
        <w:rPr>
          <w:rStyle w:val="CodeFeaturedElement"/>
        </w:rPr>
        <w:t xml:space="preserve"> }</w:t>
      </w:r>
    </w:p>
    <w:p w14:paraId="04C698DE" w14:textId="77777777" w:rsidR="005557A2" w:rsidRDefault="005557A2">
      <w:r>
        <w:rPr>
          <w:rStyle w:val="CodeFeaturedElement"/>
        </w:rPr>
        <w:t xml:space="preserve"> return ($writeActions);</w:t>
      </w:r>
    </w:p>
    <w:p w14:paraId="51E32748" w14:textId="77777777" w:rsidR="005557A2" w:rsidRDefault="005557A2">
      <w:r>
        <w:rPr>
          <w:rStyle w:val="CodeFeaturedElement"/>
        </w:rPr>
        <w:t>}</w:t>
      </w:r>
    </w:p>
    <w:p w14:paraId="1266DC8F" w14:textId="77777777" w:rsidR="005557A2" w:rsidRDefault="005557A2">
      <w:r>
        <w:rPr>
          <w:rStyle w:val="CodeFeaturedElement"/>
        </w:rPr>
        <w:t>$perf_collection_rules = get-rule -criteria:"Category='PerformanceCollection'"</w:t>
      </w:r>
    </w:p>
    <w:p w14:paraId="0F2826E7" w14:textId="50A18283" w:rsidR="005557A2" w:rsidRDefault="005557A2">
      <w:pPr>
        <w:rPr>
          <w:rStyle w:val="CodeFeaturedElement"/>
        </w:rPr>
      </w:pPr>
      <w:r>
        <w:rPr>
          <w:rStyle w:val="CodeFeaturedElement"/>
        </w:rPr>
        <w:t>$perf_collection_rules | select-object @{name="Type";expression={foreach-object {(Get-MonitoringClass -id:$_.Target.Id).DisplayName}}},@{name="RuleDisplayName";expression={foreach-object {GetDisplayName $_}}} ,@{name="CounterName";expression={foreach-object {GetPerfCounterName $_.DataSourceCollection[0].Configuration}}},@{name="Frequency";expression={foreach-object {GetFrequency $_.DataSourceCollection[0].Configuration}}},@{name="WriteActions";expression={foreach-object {GetWriteActionNames $_}}}  | sort Type,RuleDisplayName,CounterName | export-csv "c:\perf_collection_rules.csv"</w:t>
      </w:r>
    </w:p>
    <w:p w14:paraId="5F18C2B1" w14:textId="53F1D7BE" w:rsidR="0033226B" w:rsidRDefault="0033226B">
      <w:pPr>
        <w:rPr>
          <w:rStyle w:val="CodeFeaturedElement"/>
        </w:rPr>
      </w:pPr>
    </w:p>
    <w:p w14:paraId="7FEE6CE3" w14:textId="77777777" w:rsidR="0033226B" w:rsidRDefault="0033226B"/>
    <w:p w14:paraId="1269344D" w14:textId="77777777" w:rsidR="005557A2" w:rsidRDefault="005557A2">
      <w:pPr>
        <w:pStyle w:val="DSTOC1-1"/>
      </w:pPr>
      <w:bookmarkStart w:id="64" w:name="_Toc359334810"/>
      <w:bookmarkStart w:id="65" w:name="_Toc81926481"/>
      <w:r>
        <w:lastRenderedPageBreak/>
        <w:t>Appendix: Reports</w:t>
      </w:r>
      <w:bookmarkStart w:id="66" w:name="z5b33e851497c47b395de1cf6dec0af91"/>
      <w:bookmarkEnd w:id="64"/>
      <w:bookmarkEnd w:id="65"/>
      <w:bookmarkEnd w:id="66"/>
    </w:p>
    <w:p w14:paraId="69083347" w14:textId="77777777" w:rsidR="005557A2" w:rsidRDefault="005557A2">
      <w:r>
        <w:t>The following table summarizes the reports that are included in the Message Queuing Management Pack.</w:t>
      </w:r>
    </w:p>
    <w:p w14:paraId="7AA42BAB" w14:textId="77777777" w:rsidR="007B2A23" w:rsidRDefault="007B2A23" w:rsidP="007B2A23">
      <w:pPr>
        <w:pStyle w:val="Label"/>
      </w:pPr>
      <w:r>
        <w:t>Reports</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2516"/>
        <w:gridCol w:w="3060"/>
        <w:gridCol w:w="3236"/>
      </w:tblGrid>
      <w:tr w:rsidR="007B2A23" w:rsidRPr="00293220" w14:paraId="3EF5FE18" w14:textId="77777777" w:rsidTr="0089797D">
        <w:trPr>
          <w:tblHeader/>
        </w:trPr>
        <w:tc>
          <w:tcPr>
            <w:tcW w:w="2516"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072C2926" w14:textId="77777777" w:rsidR="007B2A23" w:rsidRPr="00293220" w:rsidRDefault="007B2A23" w:rsidP="0089797D">
            <w:pPr>
              <w:keepNext/>
              <w:rPr>
                <w:b/>
                <w:sz w:val="18"/>
                <w:szCs w:val="18"/>
              </w:rPr>
            </w:pPr>
            <w:r w:rsidRPr="00293220">
              <w:rPr>
                <w:b/>
                <w:sz w:val="18"/>
                <w:szCs w:val="18"/>
              </w:rPr>
              <w:t>Name</w:t>
            </w:r>
          </w:p>
        </w:tc>
        <w:tc>
          <w:tcPr>
            <w:tcW w:w="3060"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44334B2E" w14:textId="77777777" w:rsidR="007B2A23" w:rsidRPr="00293220" w:rsidRDefault="007B2A23" w:rsidP="0089797D">
            <w:pPr>
              <w:keepNext/>
              <w:rPr>
                <w:b/>
                <w:sz w:val="18"/>
                <w:szCs w:val="18"/>
              </w:rPr>
            </w:pPr>
            <w:r w:rsidRPr="00293220">
              <w:rPr>
                <w:b/>
                <w:sz w:val="18"/>
                <w:szCs w:val="18"/>
              </w:rPr>
              <w:t>Description</w:t>
            </w:r>
          </w:p>
        </w:tc>
        <w:tc>
          <w:tcPr>
            <w:tcW w:w="3236"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7ED7FC46" w14:textId="77777777" w:rsidR="007B2A23" w:rsidRPr="00293220" w:rsidRDefault="007B2A23" w:rsidP="0089797D">
            <w:pPr>
              <w:keepNext/>
              <w:rPr>
                <w:b/>
                <w:sz w:val="18"/>
                <w:szCs w:val="18"/>
              </w:rPr>
            </w:pPr>
            <w:r w:rsidRPr="00293220">
              <w:rPr>
                <w:b/>
                <w:sz w:val="18"/>
                <w:szCs w:val="18"/>
              </w:rPr>
              <w:t>Rules</w:t>
            </w:r>
          </w:p>
        </w:tc>
      </w:tr>
      <w:tr w:rsidR="007B2A23" w:rsidRPr="00293220" w14:paraId="40DD1B69" w14:textId="77777777" w:rsidTr="0089797D">
        <w:tc>
          <w:tcPr>
            <w:tcW w:w="2516" w:type="dxa"/>
          </w:tcPr>
          <w:p w14:paraId="7E21B183" w14:textId="47B4A4D3" w:rsidR="007B2A23" w:rsidRPr="00293220" w:rsidRDefault="007B2A23" w:rsidP="0089797D">
            <w:r w:rsidRPr="00293220">
              <w:t>Server Configuration</w:t>
            </w:r>
          </w:p>
        </w:tc>
        <w:tc>
          <w:tcPr>
            <w:tcW w:w="3060" w:type="dxa"/>
          </w:tcPr>
          <w:p w14:paraId="6DA3E3C6" w14:textId="77777777" w:rsidR="007B2A23" w:rsidRPr="00293220" w:rsidRDefault="007B2A23" w:rsidP="0089797D">
            <w:r w:rsidRPr="00293220">
              <w:t>Provides the collected properties for specified instances of each class.</w:t>
            </w:r>
          </w:p>
        </w:tc>
        <w:tc>
          <w:tcPr>
            <w:tcW w:w="3236" w:type="dxa"/>
          </w:tcPr>
          <w:p w14:paraId="4366266E" w14:textId="77777777" w:rsidR="007B2A23" w:rsidRPr="00293220" w:rsidRDefault="007B2A23" w:rsidP="0089797D">
            <w:r w:rsidRPr="00293220">
              <w:t>None</w:t>
            </w:r>
          </w:p>
        </w:tc>
      </w:tr>
      <w:tr w:rsidR="00B75250" w:rsidRPr="00293220" w14:paraId="6957A58A" w14:textId="77777777" w:rsidTr="0089797D">
        <w:tc>
          <w:tcPr>
            <w:tcW w:w="2516" w:type="dxa"/>
          </w:tcPr>
          <w:p w14:paraId="27B748F4" w14:textId="77D7A56F" w:rsidR="00B75250" w:rsidRPr="00293220" w:rsidDel="00A44ACC" w:rsidRDefault="00B75250" w:rsidP="00B75250">
            <w:r w:rsidRPr="00293220">
              <w:t>Queue Configuration</w:t>
            </w:r>
          </w:p>
        </w:tc>
        <w:tc>
          <w:tcPr>
            <w:tcW w:w="3060" w:type="dxa"/>
          </w:tcPr>
          <w:p w14:paraId="3D7670D6" w14:textId="13FEF2E7" w:rsidR="00B75250" w:rsidRPr="00293220" w:rsidRDefault="00B75250" w:rsidP="00B75250">
            <w:r w:rsidRPr="00293220">
              <w:t>Provides the collected properties for specified instances of each class.</w:t>
            </w:r>
          </w:p>
        </w:tc>
        <w:tc>
          <w:tcPr>
            <w:tcW w:w="3236" w:type="dxa"/>
          </w:tcPr>
          <w:p w14:paraId="03D3A46D" w14:textId="7BD23EFD" w:rsidR="00B75250" w:rsidRPr="00293220" w:rsidRDefault="00B75250" w:rsidP="00B75250">
            <w:r>
              <w:t>None</w:t>
            </w:r>
          </w:p>
        </w:tc>
      </w:tr>
      <w:tr w:rsidR="00B75250" w:rsidRPr="00293220" w14:paraId="31817F7B" w14:textId="77777777" w:rsidTr="0089797D">
        <w:tc>
          <w:tcPr>
            <w:tcW w:w="2516" w:type="dxa"/>
          </w:tcPr>
          <w:p w14:paraId="7D714FA0" w14:textId="77777777" w:rsidR="00B75250" w:rsidRPr="00293220" w:rsidRDefault="00B75250" w:rsidP="00B75250">
            <w:r w:rsidRPr="00293220">
              <w:t>Queue Size</w:t>
            </w:r>
          </w:p>
        </w:tc>
        <w:tc>
          <w:tcPr>
            <w:tcW w:w="3060" w:type="dxa"/>
          </w:tcPr>
          <w:p w14:paraId="7F08AE13" w14:textId="77777777" w:rsidR="00B75250" w:rsidRPr="00293220" w:rsidRDefault="00B75250" w:rsidP="00B75250">
            <w:r w:rsidRPr="00293220">
              <w:t>Message and Journal counts and quota percentages.  Should show trending for each counter.</w:t>
            </w:r>
          </w:p>
        </w:tc>
        <w:tc>
          <w:tcPr>
            <w:tcW w:w="3236" w:type="dxa"/>
          </w:tcPr>
          <w:p w14:paraId="0B0AFFF9" w14:textId="77777777" w:rsidR="00B75250" w:rsidRPr="00293220" w:rsidRDefault="00B75250" w:rsidP="00B75250">
            <w:pPr>
              <w:numPr>
                <w:ilvl w:val="0"/>
                <w:numId w:val="38"/>
              </w:numPr>
              <w:ind w:left="184" w:hanging="180"/>
            </w:pPr>
            <w:r w:rsidRPr="00293220">
              <w:t>Collect Queue Message Count</w:t>
            </w:r>
          </w:p>
          <w:p w14:paraId="400AAAAE" w14:textId="77777777" w:rsidR="00B75250" w:rsidRPr="00293220" w:rsidRDefault="00B75250" w:rsidP="00B75250">
            <w:pPr>
              <w:numPr>
                <w:ilvl w:val="0"/>
                <w:numId w:val="38"/>
              </w:numPr>
              <w:ind w:left="184" w:hanging="180"/>
            </w:pPr>
            <w:r w:rsidRPr="00293220">
              <w:t>Collect Queue Journal Message Count</w:t>
            </w:r>
          </w:p>
          <w:p w14:paraId="7442AA07" w14:textId="77777777" w:rsidR="00B75250" w:rsidRPr="00293220" w:rsidRDefault="00B75250" w:rsidP="00B75250">
            <w:pPr>
              <w:numPr>
                <w:ilvl w:val="0"/>
                <w:numId w:val="38"/>
              </w:numPr>
              <w:ind w:left="184" w:hanging="180"/>
            </w:pPr>
            <w:r w:rsidRPr="00293220">
              <w:t>Collect Queue Bytes</w:t>
            </w:r>
          </w:p>
          <w:p w14:paraId="3C81C00F" w14:textId="77777777" w:rsidR="00B75250" w:rsidRPr="00293220" w:rsidRDefault="00B75250" w:rsidP="00B75250">
            <w:pPr>
              <w:numPr>
                <w:ilvl w:val="0"/>
                <w:numId w:val="38"/>
              </w:numPr>
              <w:ind w:left="184" w:hanging="180"/>
            </w:pPr>
            <w:r w:rsidRPr="00293220">
              <w:t>Collect Queue Journal Bytes</w:t>
            </w:r>
          </w:p>
          <w:p w14:paraId="58B1E07B" w14:textId="77777777" w:rsidR="00B75250" w:rsidRPr="00293220" w:rsidRDefault="00B75250" w:rsidP="00B75250">
            <w:pPr>
              <w:numPr>
                <w:ilvl w:val="0"/>
                <w:numId w:val="38"/>
              </w:numPr>
              <w:ind w:left="184" w:hanging="180"/>
            </w:pPr>
            <w:r w:rsidRPr="00293220">
              <w:t>Collect Queue Quota Percentage</w:t>
            </w:r>
          </w:p>
          <w:p w14:paraId="3AFDB124" w14:textId="77777777" w:rsidR="00B75250" w:rsidRPr="00293220" w:rsidRDefault="00B75250" w:rsidP="00B75250">
            <w:pPr>
              <w:numPr>
                <w:ilvl w:val="0"/>
                <w:numId w:val="37"/>
              </w:numPr>
              <w:ind w:left="184" w:hanging="180"/>
            </w:pPr>
            <w:r w:rsidRPr="00293220">
              <w:t>Collect Queue Journal Percentage</w:t>
            </w:r>
          </w:p>
        </w:tc>
      </w:tr>
      <w:tr w:rsidR="00B75250" w:rsidRPr="00293220" w14:paraId="2C0808C7" w14:textId="77777777" w:rsidTr="0089797D">
        <w:tc>
          <w:tcPr>
            <w:tcW w:w="2516" w:type="dxa"/>
          </w:tcPr>
          <w:p w14:paraId="50045D83" w14:textId="23AB6B7A" w:rsidR="00B75250" w:rsidRPr="00293220" w:rsidRDefault="00B75250" w:rsidP="00B75250">
            <w:r>
              <w:t xml:space="preserve">MSMQ </w:t>
            </w:r>
            <w:r w:rsidRPr="00293220">
              <w:t>Server Performance</w:t>
            </w:r>
          </w:p>
        </w:tc>
        <w:tc>
          <w:tcPr>
            <w:tcW w:w="3060" w:type="dxa"/>
          </w:tcPr>
          <w:p w14:paraId="52843D89" w14:textId="77777777" w:rsidR="00B75250" w:rsidRPr="00293220" w:rsidRDefault="00B75250" w:rsidP="00B75250">
            <w:r w:rsidRPr="00293220">
              <w:t>Shows trending for all collected server counters.</w:t>
            </w:r>
          </w:p>
        </w:tc>
        <w:tc>
          <w:tcPr>
            <w:tcW w:w="3236" w:type="dxa"/>
          </w:tcPr>
          <w:p w14:paraId="36398D88" w14:textId="77777777" w:rsidR="00B75250" w:rsidRPr="00293220" w:rsidRDefault="00B75250" w:rsidP="00B75250">
            <w:pPr>
              <w:numPr>
                <w:ilvl w:val="0"/>
                <w:numId w:val="37"/>
              </w:numPr>
              <w:ind w:left="184" w:hanging="180"/>
            </w:pPr>
            <w:r w:rsidRPr="00293220">
              <w:t>Performance Collection Rule for STT Monitor [Outgoing Messages/sec]</w:t>
            </w:r>
          </w:p>
          <w:p w14:paraId="58F76F4C" w14:textId="77777777" w:rsidR="00B75250" w:rsidRPr="00293220" w:rsidRDefault="00B75250" w:rsidP="00B75250">
            <w:pPr>
              <w:numPr>
                <w:ilvl w:val="0"/>
                <w:numId w:val="37"/>
              </w:numPr>
              <w:ind w:left="184" w:hanging="180"/>
            </w:pPr>
            <w:r w:rsidRPr="00293220">
              <w:t>Performance Collection Rule for STT Monitor [Incoming Messages/sec]</w:t>
            </w:r>
          </w:p>
          <w:p w14:paraId="2775AF19" w14:textId="77777777" w:rsidR="00B75250" w:rsidRPr="00293220" w:rsidRDefault="00B75250" w:rsidP="00B75250">
            <w:pPr>
              <w:numPr>
                <w:ilvl w:val="0"/>
                <w:numId w:val="37"/>
              </w:numPr>
              <w:ind w:left="184" w:hanging="180"/>
            </w:pPr>
            <w:r w:rsidRPr="00293220">
              <w:t>Collect MSMQ Service: Sessions</w:t>
            </w:r>
          </w:p>
          <w:p w14:paraId="68CB088E" w14:textId="77777777" w:rsidR="00B75250" w:rsidRPr="00293220" w:rsidRDefault="00B75250" w:rsidP="00B75250">
            <w:pPr>
              <w:numPr>
                <w:ilvl w:val="0"/>
                <w:numId w:val="37"/>
              </w:numPr>
              <w:ind w:left="184" w:hanging="180"/>
            </w:pPr>
            <w:r w:rsidRPr="00293220">
              <w:t>Collect Total Messages in All Queues</w:t>
            </w:r>
          </w:p>
          <w:p w14:paraId="50140B73" w14:textId="77777777" w:rsidR="00B75250" w:rsidRPr="00293220" w:rsidRDefault="00B75250" w:rsidP="00B75250">
            <w:pPr>
              <w:numPr>
                <w:ilvl w:val="0"/>
                <w:numId w:val="37"/>
              </w:numPr>
              <w:ind w:left="184" w:hanging="180"/>
            </w:pPr>
            <w:r w:rsidRPr="00293220">
              <w:t>Collect Total Bytes in All Queues</w:t>
            </w:r>
          </w:p>
        </w:tc>
      </w:tr>
    </w:tbl>
    <w:p w14:paraId="4B459781" w14:textId="77777777" w:rsidR="005557A2" w:rsidRDefault="005557A2">
      <w:pPr>
        <w:pStyle w:val="TableSpacing"/>
      </w:pPr>
    </w:p>
    <w:p w14:paraId="47D20834" w14:textId="77777777" w:rsidR="005557A2" w:rsidRDefault="005557A2">
      <w:pPr>
        <w:pStyle w:val="DSTOC1-1"/>
      </w:pPr>
      <w:bookmarkStart w:id="67" w:name="_Toc359334811"/>
      <w:bookmarkStart w:id="68" w:name="_Toc81926482"/>
      <w:r>
        <w:lastRenderedPageBreak/>
        <w:t>Appendix: Views</w:t>
      </w:r>
      <w:bookmarkStart w:id="69" w:name="z1c44eaf11cb2433ca12018f1d57bf069"/>
      <w:bookmarkEnd w:id="67"/>
      <w:bookmarkEnd w:id="68"/>
      <w:bookmarkEnd w:id="69"/>
    </w:p>
    <w:p w14:paraId="5F9192A6" w14:textId="77777777" w:rsidR="005557A2" w:rsidRDefault="005557A2">
      <w:r>
        <w:t>The following table lists the views that should be created for the management pack.</w:t>
      </w:r>
    </w:p>
    <w:p w14:paraId="6EB3C963" w14:textId="77777777" w:rsidR="005557A2" w:rsidRDefault="005557A2">
      <w:pPr>
        <w:pStyle w:val="Label"/>
      </w:pPr>
      <w:r>
        <w:t>Views</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3011"/>
        <w:gridCol w:w="2895"/>
        <w:gridCol w:w="2906"/>
      </w:tblGrid>
      <w:tr w:rsidR="005557A2" w:rsidRPr="00293220" w14:paraId="341D4EBD" w14:textId="77777777" w:rsidTr="00EE6E4B">
        <w:trPr>
          <w:tblHeader/>
        </w:trPr>
        <w:tc>
          <w:tcPr>
            <w:tcW w:w="3011"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0241C811" w14:textId="77777777" w:rsidR="005557A2" w:rsidRPr="00293220" w:rsidRDefault="005557A2" w:rsidP="005557A2">
            <w:pPr>
              <w:keepNext/>
              <w:rPr>
                <w:b/>
                <w:sz w:val="18"/>
                <w:szCs w:val="18"/>
              </w:rPr>
            </w:pPr>
            <w:r w:rsidRPr="00293220">
              <w:rPr>
                <w:b/>
                <w:sz w:val="18"/>
                <w:szCs w:val="18"/>
              </w:rPr>
              <w:t>Name/Folder</w:t>
            </w:r>
          </w:p>
        </w:tc>
        <w:tc>
          <w:tcPr>
            <w:tcW w:w="2895"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30A4D346" w14:textId="77777777" w:rsidR="005557A2" w:rsidRPr="00293220" w:rsidRDefault="005557A2" w:rsidP="005557A2">
            <w:pPr>
              <w:keepNext/>
              <w:rPr>
                <w:b/>
                <w:sz w:val="18"/>
                <w:szCs w:val="18"/>
              </w:rPr>
            </w:pPr>
            <w:r w:rsidRPr="00293220">
              <w:rPr>
                <w:b/>
                <w:sz w:val="18"/>
                <w:szCs w:val="18"/>
              </w:rPr>
              <w:t>Type</w:t>
            </w:r>
          </w:p>
        </w:tc>
        <w:tc>
          <w:tcPr>
            <w:tcW w:w="2906"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3E49E685" w14:textId="77777777" w:rsidR="005557A2" w:rsidRPr="00293220" w:rsidRDefault="005557A2" w:rsidP="005557A2">
            <w:pPr>
              <w:keepNext/>
              <w:rPr>
                <w:b/>
                <w:sz w:val="18"/>
                <w:szCs w:val="18"/>
              </w:rPr>
            </w:pPr>
            <w:r w:rsidRPr="00293220">
              <w:rPr>
                <w:b/>
                <w:sz w:val="18"/>
                <w:szCs w:val="18"/>
              </w:rPr>
              <w:t>Details</w:t>
            </w:r>
          </w:p>
        </w:tc>
      </w:tr>
      <w:tr w:rsidR="005557A2" w:rsidRPr="00293220" w14:paraId="5415C71B" w14:textId="77777777" w:rsidTr="00EE6E4B">
        <w:tc>
          <w:tcPr>
            <w:tcW w:w="8812" w:type="dxa"/>
            <w:gridSpan w:val="3"/>
          </w:tcPr>
          <w:p w14:paraId="63627B01" w14:textId="1B647F69" w:rsidR="005557A2" w:rsidRPr="00293220" w:rsidRDefault="00EE6E4B" w:rsidP="00DF5E17">
            <w:r w:rsidRPr="00293220">
              <w:t xml:space="preserve">Microsoft </w:t>
            </w:r>
            <w:r w:rsidR="005557A2" w:rsidRPr="00293220">
              <w:t>Message Queue</w:t>
            </w:r>
            <w:r w:rsidRPr="00293220">
              <w:t xml:space="preserve"> </w:t>
            </w:r>
            <w:r w:rsidR="007460FE">
              <w:t>10.0</w:t>
            </w:r>
          </w:p>
        </w:tc>
      </w:tr>
      <w:tr w:rsidR="005557A2" w:rsidRPr="00293220" w14:paraId="2272A2DD" w14:textId="77777777" w:rsidTr="00EE6E4B">
        <w:tc>
          <w:tcPr>
            <w:tcW w:w="3011" w:type="dxa"/>
          </w:tcPr>
          <w:p w14:paraId="6284264E" w14:textId="77777777" w:rsidR="005557A2" w:rsidRPr="00293220" w:rsidRDefault="00EE6E4B">
            <w:r w:rsidRPr="00293220">
              <w:t>All alerts</w:t>
            </w:r>
          </w:p>
        </w:tc>
        <w:tc>
          <w:tcPr>
            <w:tcW w:w="2895" w:type="dxa"/>
          </w:tcPr>
          <w:p w14:paraId="02BE73D4" w14:textId="77777777" w:rsidR="005557A2" w:rsidRPr="00293220" w:rsidRDefault="005557A2">
            <w:r w:rsidRPr="00293220">
              <w:t>Alerts</w:t>
            </w:r>
          </w:p>
        </w:tc>
        <w:tc>
          <w:tcPr>
            <w:tcW w:w="2906" w:type="dxa"/>
          </w:tcPr>
          <w:p w14:paraId="5F6E384C" w14:textId="23B2D633" w:rsidR="005557A2" w:rsidRPr="00293220" w:rsidRDefault="005557A2">
            <w:r w:rsidRPr="00293220">
              <w:t>All alerts generated from the Message Queuing management pack</w:t>
            </w:r>
          </w:p>
        </w:tc>
      </w:tr>
      <w:tr w:rsidR="005557A2" w:rsidRPr="00293220" w14:paraId="20DC5BE3" w14:textId="77777777" w:rsidTr="00EE6E4B">
        <w:tc>
          <w:tcPr>
            <w:tcW w:w="3011" w:type="dxa"/>
          </w:tcPr>
          <w:p w14:paraId="22DECE4E" w14:textId="77777777" w:rsidR="005557A2" w:rsidRPr="00293220" w:rsidRDefault="00EE6E4B">
            <w:r w:rsidRPr="00293220">
              <w:t>MSMQ</w:t>
            </w:r>
            <w:r w:rsidR="005557A2" w:rsidRPr="00293220">
              <w:t xml:space="preserve"> Events</w:t>
            </w:r>
          </w:p>
        </w:tc>
        <w:tc>
          <w:tcPr>
            <w:tcW w:w="2895" w:type="dxa"/>
          </w:tcPr>
          <w:p w14:paraId="589D4DE4" w14:textId="77777777" w:rsidR="005557A2" w:rsidRPr="00293220" w:rsidRDefault="005557A2">
            <w:r w:rsidRPr="00293220">
              <w:t>Event</w:t>
            </w:r>
          </w:p>
        </w:tc>
        <w:tc>
          <w:tcPr>
            <w:tcW w:w="2906" w:type="dxa"/>
          </w:tcPr>
          <w:p w14:paraId="25C20F94" w14:textId="77777777" w:rsidR="005557A2" w:rsidRPr="00293220" w:rsidRDefault="005557A2">
            <w:r w:rsidRPr="00293220">
              <w:t>All events with a source that starts with Message Queuing.  For non-clustered servers, this will always be simply Message Queuing.  For clustered servers, it will be the service name, which starts with Message Queuing.</w:t>
            </w:r>
          </w:p>
        </w:tc>
      </w:tr>
      <w:tr w:rsidR="005557A2" w:rsidRPr="00293220" w14:paraId="4D54A867" w14:textId="77777777" w:rsidTr="00EE6E4B">
        <w:tc>
          <w:tcPr>
            <w:tcW w:w="8812" w:type="dxa"/>
            <w:gridSpan w:val="3"/>
          </w:tcPr>
          <w:p w14:paraId="40BDD301" w14:textId="51796DA5" w:rsidR="005557A2" w:rsidRPr="00293220" w:rsidRDefault="00EE6E4B">
            <w:r w:rsidRPr="00293220">
              <w:t xml:space="preserve">Microsoft Message Queue </w:t>
            </w:r>
            <w:r w:rsidR="00E52FCA">
              <w:t>10.0</w:t>
            </w:r>
            <w:r w:rsidRPr="00293220">
              <w:t>\</w:t>
            </w:r>
            <w:r w:rsidR="005557A2" w:rsidRPr="00293220">
              <w:t>Servers</w:t>
            </w:r>
          </w:p>
        </w:tc>
      </w:tr>
      <w:tr w:rsidR="005557A2" w:rsidRPr="00293220" w14:paraId="1C44320F" w14:textId="77777777" w:rsidTr="00EE6E4B">
        <w:tc>
          <w:tcPr>
            <w:tcW w:w="3011" w:type="dxa"/>
          </w:tcPr>
          <w:p w14:paraId="43CD457E" w14:textId="77777777" w:rsidR="005557A2" w:rsidRPr="00293220" w:rsidRDefault="00EE6E4B">
            <w:r w:rsidRPr="00293220">
              <w:t>MSMQ Servers</w:t>
            </w:r>
          </w:p>
        </w:tc>
        <w:tc>
          <w:tcPr>
            <w:tcW w:w="2895" w:type="dxa"/>
          </w:tcPr>
          <w:p w14:paraId="34EFD6F4" w14:textId="77777777" w:rsidR="005557A2" w:rsidRPr="00293220" w:rsidRDefault="005557A2">
            <w:r w:rsidRPr="00293220">
              <w:t>State</w:t>
            </w:r>
          </w:p>
        </w:tc>
        <w:tc>
          <w:tcPr>
            <w:tcW w:w="2906" w:type="dxa"/>
          </w:tcPr>
          <w:p w14:paraId="701622DB" w14:textId="77777777" w:rsidR="005557A2" w:rsidRPr="00293220" w:rsidRDefault="005557A2">
            <w:r w:rsidRPr="00293220">
              <w:t>State of each Message Queuing Server with its complete set of properties for columns.</w:t>
            </w:r>
          </w:p>
        </w:tc>
      </w:tr>
      <w:tr w:rsidR="00EE6E4B" w:rsidRPr="00293220" w14:paraId="739038D6" w14:textId="77777777" w:rsidTr="00EE6E4B">
        <w:tc>
          <w:tcPr>
            <w:tcW w:w="3011" w:type="dxa"/>
          </w:tcPr>
          <w:p w14:paraId="7F411EB8" w14:textId="77777777" w:rsidR="00EE6E4B" w:rsidRPr="00293220" w:rsidRDefault="00EE6E4B">
            <w:r w:rsidRPr="00293220">
              <w:t>MSMQ Triggers</w:t>
            </w:r>
          </w:p>
        </w:tc>
        <w:tc>
          <w:tcPr>
            <w:tcW w:w="2895" w:type="dxa"/>
          </w:tcPr>
          <w:p w14:paraId="00447EAB" w14:textId="77777777" w:rsidR="00EE6E4B" w:rsidRPr="00293220" w:rsidRDefault="00EE6E4B">
            <w:r w:rsidRPr="00293220">
              <w:t>State</w:t>
            </w:r>
          </w:p>
        </w:tc>
        <w:tc>
          <w:tcPr>
            <w:tcW w:w="2906" w:type="dxa"/>
          </w:tcPr>
          <w:p w14:paraId="5EBC297B" w14:textId="77777777" w:rsidR="00EE6E4B" w:rsidRPr="00293220" w:rsidRDefault="00EE6E4B">
            <w:r w:rsidRPr="00293220">
              <w:t>State of each Message Queuing Triggers Service.</w:t>
            </w:r>
          </w:p>
        </w:tc>
      </w:tr>
      <w:tr w:rsidR="005557A2" w:rsidRPr="00293220" w14:paraId="264E95D2" w14:textId="77777777" w:rsidTr="00EE6E4B">
        <w:tc>
          <w:tcPr>
            <w:tcW w:w="8812" w:type="dxa"/>
            <w:gridSpan w:val="3"/>
          </w:tcPr>
          <w:p w14:paraId="7EE15A35" w14:textId="3A7028CF" w:rsidR="005557A2" w:rsidRPr="00293220" w:rsidRDefault="00EE6E4B">
            <w:r w:rsidRPr="00293220">
              <w:t xml:space="preserve">Microsoft Message Queue </w:t>
            </w:r>
            <w:r w:rsidR="00E52FCA">
              <w:t>10.0</w:t>
            </w:r>
            <w:r w:rsidRPr="00293220">
              <w:t>\Servers</w:t>
            </w:r>
            <w:r w:rsidR="005557A2" w:rsidRPr="00293220">
              <w:t>\Performance</w:t>
            </w:r>
          </w:p>
        </w:tc>
      </w:tr>
      <w:tr w:rsidR="005557A2" w:rsidRPr="00293220" w14:paraId="785F0743" w14:textId="77777777" w:rsidTr="00EE6E4B">
        <w:tc>
          <w:tcPr>
            <w:tcW w:w="3011" w:type="dxa"/>
          </w:tcPr>
          <w:p w14:paraId="2FD668CA" w14:textId="77777777" w:rsidR="005557A2" w:rsidRPr="00293220" w:rsidRDefault="005557A2">
            <w:r w:rsidRPr="00293220">
              <w:t xml:space="preserve">Dead Letter Queue </w:t>
            </w:r>
            <w:proofErr w:type="spellStart"/>
            <w:r w:rsidR="00EE6E4B" w:rsidRPr="00293220">
              <w:t>K</w:t>
            </w:r>
            <w:r w:rsidRPr="00293220">
              <w:t>Bytes</w:t>
            </w:r>
            <w:proofErr w:type="spellEnd"/>
          </w:p>
        </w:tc>
        <w:tc>
          <w:tcPr>
            <w:tcW w:w="2895" w:type="dxa"/>
          </w:tcPr>
          <w:p w14:paraId="4F7EDC82" w14:textId="77777777" w:rsidR="005557A2" w:rsidRPr="00293220" w:rsidRDefault="005557A2">
            <w:r w:rsidRPr="00293220">
              <w:t>Performance</w:t>
            </w:r>
          </w:p>
        </w:tc>
        <w:tc>
          <w:tcPr>
            <w:tcW w:w="2906" w:type="dxa"/>
          </w:tcPr>
          <w:p w14:paraId="50DE39DF" w14:textId="77777777" w:rsidR="005557A2" w:rsidRPr="00293220" w:rsidRDefault="005557A2">
            <w:r w:rsidRPr="00293220">
              <w:t>Graph showing Dead Letter Queue Bytes counter for all Message Queuing Servers</w:t>
            </w:r>
          </w:p>
        </w:tc>
      </w:tr>
      <w:tr w:rsidR="005557A2" w:rsidRPr="00293220" w14:paraId="4564E07C" w14:textId="77777777" w:rsidTr="00EE6E4B">
        <w:tc>
          <w:tcPr>
            <w:tcW w:w="3011" w:type="dxa"/>
          </w:tcPr>
          <w:p w14:paraId="70A67AB7" w14:textId="77777777" w:rsidR="005557A2" w:rsidRPr="00293220" w:rsidRDefault="005557A2">
            <w:r w:rsidRPr="00293220">
              <w:t>Dead Letter Queue Messages</w:t>
            </w:r>
          </w:p>
        </w:tc>
        <w:tc>
          <w:tcPr>
            <w:tcW w:w="2895" w:type="dxa"/>
          </w:tcPr>
          <w:p w14:paraId="3DBEB58B" w14:textId="77777777" w:rsidR="005557A2" w:rsidRPr="00293220" w:rsidRDefault="005557A2">
            <w:r w:rsidRPr="00293220">
              <w:t>Performance</w:t>
            </w:r>
          </w:p>
        </w:tc>
        <w:tc>
          <w:tcPr>
            <w:tcW w:w="2906" w:type="dxa"/>
          </w:tcPr>
          <w:p w14:paraId="58476119" w14:textId="77777777" w:rsidR="005557A2" w:rsidRPr="00293220" w:rsidRDefault="005557A2">
            <w:r w:rsidRPr="00293220">
              <w:t>Graph showing Dead Letter Queue Messages counter for all Message Queuing Servers</w:t>
            </w:r>
          </w:p>
        </w:tc>
      </w:tr>
      <w:tr w:rsidR="005557A2" w:rsidRPr="00293220" w14:paraId="53CF8766" w14:textId="77777777" w:rsidTr="00EE6E4B">
        <w:tc>
          <w:tcPr>
            <w:tcW w:w="3011" w:type="dxa"/>
          </w:tcPr>
          <w:p w14:paraId="4A04DE2C" w14:textId="77777777" w:rsidR="005557A2" w:rsidRPr="00293220" w:rsidRDefault="005557A2">
            <w:r w:rsidRPr="00293220">
              <w:t>Total Bytes</w:t>
            </w:r>
          </w:p>
        </w:tc>
        <w:tc>
          <w:tcPr>
            <w:tcW w:w="2895" w:type="dxa"/>
          </w:tcPr>
          <w:p w14:paraId="37CC11C1" w14:textId="77777777" w:rsidR="005557A2" w:rsidRPr="00293220" w:rsidRDefault="005557A2">
            <w:r w:rsidRPr="00293220">
              <w:t>Performance</w:t>
            </w:r>
          </w:p>
        </w:tc>
        <w:tc>
          <w:tcPr>
            <w:tcW w:w="2906" w:type="dxa"/>
          </w:tcPr>
          <w:p w14:paraId="2AD1F5CD" w14:textId="77777777" w:rsidR="005557A2" w:rsidRPr="00293220" w:rsidRDefault="005557A2">
            <w:r w:rsidRPr="00293220">
              <w:t xml:space="preserve">Graph showing Total Bytes in All Queues counter for all </w:t>
            </w:r>
            <w:r w:rsidRPr="00293220">
              <w:lastRenderedPageBreak/>
              <w:t>Message Queuing Servers</w:t>
            </w:r>
          </w:p>
        </w:tc>
      </w:tr>
      <w:tr w:rsidR="005557A2" w:rsidRPr="00293220" w14:paraId="052AFF58" w14:textId="77777777" w:rsidTr="00EE6E4B">
        <w:tc>
          <w:tcPr>
            <w:tcW w:w="3011" w:type="dxa"/>
          </w:tcPr>
          <w:p w14:paraId="5B8A2A4C" w14:textId="77777777" w:rsidR="005557A2" w:rsidRPr="00293220" w:rsidRDefault="005557A2">
            <w:r w:rsidRPr="00293220">
              <w:lastRenderedPageBreak/>
              <w:t>Total Messages</w:t>
            </w:r>
          </w:p>
        </w:tc>
        <w:tc>
          <w:tcPr>
            <w:tcW w:w="2895" w:type="dxa"/>
          </w:tcPr>
          <w:p w14:paraId="5E858212" w14:textId="77777777" w:rsidR="005557A2" w:rsidRPr="00293220" w:rsidRDefault="005557A2">
            <w:r w:rsidRPr="00293220">
              <w:t>Performance</w:t>
            </w:r>
          </w:p>
        </w:tc>
        <w:tc>
          <w:tcPr>
            <w:tcW w:w="2906" w:type="dxa"/>
          </w:tcPr>
          <w:p w14:paraId="42DBCBEC" w14:textId="77777777" w:rsidR="005557A2" w:rsidRPr="00293220" w:rsidRDefault="005557A2">
            <w:r w:rsidRPr="00293220">
              <w:t>Graph showing Total Messages in All Queues counter for all MSMQ Servers</w:t>
            </w:r>
          </w:p>
        </w:tc>
      </w:tr>
      <w:tr w:rsidR="005557A2" w:rsidRPr="00293220" w14:paraId="59761280" w14:textId="77777777" w:rsidTr="00EE6E4B">
        <w:tc>
          <w:tcPr>
            <w:tcW w:w="8812" w:type="dxa"/>
            <w:gridSpan w:val="3"/>
          </w:tcPr>
          <w:p w14:paraId="5D9287F1" w14:textId="7BDA6D2E" w:rsidR="005557A2" w:rsidRPr="00293220" w:rsidRDefault="00EE6E4B">
            <w:r w:rsidRPr="00293220">
              <w:t xml:space="preserve">Microsoft Message Queue </w:t>
            </w:r>
            <w:r w:rsidR="00E52FCA">
              <w:t>10.0</w:t>
            </w:r>
            <w:r w:rsidRPr="00293220">
              <w:t>\</w:t>
            </w:r>
            <w:r w:rsidR="005557A2" w:rsidRPr="00293220">
              <w:t>Queues</w:t>
            </w:r>
          </w:p>
        </w:tc>
      </w:tr>
      <w:tr w:rsidR="005557A2" w:rsidRPr="00293220" w14:paraId="14375EAD" w14:textId="77777777" w:rsidTr="00EE6E4B">
        <w:tc>
          <w:tcPr>
            <w:tcW w:w="3011" w:type="dxa"/>
          </w:tcPr>
          <w:p w14:paraId="21B08C32" w14:textId="77777777" w:rsidR="005557A2" w:rsidRPr="00293220" w:rsidRDefault="005557A2">
            <w:r w:rsidRPr="00293220">
              <w:t>All Queues</w:t>
            </w:r>
          </w:p>
        </w:tc>
        <w:tc>
          <w:tcPr>
            <w:tcW w:w="2895" w:type="dxa"/>
          </w:tcPr>
          <w:p w14:paraId="0CFF2FE3" w14:textId="77777777" w:rsidR="005557A2" w:rsidRPr="00293220" w:rsidRDefault="005557A2">
            <w:r w:rsidRPr="00293220">
              <w:t>State</w:t>
            </w:r>
          </w:p>
        </w:tc>
        <w:tc>
          <w:tcPr>
            <w:tcW w:w="2906" w:type="dxa"/>
          </w:tcPr>
          <w:p w14:paraId="34DCC326" w14:textId="77777777" w:rsidR="005557A2" w:rsidRPr="00293220" w:rsidRDefault="005557A2">
            <w:r w:rsidRPr="00293220">
              <w:t>State of all queues with its complete set of properties for columns.</w:t>
            </w:r>
          </w:p>
        </w:tc>
      </w:tr>
      <w:tr w:rsidR="005557A2" w:rsidRPr="00293220" w14:paraId="2A0FA3DA" w14:textId="77777777" w:rsidTr="00EE6E4B">
        <w:tc>
          <w:tcPr>
            <w:tcW w:w="3011" w:type="dxa"/>
          </w:tcPr>
          <w:p w14:paraId="2B37CC78" w14:textId="77777777" w:rsidR="005557A2" w:rsidRPr="00293220" w:rsidRDefault="005557A2">
            <w:r w:rsidRPr="00293220">
              <w:t>Private Queues</w:t>
            </w:r>
          </w:p>
        </w:tc>
        <w:tc>
          <w:tcPr>
            <w:tcW w:w="2895" w:type="dxa"/>
          </w:tcPr>
          <w:p w14:paraId="16ABE539" w14:textId="77777777" w:rsidR="005557A2" w:rsidRPr="00293220" w:rsidRDefault="005557A2">
            <w:r w:rsidRPr="00293220">
              <w:t>State</w:t>
            </w:r>
          </w:p>
        </w:tc>
        <w:tc>
          <w:tcPr>
            <w:tcW w:w="2906" w:type="dxa"/>
          </w:tcPr>
          <w:p w14:paraId="5B857613" w14:textId="77777777" w:rsidR="005557A2" w:rsidRPr="00293220" w:rsidRDefault="005557A2">
            <w:r w:rsidRPr="00293220">
              <w:t>State of private queues with its complete set of properties for columns.</w:t>
            </w:r>
          </w:p>
        </w:tc>
      </w:tr>
      <w:tr w:rsidR="005557A2" w:rsidRPr="00293220" w14:paraId="1B3C72E9" w14:textId="77777777" w:rsidTr="00EE6E4B">
        <w:tc>
          <w:tcPr>
            <w:tcW w:w="3011" w:type="dxa"/>
          </w:tcPr>
          <w:p w14:paraId="350D99B8" w14:textId="77777777" w:rsidR="005557A2" w:rsidRPr="00293220" w:rsidRDefault="005557A2">
            <w:r w:rsidRPr="00293220">
              <w:t>Public Queues</w:t>
            </w:r>
          </w:p>
        </w:tc>
        <w:tc>
          <w:tcPr>
            <w:tcW w:w="2895" w:type="dxa"/>
          </w:tcPr>
          <w:p w14:paraId="65CEF22C" w14:textId="77777777" w:rsidR="005557A2" w:rsidRPr="00293220" w:rsidRDefault="005557A2">
            <w:r w:rsidRPr="00293220">
              <w:t>State</w:t>
            </w:r>
          </w:p>
        </w:tc>
        <w:tc>
          <w:tcPr>
            <w:tcW w:w="2906" w:type="dxa"/>
          </w:tcPr>
          <w:p w14:paraId="4F2D6304" w14:textId="77777777" w:rsidR="005557A2" w:rsidRPr="00293220" w:rsidRDefault="005557A2">
            <w:r w:rsidRPr="00293220">
              <w:t>State of public queues with its complete set of properties for columns.</w:t>
            </w:r>
          </w:p>
        </w:tc>
      </w:tr>
      <w:tr w:rsidR="005557A2" w:rsidRPr="00293220" w14:paraId="2153F230" w14:textId="77777777" w:rsidTr="00EE6E4B">
        <w:tc>
          <w:tcPr>
            <w:tcW w:w="8812" w:type="dxa"/>
            <w:gridSpan w:val="3"/>
          </w:tcPr>
          <w:p w14:paraId="7911220B" w14:textId="3765C0C3" w:rsidR="005557A2" w:rsidRPr="00293220" w:rsidRDefault="00EE6E4B">
            <w:r w:rsidRPr="00293220">
              <w:t xml:space="preserve">Microsoft Message Queue </w:t>
            </w:r>
            <w:r w:rsidR="00694EA0">
              <w:t>10.0</w:t>
            </w:r>
            <w:r w:rsidRPr="00293220">
              <w:t>\Queues\Performance</w:t>
            </w:r>
          </w:p>
        </w:tc>
      </w:tr>
      <w:tr w:rsidR="005557A2" w:rsidRPr="00293220" w14:paraId="325FAB55" w14:textId="77777777" w:rsidTr="00EE6E4B">
        <w:tc>
          <w:tcPr>
            <w:tcW w:w="3011" w:type="dxa"/>
          </w:tcPr>
          <w:p w14:paraId="2C7EEE62" w14:textId="77777777" w:rsidR="005557A2" w:rsidRPr="00293220" w:rsidRDefault="005557A2">
            <w:r w:rsidRPr="00293220">
              <w:t>Queue Messages</w:t>
            </w:r>
          </w:p>
        </w:tc>
        <w:tc>
          <w:tcPr>
            <w:tcW w:w="2895" w:type="dxa"/>
          </w:tcPr>
          <w:p w14:paraId="1C8C025E" w14:textId="77777777" w:rsidR="005557A2" w:rsidRPr="00293220" w:rsidRDefault="005557A2">
            <w:r w:rsidRPr="00293220">
              <w:t>Performance</w:t>
            </w:r>
          </w:p>
        </w:tc>
        <w:tc>
          <w:tcPr>
            <w:tcW w:w="2906" w:type="dxa"/>
          </w:tcPr>
          <w:p w14:paraId="42437EAE" w14:textId="77777777" w:rsidR="005557A2" w:rsidRPr="00293220" w:rsidRDefault="005557A2">
            <w:r w:rsidRPr="00293220">
              <w:t>Graph showing Messages in Queue counter for all queues</w:t>
            </w:r>
          </w:p>
        </w:tc>
      </w:tr>
      <w:tr w:rsidR="005557A2" w:rsidRPr="00293220" w14:paraId="36E9104E" w14:textId="77777777" w:rsidTr="00EE6E4B">
        <w:tc>
          <w:tcPr>
            <w:tcW w:w="3011" w:type="dxa"/>
          </w:tcPr>
          <w:p w14:paraId="1B3CB8B8" w14:textId="77777777" w:rsidR="005557A2" w:rsidRPr="00293220" w:rsidRDefault="005557A2">
            <w:r w:rsidRPr="00293220">
              <w:t>Queue Size</w:t>
            </w:r>
          </w:p>
        </w:tc>
        <w:tc>
          <w:tcPr>
            <w:tcW w:w="2895" w:type="dxa"/>
          </w:tcPr>
          <w:p w14:paraId="03872059" w14:textId="77777777" w:rsidR="005557A2" w:rsidRPr="00293220" w:rsidRDefault="005557A2">
            <w:r w:rsidRPr="00293220">
              <w:t>Performance</w:t>
            </w:r>
          </w:p>
        </w:tc>
        <w:tc>
          <w:tcPr>
            <w:tcW w:w="2906" w:type="dxa"/>
          </w:tcPr>
          <w:p w14:paraId="71F09DF7" w14:textId="77777777" w:rsidR="005557A2" w:rsidRPr="00293220" w:rsidRDefault="005557A2">
            <w:r w:rsidRPr="00293220">
              <w:t>Graph showing Bytes in Queue counter for all queues</w:t>
            </w:r>
          </w:p>
        </w:tc>
      </w:tr>
      <w:tr w:rsidR="005557A2" w:rsidRPr="00293220" w14:paraId="6071E26C" w14:textId="77777777" w:rsidTr="00EE6E4B">
        <w:tc>
          <w:tcPr>
            <w:tcW w:w="3011" w:type="dxa"/>
          </w:tcPr>
          <w:p w14:paraId="262358AE" w14:textId="77777777" w:rsidR="005557A2" w:rsidRPr="00293220" w:rsidRDefault="005557A2">
            <w:r w:rsidRPr="00293220">
              <w:t>Quota Percentage</w:t>
            </w:r>
          </w:p>
        </w:tc>
        <w:tc>
          <w:tcPr>
            <w:tcW w:w="2895" w:type="dxa"/>
          </w:tcPr>
          <w:p w14:paraId="350DC49B" w14:textId="77777777" w:rsidR="005557A2" w:rsidRPr="00293220" w:rsidRDefault="005557A2">
            <w:r w:rsidRPr="00293220">
              <w:t>Performance</w:t>
            </w:r>
          </w:p>
        </w:tc>
        <w:tc>
          <w:tcPr>
            <w:tcW w:w="2906" w:type="dxa"/>
          </w:tcPr>
          <w:p w14:paraId="6C3C4D64" w14:textId="77777777" w:rsidR="005557A2" w:rsidRPr="00293220" w:rsidRDefault="005557A2">
            <w:r w:rsidRPr="00293220">
              <w:t>Graph showing Quota Percentage counter for all queues</w:t>
            </w:r>
          </w:p>
        </w:tc>
      </w:tr>
      <w:tr w:rsidR="005557A2" w:rsidRPr="00293220" w14:paraId="51F0F3A2" w14:textId="77777777" w:rsidTr="00EE6E4B">
        <w:tc>
          <w:tcPr>
            <w:tcW w:w="3011" w:type="dxa"/>
          </w:tcPr>
          <w:p w14:paraId="0C08350F" w14:textId="77777777" w:rsidR="005557A2" w:rsidRPr="00293220" w:rsidRDefault="005557A2">
            <w:r w:rsidRPr="00293220">
              <w:t>Journal Message</w:t>
            </w:r>
            <w:r w:rsidR="00EE6E4B" w:rsidRPr="00293220">
              <w:t xml:space="preserve"> Count</w:t>
            </w:r>
          </w:p>
        </w:tc>
        <w:tc>
          <w:tcPr>
            <w:tcW w:w="2895" w:type="dxa"/>
          </w:tcPr>
          <w:p w14:paraId="31E8428A" w14:textId="77777777" w:rsidR="005557A2" w:rsidRPr="00293220" w:rsidRDefault="005557A2">
            <w:r w:rsidRPr="00293220">
              <w:t>Performance</w:t>
            </w:r>
          </w:p>
        </w:tc>
        <w:tc>
          <w:tcPr>
            <w:tcW w:w="2906" w:type="dxa"/>
          </w:tcPr>
          <w:p w14:paraId="364D638D" w14:textId="77777777" w:rsidR="005557A2" w:rsidRPr="00293220" w:rsidRDefault="005557A2">
            <w:r w:rsidRPr="00293220">
              <w:t>Graph showing Messages in Journal Queue counter for all queues</w:t>
            </w:r>
          </w:p>
        </w:tc>
      </w:tr>
      <w:tr w:rsidR="005557A2" w:rsidRPr="00293220" w14:paraId="4CA00882" w14:textId="77777777" w:rsidTr="00EE6E4B">
        <w:tc>
          <w:tcPr>
            <w:tcW w:w="3011" w:type="dxa"/>
          </w:tcPr>
          <w:p w14:paraId="23BF7EC5" w14:textId="77777777" w:rsidR="005557A2" w:rsidRPr="00293220" w:rsidRDefault="005557A2">
            <w:r w:rsidRPr="00293220">
              <w:t>Journal Size</w:t>
            </w:r>
          </w:p>
        </w:tc>
        <w:tc>
          <w:tcPr>
            <w:tcW w:w="2895" w:type="dxa"/>
          </w:tcPr>
          <w:p w14:paraId="046F1B25" w14:textId="77777777" w:rsidR="005557A2" w:rsidRPr="00293220" w:rsidRDefault="005557A2">
            <w:r w:rsidRPr="00293220">
              <w:t>Performance</w:t>
            </w:r>
          </w:p>
        </w:tc>
        <w:tc>
          <w:tcPr>
            <w:tcW w:w="2906" w:type="dxa"/>
          </w:tcPr>
          <w:p w14:paraId="35710A2C" w14:textId="77777777" w:rsidR="005557A2" w:rsidRPr="00293220" w:rsidRDefault="005557A2">
            <w:r w:rsidRPr="00293220">
              <w:t>Graph showing Bytes in Journal Queue counter for all queues</w:t>
            </w:r>
          </w:p>
        </w:tc>
      </w:tr>
      <w:tr w:rsidR="005557A2" w:rsidRPr="00293220" w14:paraId="59FF5A3D" w14:textId="77777777" w:rsidTr="00EE6E4B">
        <w:tc>
          <w:tcPr>
            <w:tcW w:w="3011" w:type="dxa"/>
          </w:tcPr>
          <w:p w14:paraId="32734ADB" w14:textId="77777777" w:rsidR="005557A2" w:rsidRPr="00293220" w:rsidRDefault="005557A2">
            <w:r w:rsidRPr="00293220">
              <w:t>Journal Quota Percentage</w:t>
            </w:r>
          </w:p>
        </w:tc>
        <w:tc>
          <w:tcPr>
            <w:tcW w:w="2895" w:type="dxa"/>
          </w:tcPr>
          <w:p w14:paraId="0C0B6F0E" w14:textId="77777777" w:rsidR="005557A2" w:rsidRPr="00293220" w:rsidRDefault="005557A2">
            <w:r w:rsidRPr="00293220">
              <w:t>Performance</w:t>
            </w:r>
          </w:p>
        </w:tc>
        <w:tc>
          <w:tcPr>
            <w:tcW w:w="2906" w:type="dxa"/>
          </w:tcPr>
          <w:p w14:paraId="2DB0281B" w14:textId="77777777" w:rsidR="005557A2" w:rsidRPr="00293220" w:rsidRDefault="005557A2">
            <w:r w:rsidRPr="00293220">
              <w:t>Graph showing Journal Quota Percentage counter for all queues</w:t>
            </w:r>
          </w:p>
        </w:tc>
      </w:tr>
    </w:tbl>
    <w:p w14:paraId="3435CC79" w14:textId="77777777" w:rsidR="005557A2" w:rsidRDefault="005557A2">
      <w:pPr>
        <w:pStyle w:val="TableSpacing"/>
      </w:pPr>
    </w:p>
    <w:p w14:paraId="0EF21088" w14:textId="77777777" w:rsidR="00EE6E4B" w:rsidRDefault="00EE6E4B" w:rsidP="008A25B4">
      <w:pPr>
        <w:pStyle w:val="DSTOC1-1"/>
      </w:pPr>
      <w:bookmarkStart w:id="70" w:name="_Toc359334812"/>
      <w:bookmarkStart w:id="71" w:name="_Toc81926483"/>
      <w:r>
        <w:lastRenderedPageBreak/>
        <w:t>Appendix: Tasks</w:t>
      </w:r>
      <w:bookmarkEnd w:id="70"/>
      <w:bookmarkEnd w:id="71"/>
    </w:p>
    <w:p w14:paraId="7770EB53" w14:textId="77777777" w:rsidR="00EE6E4B" w:rsidRDefault="00EE6E4B" w:rsidP="00EE6E4B">
      <w:r>
        <w:t>The following table lists the tasks that should be available for this management pack.</w:t>
      </w:r>
    </w:p>
    <w:p w14:paraId="4200B8A7" w14:textId="77777777" w:rsidR="00EE6E4B" w:rsidRDefault="00EE6E4B" w:rsidP="00EE6E4B">
      <w:pPr>
        <w:pStyle w:val="Label"/>
      </w:pPr>
      <w:r>
        <w:t>Tasks</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1466"/>
        <w:gridCol w:w="1648"/>
        <w:gridCol w:w="1354"/>
        <w:gridCol w:w="4344"/>
      </w:tblGrid>
      <w:tr w:rsidR="00EE6E4B" w:rsidRPr="00293220" w14:paraId="6A338F99" w14:textId="77777777" w:rsidTr="003068F7">
        <w:trPr>
          <w:tblHeader/>
        </w:trPr>
        <w:tc>
          <w:tcPr>
            <w:tcW w:w="0" w:type="auto"/>
            <w:tcBorders>
              <w:top w:val="single" w:sz="12" w:space="0" w:color="808080"/>
              <w:left w:val="single" w:sz="12" w:space="0" w:color="808080"/>
              <w:bottom w:val="single" w:sz="6" w:space="0" w:color="808080"/>
              <w:right w:val="single" w:sz="8" w:space="0" w:color="808080"/>
              <w:tl2br w:val="nil"/>
              <w:tr2bl w:val="nil"/>
            </w:tcBorders>
            <w:shd w:val="clear" w:color="auto" w:fill="D9D9D9"/>
          </w:tcPr>
          <w:p w14:paraId="30B8AEEB" w14:textId="77777777" w:rsidR="00EE6E4B" w:rsidRPr="00293220" w:rsidRDefault="00EE6E4B" w:rsidP="003068F7">
            <w:pPr>
              <w:keepNext/>
              <w:rPr>
                <w:b/>
                <w:sz w:val="18"/>
                <w:szCs w:val="18"/>
              </w:rPr>
            </w:pPr>
            <w:r w:rsidRPr="00293220">
              <w:rPr>
                <w:b/>
                <w:sz w:val="18"/>
                <w:szCs w:val="18"/>
              </w:rPr>
              <w:t>Target</w:t>
            </w:r>
          </w:p>
        </w:tc>
        <w:tc>
          <w:tcPr>
            <w:tcW w:w="0" w:type="auto"/>
            <w:tcBorders>
              <w:top w:val="single" w:sz="12" w:space="0" w:color="808080"/>
              <w:left w:val="single" w:sz="12" w:space="0" w:color="808080"/>
              <w:bottom w:val="single" w:sz="6" w:space="0" w:color="808080"/>
              <w:right w:val="single" w:sz="8" w:space="0" w:color="808080"/>
              <w:tl2br w:val="nil"/>
              <w:tr2bl w:val="nil"/>
            </w:tcBorders>
            <w:shd w:val="clear" w:color="auto" w:fill="D9D9D9"/>
          </w:tcPr>
          <w:p w14:paraId="381B3574" w14:textId="77777777" w:rsidR="00EE6E4B" w:rsidRPr="00293220" w:rsidRDefault="00EE6E4B" w:rsidP="003068F7">
            <w:pPr>
              <w:keepNext/>
              <w:rPr>
                <w:b/>
                <w:sz w:val="18"/>
                <w:szCs w:val="18"/>
              </w:rPr>
            </w:pPr>
            <w:r w:rsidRPr="00293220">
              <w:rPr>
                <w:b/>
                <w:sz w:val="18"/>
                <w:szCs w:val="18"/>
              </w:rPr>
              <w:t>Name</w:t>
            </w:r>
          </w:p>
        </w:tc>
        <w:tc>
          <w:tcPr>
            <w:tcW w:w="0" w:type="auto"/>
            <w:tcBorders>
              <w:top w:val="single" w:sz="12" w:space="0" w:color="808080"/>
              <w:left w:val="single" w:sz="8" w:space="0" w:color="808080"/>
              <w:bottom w:val="single" w:sz="6" w:space="0" w:color="808080"/>
              <w:right w:val="single" w:sz="8" w:space="0" w:color="808080"/>
              <w:tl2br w:val="nil"/>
              <w:tr2bl w:val="nil"/>
            </w:tcBorders>
            <w:shd w:val="clear" w:color="auto" w:fill="D9D9D9"/>
          </w:tcPr>
          <w:p w14:paraId="06DE72F1" w14:textId="77777777" w:rsidR="00EE6E4B" w:rsidRPr="00293220" w:rsidRDefault="00EE6E4B" w:rsidP="003068F7">
            <w:pPr>
              <w:keepNext/>
              <w:spacing w:line="240" w:lineRule="auto"/>
              <w:rPr>
                <w:b/>
                <w:sz w:val="18"/>
                <w:szCs w:val="18"/>
              </w:rPr>
            </w:pPr>
            <w:r w:rsidRPr="00293220">
              <w:rPr>
                <w:b/>
                <w:sz w:val="18"/>
                <w:szCs w:val="18"/>
              </w:rPr>
              <w:t>Category</w:t>
            </w:r>
          </w:p>
        </w:tc>
        <w:tc>
          <w:tcPr>
            <w:tcW w:w="0" w:type="auto"/>
            <w:tcBorders>
              <w:top w:val="single" w:sz="12" w:space="0" w:color="808080"/>
              <w:left w:val="single" w:sz="8" w:space="0" w:color="808080"/>
              <w:bottom w:val="single" w:sz="6" w:space="0" w:color="808080"/>
              <w:right w:val="single" w:sz="12" w:space="0" w:color="808080"/>
              <w:tl2br w:val="nil"/>
              <w:tr2bl w:val="nil"/>
            </w:tcBorders>
            <w:shd w:val="clear" w:color="auto" w:fill="D9D9D9"/>
          </w:tcPr>
          <w:p w14:paraId="1EEC4C30" w14:textId="77777777" w:rsidR="00EE6E4B" w:rsidRPr="00293220" w:rsidRDefault="00EE6E4B" w:rsidP="003068F7">
            <w:pPr>
              <w:keepNext/>
              <w:rPr>
                <w:b/>
                <w:sz w:val="18"/>
                <w:szCs w:val="18"/>
              </w:rPr>
            </w:pPr>
            <w:r w:rsidRPr="00293220">
              <w:rPr>
                <w:b/>
                <w:sz w:val="18"/>
                <w:szCs w:val="18"/>
              </w:rPr>
              <w:t>Description</w:t>
            </w:r>
          </w:p>
        </w:tc>
      </w:tr>
      <w:tr w:rsidR="002E3860" w:rsidRPr="00293220" w14:paraId="790D5F4C" w14:textId="77777777" w:rsidTr="003068F7">
        <w:tc>
          <w:tcPr>
            <w:tcW w:w="0" w:type="auto"/>
            <w:vMerge w:val="restart"/>
            <w:tcBorders>
              <w:top w:val="single" w:sz="6" w:space="0" w:color="808080"/>
            </w:tcBorders>
          </w:tcPr>
          <w:p w14:paraId="5718C955" w14:textId="12DC701F" w:rsidR="002E3860" w:rsidRPr="00293220" w:rsidRDefault="002E3860" w:rsidP="003068F7">
            <w:r w:rsidRPr="00293220">
              <w:t xml:space="preserve">MSMQ </w:t>
            </w:r>
            <w:r w:rsidR="00872329">
              <w:t>10.0</w:t>
            </w:r>
            <w:r w:rsidRPr="00293220">
              <w:t xml:space="preserve"> Queues</w:t>
            </w:r>
          </w:p>
        </w:tc>
        <w:tc>
          <w:tcPr>
            <w:tcW w:w="0" w:type="auto"/>
            <w:tcBorders>
              <w:top w:val="single" w:sz="6" w:space="0" w:color="808080"/>
            </w:tcBorders>
          </w:tcPr>
          <w:p w14:paraId="6CF0992B" w14:textId="77777777" w:rsidR="002E3860" w:rsidRPr="00293220" w:rsidRDefault="002E3860" w:rsidP="003068F7">
            <w:r w:rsidRPr="00293220">
              <w:t>Get Queue Statistics</w:t>
            </w:r>
          </w:p>
        </w:tc>
        <w:tc>
          <w:tcPr>
            <w:tcW w:w="0" w:type="auto"/>
            <w:tcBorders>
              <w:top w:val="single" w:sz="6" w:space="0" w:color="808080"/>
            </w:tcBorders>
          </w:tcPr>
          <w:p w14:paraId="6530F7E9" w14:textId="77777777" w:rsidR="002E3860" w:rsidRPr="00293220" w:rsidRDefault="002E3860" w:rsidP="003068F7">
            <w:r w:rsidRPr="00293220">
              <w:t>Maintenance</w:t>
            </w:r>
          </w:p>
        </w:tc>
        <w:tc>
          <w:tcPr>
            <w:tcW w:w="0" w:type="auto"/>
            <w:tcBorders>
              <w:top w:val="single" w:sz="6" w:space="0" w:color="808080"/>
            </w:tcBorders>
          </w:tcPr>
          <w:p w14:paraId="22A39810" w14:textId="77777777" w:rsidR="002E3860" w:rsidRPr="00293220" w:rsidRDefault="002E3860" w:rsidP="003068F7">
            <w:r w:rsidRPr="00293220">
              <w:t>Gets the real time statistics from the queue selected</w:t>
            </w:r>
          </w:p>
        </w:tc>
      </w:tr>
      <w:tr w:rsidR="002E3860" w:rsidRPr="00293220" w14:paraId="26ADBE4C" w14:textId="77777777" w:rsidTr="003068F7">
        <w:tc>
          <w:tcPr>
            <w:tcW w:w="0" w:type="auto"/>
            <w:vMerge/>
          </w:tcPr>
          <w:p w14:paraId="110DDD60" w14:textId="77777777" w:rsidR="002E3860" w:rsidRPr="00293220" w:rsidRDefault="002E3860" w:rsidP="003068F7"/>
        </w:tc>
        <w:tc>
          <w:tcPr>
            <w:tcW w:w="0" w:type="auto"/>
          </w:tcPr>
          <w:p w14:paraId="5BF25B9A" w14:textId="77777777" w:rsidR="002E3860" w:rsidRPr="00293220" w:rsidRDefault="002E3860" w:rsidP="003068F7">
            <w:r w:rsidRPr="00293220">
              <w:t>Purge Queue</w:t>
            </w:r>
          </w:p>
        </w:tc>
        <w:tc>
          <w:tcPr>
            <w:tcW w:w="0" w:type="auto"/>
          </w:tcPr>
          <w:p w14:paraId="7BB117D5" w14:textId="77777777" w:rsidR="002E3860" w:rsidRPr="00293220" w:rsidRDefault="002E3860" w:rsidP="003068F7">
            <w:r w:rsidRPr="00293220">
              <w:t>Maintenance</w:t>
            </w:r>
          </w:p>
        </w:tc>
        <w:tc>
          <w:tcPr>
            <w:tcW w:w="0" w:type="auto"/>
          </w:tcPr>
          <w:p w14:paraId="53EC2E01" w14:textId="77777777" w:rsidR="002E3860" w:rsidRPr="00293220" w:rsidRDefault="002E3860" w:rsidP="003068F7">
            <w:r w:rsidRPr="00293220">
              <w:t>Removes all messages in the Queue</w:t>
            </w:r>
          </w:p>
        </w:tc>
      </w:tr>
      <w:tr w:rsidR="002E3860" w:rsidRPr="00293220" w14:paraId="42C156CD" w14:textId="77777777" w:rsidTr="003068F7">
        <w:tc>
          <w:tcPr>
            <w:tcW w:w="0" w:type="auto"/>
            <w:vMerge/>
          </w:tcPr>
          <w:p w14:paraId="726A2C98" w14:textId="77777777" w:rsidR="002E3860" w:rsidRPr="00293220" w:rsidRDefault="002E3860" w:rsidP="003068F7"/>
        </w:tc>
        <w:tc>
          <w:tcPr>
            <w:tcW w:w="0" w:type="auto"/>
          </w:tcPr>
          <w:p w14:paraId="6E3DABE4" w14:textId="77777777" w:rsidR="002E3860" w:rsidRPr="00293220" w:rsidRDefault="002E3860" w:rsidP="003068F7">
            <w:r w:rsidRPr="00293220">
              <w:t>Trim Journal Queue</w:t>
            </w:r>
          </w:p>
        </w:tc>
        <w:tc>
          <w:tcPr>
            <w:tcW w:w="0" w:type="auto"/>
          </w:tcPr>
          <w:p w14:paraId="4EF84097" w14:textId="77777777" w:rsidR="002E3860" w:rsidRPr="00293220" w:rsidRDefault="002E3860" w:rsidP="003068F7">
            <w:r w:rsidRPr="00293220">
              <w:t>Maintenance</w:t>
            </w:r>
          </w:p>
        </w:tc>
        <w:tc>
          <w:tcPr>
            <w:tcW w:w="0" w:type="auto"/>
          </w:tcPr>
          <w:p w14:paraId="24D2B6F3" w14:textId="77777777" w:rsidR="002E3860" w:rsidRPr="00293220" w:rsidRDefault="002E3860" w:rsidP="003068F7">
            <w:r w:rsidRPr="00293220">
              <w:t>Removes messages from journal queue until specified quota usage is reached</w:t>
            </w:r>
          </w:p>
        </w:tc>
      </w:tr>
      <w:tr w:rsidR="002E3860" w:rsidRPr="00293220" w14:paraId="48845BE8" w14:textId="77777777" w:rsidTr="003068F7">
        <w:tc>
          <w:tcPr>
            <w:tcW w:w="0" w:type="auto"/>
            <w:vMerge w:val="restart"/>
          </w:tcPr>
          <w:p w14:paraId="0E2BDE1A" w14:textId="6F919D22" w:rsidR="002E3860" w:rsidRPr="00293220" w:rsidRDefault="002E3860" w:rsidP="003068F7">
            <w:r w:rsidRPr="00293220">
              <w:t xml:space="preserve">MSMQ </w:t>
            </w:r>
            <w:r w:rsidR="009222CB">
              <w:t>10.0</w:t>
            </w:r>
            <w:r w:rsidR="00FE4804">
              <w:t xml:space="preserve"> </w:t>
            </w:r>
            <w:r w:rsidRPr="00293220">
              <w:t>Servers</w:t>
            </w:r>
          </w:p>
        </w:tc>
        <w:tc>
          <w:tcPr>
            <w:tcW w:w="0" w:type="auto"/>
          </w:tcPr>
          <w:p w14:paraId="43F446F0" w14:textId="77777777" w:rsidR="002E3860" w:rsidRPr="00293220" w:rsidRDefault="002E3860" w:rsidP="003068F7">
            <w:r w:rsidRPr="00293220">
              <w:t>Start Service</w:t>
            </w:r>
          </w:p>
        </w:tc>
        <w:tc>
          <w:tcPr>
            <w:tcW w:w="0" w:type="auto"/>
          </w:tcPr>
          <w:p w14:paraId="0D524792" w14:textId="77777777" w:rsidR="002E3860" w:rsidRPr="00293220" w:rsidRDefault="002E3860" w:rsidP="003068F7">
            <w:r w:rsidRPr="00293220">
              <w:t>Custom</w:t>
            </w:r>
          </w:p>
        </w:tc>
        <w:tc>
          <w:tcPr>
            <w:tcW w:w="0" w:type="auto"/>
          </w:tcPr>
          <w:p w14:paraId="28907279" w14:textId="77777777" w:rsidR="002E3860" w:rsidRPr="00293220" w:rsidRDefault="002E3860" w:rsidP="003068F7">
            <w:r w:rsidRPr="00293220">
              <w:t>Starts the MSMQ Service at the server</w:t>
            </w:r>
          </w:p>
        </w:tc>
      </w:tr>
      <w:tr w:rsidR="002E3860" w:rsidRPr="00293220" w14:paraId="629D8349" w14:textId="77777777" w:rsidTr="003068F7">
        <w:tc>
          <w:tcPr>
            <w:tcW w:w="0" w:type="auto"/>
            <w:vMerge/>
          </w:tcPr>
          <w:p w14:paraId="18C6A5DB" w14:textId="77777777" w:rsidR="002E3860" w:rsidRPr="00293220" w:rsidRDefault="002E3860" w:rsidP="003068F7"/>
        </w:tc>
        <w:tc>
          <w:tcPr>
            <w:tcW w:w="0" w:type="auto"/>
          </w:tcPr>
          <w:p w14:paraId="17D57C7B" w14:textId="77777777" w:rsidR="002E3860" w:rsidRPr="00293220" w:rsidRDefault="002E3860" w:rsidP="003068F7">
            <w:r w:rsidRPr="00293220">
              <w:t>Stop Service</w:t>
            </w:r>
          </w:p>
        </w:tc>
        <w:tc>
          <w:tcPr>
            <w:tcW w:w="0" w:type="auto"/>
          </w:tcPr>
          <w:p w14:paraId="74153DD1" w14:textId="77777777" w:rsidR="002E3860" w:rsidRPr="00293220" w:rsidRDefault="002E3860" w:rsidP="003068F7">
            <w:r w:rsidRPr="00293220">
              <w:t>Custom</w:t>
            </w:r>
          </w:p>
        </w:tc>
        <w:tc>
          <w:tcPr>
            <w:tcW w:w="0" w:type="auto"/>
          </w:tcPr>
          <w:p w14:paraId="6DF17189" w14:textId="77777777" w:rsidR="002E3860" w:rsidRPr="00293220" w:rsidRDefault="002E3860" w:rsidP="003068F7">
            <w:r w:rsidRPr="00293220">
              <w:t>Stops the MSMQ Service at the server</w:t>
            </w:r>
          </w:p>
        </w:tc>
      </w:tr>
      <w:tr w:rsidR="002E3860" w:rsidRPr="00293220" w14:paraId="2541C4D9" w14:textId="77777777" w:rsidTr="003068F7">
        <w:tc>
          <w:tcPr>
            <w:tcW w:w="0" w:type="auto"/>
            <w:vMerge w:val="restart"/>
          </w:tcPr>
          <w:p w14:paraId="4FC284B9" w14:textId="552D61D0" w:rsidR="002E3860" w:rsidRPr="00293220" w:rsidRDefault="002E3860" w:rsidP="003068F7">
            <w:r w:rsidRPr="00293220">
              <w:t xml:space="preserve">MSMQ </w:t>
            </w:r>
            <w:r w:rsidR="009222CB">
              <w:t>10.0</w:t>
            </w:r>
            <w:r w:rsidR="00FE4804">
              <w:t xml:space="preserve"> </w:t>
            </w:r>
            <w:r w:rsidRPr="00293220">
              <w:t>Trigger</w:t>
            </w:r>
          </w:p>
        </w:tc>
        <w:tc>
          <w:tcPr>
            <w:tcW w:w="0" w:type="auto"/>
          </w:tcPr>
          <w:p w14:paraId="746A9B0D" w14:textId="77777777" w:rsidR="002E3860" w:rsidRPr="00293220" w:rsidRDefault="002E3860" w:rsidP="003068F7">
            <w:r w:rsidRPr="00293220">
              <w:t>Start Service – Triggers</w:t>
            </w:r>
          </w:p>
        </w:tc>
        <w:tc>
          <w:tcPr>
            <w:tcW w:w="0" w:type="auto"/>
          </w:tcPr>
          <w:p w14:paraId="38CB2681" w14:textId="77777777" w:rsidR="002E3860" w:rsidRPr="00293220" w:rsidRDefault="002E3860" w:rsidP="003068F7">
            <w:r w:rsidRPr="00293220">
              <w:t>Custom</w:t>
            </w:r>
          </w:p>
        </w:tc>
        <w:tc>
          <w:tcPr>
            <w:tcW w:w="0" w:type="auto"/>
          </w:tcPr>
          <w:p w14:paraId="6490E22D" w14:textId="77777777" w:rsidR="002E3860" w:rsidRPr="00293220" w:rsidRDefault="002E3860" w:rsidP="003068F7">
            <w:r w:rsidRPr="00293220">
              <w:t>Starts the MSMQ Triggers Service at the server</w:t>
            </w:r>
          </w:p>
        </w:tc>
      </w:tr>
      <w:tr w:rsidR="002E3860" w:rsidRPr="00293220" w14:paraId="52203F25" w14:textId="77777777" w:rsidTr="003068F7">
        <w:tc>
          <w:tcPr>
            <w:tcW w:w="0" w:type="auto"/>
            <w:vMerge/>
          </w:tcPr>
          <w:p w14:paraId="67296CE8" w14:textId="77777777" w:rsidR="002E3860" w:rsidRPr="00293220" w:rsidRDefault="002E3860" w:rsidP="003068F7"/>
        </w:tc>
        <w:tc>
          <w:tcPr>
            <w:tcW w:w="0" w:type="auto"/>
          </w:tcPr>
          <w:p w14:paraId="3B43E356" w14:textId="77777777" w:rsidR="002E3860" w:rsidRPr="00293220" w:rsidRDefault="002E3860" w:rsidP="003068F7">
            <w:r w:rsidRPr="00293220">
              <w:t>Stop Service - Triggers</w:t>
            </w:r>
          </w:p>
        </w:tc>
        <w:tc>
          <w:tcPr>
            <w:tcW w:w="0" w:type="auto"/>
          </w:tcPr>
          <w:p w14:paraId="36753907" w14:textId="77777777" w:rsidR="002E3860" w:rsidRPr="00293220" w:rsidRDefault="002E3860" w:rsidP="003068F7">
            <w:r w:rsidRPr="00293220">
              <w:t>Custom</w:t>
            </w:r>
          </w:p>
        </w:tc>
        <w:tc>
          <w:tcPr>
            <w:tcW w:w="0" w:type="auto"/>
          </w:tcPr>
          <w:p w14:paraId="4A1992C4" w14:textId="77777777" w:rsidR="002E3860" w:rsidRPr="00293220" w:rsidRDefault="002E3860" w:rsidP="003068F7">
            <w:r w:rsidRPr="00293220">
              <w:t>Stops the MSMQ Triggers Service at the server</w:t>
            </w:r>
          </w:p>
        </w:tc>
      </w:tr>
    </w:tbl>
    <w:p w14:paraId="3A235565" w14:textId="77777777" w:rsidR="00EE6E4B" w:rsidRDefault="00EE6E4B" w:rsidP="00EE6E4B">
      <w:pPr>
        <w:rPr>
          <w:b/>
        </w:rPr>
      </w:pPr>
    </w:p>
    <w:p w14:paraId="788FCD31" w14:textId="77777777" w:rsidR="00EE6E4B" w:rsidRPr="00EE6E4B" w:rsidRDefault="00EE6E4B" w:rsidP="00EE6E4B">
      <w:pPr>
        <w:rPr>
          <w:b/>
        </w:rPr>
      </w:pPr>
      <w:r w:rsidRPr="00EE6E4B">
        <w:rPr>
          <w:b/>
        </w:rPr>
        <w:t>Note:</w:t>
      </w:r>
    </w:p>
    <w:p w14:paraId="3FBFD845" w14:textId="77777777" w:rsidR="00EE6E4B" w:rsidRDefault="00EE6E4B" w:rsidP="00EE6E4B">
      <w:r>
        <w:t xml:space="preserve">To run any of the tasks you must select first at least one object of the target type. Once the object is selected the task will be available in the </w:t>
      </w:r>
      <w:r>
        <w:rPr>
          <w:b/>
        </w:rPr>
        <w:t>Actions</w:t>
      </w:r>
      <w:r>
        <w:t xml:space="preserve"> panel under the corresponding tasks group.</w:t>
      </w:r>
    </w:p>
    <w:p w14:paraId="3DD8B87E" w14:textId="77777777" w:rsidR="00EE6E4B" w:rsidRDefault="00EE6E4B" w:rsidP="00EE6E4B"/>
    <w:p w14:paraId="3E2A830E" w14:textId="77777777" w:rsidR="00EE6E4B" w:rsidRDefault="00EE6E4B" w:rsidP="00EE6E4B">
      <w:r>
        <w:t>Trim Journal Queue</w:t>
      </w:r>
    </w:p>
    <w:p w14:paraId="7FF27C49" w14:textId="77777777" w:rsidR="00EE6E4B" w:rsidRDefault="00EE6E4B" w:rsidP="00EE6E4B">
      <w:r>
        <w:t>This task removes messages from the journal queue until it meets a specific criterion.</w:t>
      </w:r>
      <w:r w:rsidRPr="00EE6E4B">
        <w:t xml:space="preserve"> </w:t>
      </w:r>
      <w:r>
        <w:t>This task has two parameters that can be overridden:</w:t>
      </w:r>
    </w:p>
    <w:p w14:paraId="1496F24F" w14:textId="77777777" w:rsidR="00EE6E4B" w:rsidRDefault="00EE6E4B" w:rsidP="00EE6E4B">
      <w:pPr>
        <w:numPr>
          <w:ilvl w:val="0"/>
          <w:numId w:val="36"/>
        </w:numPr>
      </w:pPr>
      <w:r>
        <w:t xml:space="preserve">Trim Logic: Quota Percentage, </w:t>
      </w:r>
      <w:proofErr w:type="gramStart"/>
      <w:r>
        <w:t>Time</w:t>
      </w:r>
      <w:proofErr w:type="gramEnd"/>
      <w:r>
        <w:t xml:space="preserve"> and Quota Size</w:t>
      </w:r>
    </w:p>
    <w:p w14:paraId="7DDA88DA" w14:textId="77777777" w:rsidR="00EE6E4B" w:rsidRDefault="00EE6E4B" w:rsidP="00EE6E4B">
      <w:pPr>
        <w:numPr>
          <w:ilvl w:val="0"/>
          <w:numId w:val="36"/>
        </w:numPr>
      </w:pPr>
      <w:r>
        <w:t>Numeric Parameter: Depending on the Trim Logic this will define the value for this parameter.</w:t>
      </w:r>
    </w:p>
    <w:p w14:paraId="43C11053" w14:textId="77777777" w:rsidR="00EE6E4B" w:rsidRDefault="00EE6E4B" w:rsidP="00EE6E4B">
      <w:r>
        <w:t>The default parameters for this task are shown in the following table.</w:t>
      </w:r>
    </w:p>
    <w:p w14:paraId="609C272D" w14:textId="77777777" w:rsidR="00220509" w:rsidRDefault="00220509" w:rsidP="00EE6E4B">
      <w:pPr>
        <w:rPr>
          <w:b/>
        </w:rPr>
      </w:pPr>
    </w:p>
    <w:p w14:paraId="6197E02F" w14:textId="77777777" w:rsidR="00EE6E4B" w:rsidRPr="00220509" w:rsidRDefault="00EE6E4B" w:rsidP="00EE6E4B">
      <w:pPr>
        <w:rPr>
          <w:b/>
        </w:rPr>
      </w:pPr>
      <w:r w:rsidRPr="00220509">
        <w:rPr>
          <w:b/>
        </w:rPr>
        <w:lastRenderedPageBreak/>
        <w:t>Trim Journal Queue Default Values</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1496"/>
        <w:gridCol w:w="943"/>
        <w:gridCol w:w="1119"/>
        <w:gridCol w:w="5254"/>
      </w:tblGrid>
      <w:tr w:rsidR="00EE6E4B" w:rsidRPr="00293220" w14:paraId="776A0D62" w14:textId="77777777" w:rsidTr="003068F7">
        <w:trPr>
          <w:tblHeader/>
        </w:trPr>
        <w:tc>
          <w:tcPr>
            <w:tcW w:w="0" w:type="auto"/>
            <w:tcBorders>
              <w:top w:val="single" w:sz="12" w:space="0" w:color="808080"/>
              <w:left w:val="single" w:sz="12" w:space="0" w:color="808080"/>
              <w:bottom w:val="single" w:sz="6" w:space="0" w:color="808080"/>
              <w:right w:val="single" w:sz="8" w:space="0" w:color="808080"/>
              <w:tl2br w:val="nil"/>
              <w:tr2bl w:val="nil"/>
            </w:tcBorders>
            <w:shd w:val="clear" w:color="auto" w:fill="D9D9D9"/>
          </w:tcPr>
          <w:p w14:paraId="1A804810" w14:textId="77777777" w:rsidR="00EE6E4B" w:rsidRPr="00293220" w:rsidRDefault="00EE6E4B" w:rsidP="003068F7">
            <w:pPr>
              <w:keepNext/>
              <w:rPr>
                <w:b/>
                <w:sz w:val="18"/>
                <w:szCs w:val="18"/>
              </w:rPr>
            </w:pPr>
            <w:r w:rsidRPr="00293220">
              <w:rPr>
                <w:b/>
                <w:sz w:val="18"/>
                <w:szCs w:val="18"/>
              </w:rPr>
              <w:t>Name</w:t>
            </w:r>
          </w:p>
        </w:tc>
        <w:tc>
          <w:tcPr>
            <w:tcW w:w="0" w:type="auto"/>
            <w:tcBorders>
              <w:top w:val="single" w:sz="12" w:space="0" w:color="808080"/>
              <w:left w:val="single" w:sz="12" w:space="0" w:color="808080"/>
              <w:bottom w:val="single" w:sz="6" w:space="0" w:color="808080"/>
              <w:right w:val="single" w:sz="12" w:space="0" w:color="808080"/>
              <w:tl2br w:val="nil"/>
              <w:tr2bl w:val="nil"/>
            </w:tcBorders>
            <w:shd w:val="clear" w:color="auto" w:fill="D9D9D9"/>
          </w:tcPr>
          <w:p w14:paraId="4659513F" w14:textId="77777777" w:rsidR="00EE6E4B" w:rsidRPr="00293220" w:rsidRDefault="00EE6E4B" w:rsidP="003068F7">
            <w:pPr>
              <w:keepNext/>
              <w:rPr>
                <w:b/>
                <w:sz w:val="18"/>
                <w:szCs w:val="18"/>
              </w:rPr>
            </w:pPr>
            <w:r w:rsidRPr="00293220">
              <w:rPr>
                <w:b/>
                <w:sz w:val="18"/>
                <w:szCs w:val="18"/>
              </w:rPr>
              <w:t>Default Value</w:t>
            </w:r>
          </w:p>
        </w:tc>
        <w:tc>
          <w:tcPr>
            <w:tcW w:w="0" w:type="auto"/>
            <w:tcBorders>
              <w:top w:val="single" w:sz="12" w:space="0" w:color="808080"/>
              <w:left w:val="single" w:sz="12" w:space="0" w:color="808080"/>
              <w:bottom w:val="single" w:sz="6" w:space="0" w:color="808080"/>
              <w:right w:val="single" w:sz="8" w:space="0" w:color="808080"/>
              <w:tl2br w:val="nil"/>
              <w:tr2bl w:val="nil"/>
            </w:tcBorders>
            <w:shd w:val="clear" w:color="auto" w:fill="D9D9D9"/>
          </w:tcPr>
          <w:p w14:paraId="6B8ECA02" w14:textId="77777777" w:rsidR="00EE6E4B" w:rsidRPr="00293220" w:rsidRDefault="00EE6E4B" w:rsidP="003068F7">
            <w:pPr>
              <w:keepNext/>
              <w:rPr>
                <w:b/>
                <w:sz w:val="18"/>
                <w:szCs w:val="18"/>
              </w:rPr>
            </w:pPr>
            <w:r w:rsidRPr="00293220">
              <w:rPr>
                <w:b/>
                <w:sz w:val="18"/>
                <w:szCs w:val="18"/>
              </w:rPr>
              <w:t>Optional Values</w:t>
            </w:r>
          </w:p>
        </w:tc>
        <w:tc>
          <w:tcPr>
            <w:tcW w:w="0" w:type="auto"/>
            <w:tcBorders>
              <w:top w:val="single" w:sz="12" w:space="0" w:color="808080"/>
              <w:left w:val="single" w:sz="8" w:space="0" w:color="808080"/>
              <w:bottom w:val="single" w:sz="6" w:space="0" w:color="808080"/>
              <w:right w:val="single" w:sz="12" w:space="0" w:color="808080"/>
              <w:tl2br w:val="nil"/>
              <w:tr2bl w:val="nil"/>
            </w:tcBorders>
            <w:shd w:val="clear" w:color="auto" w:fill="D9D9D9"/>
          </w:tcPr>
          <w:p w14:paraId="5FE88CAF" w14:textId="77777777" w:rsidR="00EE6E4B" w:rsidRPr="00293220" w:rsidRDefault="00EE6E4B" w:rsidP="003068F7">
            <w:pPr>
              <w:keepNext/>
              <w:rPr>
                <w:b/>
                <w:sz w:val="18"/>
                <w:szCs w:val="18"/>
              </w:rPr>
            </w:pPr>
            <w:r w:rsidRPr="00293220">
              <w:rPr>
                <w:b/>
                <w:sz w:val="18"/>
                <w:szCs w:val="18"/>
              </w:rPr>
              <w:t>Description</w:t>
            </w:r>
          </w:p>
        </w:tc>
      </w:tr>
      <w:tr w:rsidR="00220509" w:rsidRPr="00293220" w14:paraId="00AD9D20" w14:textId="77777777" w:rsidTr="003068F7">
        <w:tc>
          <w:tcPr>
            <w:tcW w:w="0" w:type="auto"/>
            <w:vMerge w:val="restart"/>
            <w:tcBorders>
              <w:top w:val="single" w:sz="6" w:space="0" w:color="808080"/>
            </w:tcBorders>
          </w:tcPr>
          <w:p w14:paraId="3A905373" w14:textId="77777777" w:rsidR="00220509" w:rsidRPr="00293220" w:rsidRDefault="00220509" w:rsidP="003068F7">
            <w:r w:rsidRPr="00293220">
              <w:t>Trim Logic</w:t>
            </w:r>
          </w:p>
        </w:tc>
        <w:tc>
          <w:tcPr>
            <w:tcW w:w="0" w:type="auto"/>
            <w:vMerge w:val="restart"/>
            <w:tcBorders>
              <w:top w:val="single" w:sz="6" w:space="0" w:color="808080"/>
            </w:tcBorders>
          </w:tcPr>
          <w:p w14:paraId="4DDE3D84" w14:textId="77777777" w:rsidR="00220509" w:rsidRPr="00293220" w:rsidRDefault="00220509" w:rsidP="00EE6E4B">
            <w:r w:rsidRPr="00293220">
              <w:t>quota</w:t>
            </w:r>
          </w:p>
        </w:tc>
        <w:tc>
          <w:tcPr>
            <w:tcW w:w="0" w:type="auto"/>
            <w:tcBorders>
              <w:top w:val="single" w:sz="6" w:space="0" w:color="808080"/>
              <w:bottom w:val="single" w:sz="6" w:space="0" w:color="808080"/>
            </w:tcBorders>
          </w:tcPr>
          <w:p w14:paraId="61EAC984" w14:textId="77777777" w:rsidR="00220509" w:rsidRPr="00293220" w:rsidRDefault="00220509" w:rsidP="00EE6E4B">
            <w:r w:rsidRPr="00293220">
              <w:t>quota</w:t>
            </w:r>
          </w:p>
        </w:tc>
        <w:tc>
          <w:tcPr>
            <w:tcW w:w="0" w:type="auto"/>
            <w:tcBorders>
              <w:top w:val="single" w:sz="6" w:space="0" w:color="808080"/>
              <w:bottom w:val="single" w:sz="6" w:space="0" w:color="808080"/>
            </w:tcBorders>
          </w:tcPr>
          <w:p w14:paraId="0741C19F" w14:textId="77777777" w:rsidR="00220509" w:rsidRPr="00293220" w:rsidRDefault="00220509" w:rsidP="003068F7">
            <w:r w:rsidRPr="00293220">
              <w:t xml:space="preserve">Trim queue down to </w:t>
            </w:r>
            <w:r w:rsidR="007B2A23" w:rsidRPr="00293220">
              <w:t>the specified</w:t>
            </w:r>
            <w:r w:rsidRPr="00293220">
              <w:t xml:space="preserve"> Journal Quota Percentage usage.</w:t>
            </w:r>
          </w:p>
        </w:tc>
      </w:tr>
      <w:tr w:rsidR="00220509" w:rsidRPr="00293220" w14:paraId="6276E785" w14:textId="77777777" w:rsidTr="003068F7">
        <w:tc>
          <w:tcPr>
            <w:tcW w:w="0" w:type="auto"/>
            <w:vMerge/>
          </w:tcPr>
          <w:p w14:paraId="1F71761F" w14:textId="77777777" w:rsidR="00220509" w:rsidRPr="00293220" w:rsidRDefault="00220509" w:rsidP="003068F7"/>
        </w:tc>
        <w:tc>
          <w:tcPr>
            <w:tcW w:w="0" w:type="auto"/>
            <w:vMerge/>
          </w:tcPr>
          <w:p w14:paraId="5ECD3E28" w14:textId="77777777" w:rsidR="00220509" w:rsidRPr="00293220" w:rsidRDefault="00220509" w:rsidP="00EE6E4B"/>
        </w:tc>
        <w:tc>
          <w:tcPr>
            <w:tcW w:w="0" w:type="auto"/>
            <w:tcBorders>
              <w:top w:val="single" w:sz="6" w:space="0" w:color="808080"/>
              <w:bottom w:val="single" w:sz="6" w:space="0" w:color="808080"/>
            </w:tcBorders>
          </w:tcPr>
          <w:p w14:paraId="02D66109" w14:textId="77777777" w:rsidR="00220509" w:rsidRPr="00293220" w:rsidRDefault="00220509" w:rsidP="00EE6E4B">
            <w:r w:rsidRPr="00293220">
              <w:t>time</w:t>
            </w:r>
          </w:p>
        </w:tc>
        <w:tc>
          <w:tcPr>
            <w:tcW w:w="0" w:type="auto"/>
            <w:tcBorders>
              <w:top w:val="single" w:sz="6" w:space="0" w:color="808080"/>
              <w:bottom w:val="single" w:sz="6" w:space="0" w:color="808080"/>
            </w:tcBorders>
          </w:tcPr>
          <w:p w14:paraId="75553FA1" w14:textId="77777777" w:rsidR="00220509" w:rsidRPr="00293220" w:rsidRDefault="00220509" w:rsidP="003068F7">
            <w:r w:rsidRPr="00293220">
              <w:t xml:space="preserve">Trim all messages that were not received in the last </w:t>
            </w:r>
            <w:r w:rsidR="007B2A23" w:rsidRPr="00293220">
              <w:t>specified number of</w:t>
            </w:r>
            <w:r w:rsidRPr="00293220">
              <w:t xml:space="preserve"> minutes.</w:t>
            </w:r>
          </w:p>
        </w:tc>
      </w:tr>
      <w:tr w:rsidR="00220509" w:rsidRPr="00293220" w14:paraId="7C3E5D79" w14:textId="77777777" w:rsidTr="003068F7">
        <w:tc>
          <w:tcPr>
            <w:tcW w:w="0" w:type="auto"/>
            <w:vMerge/>
            <w:tcBorders>
              <w:bottom w:val="single" w:sz="6" w:space="0" w:color="808080"/>
            </w:tcBorders>
          </w:tcPr>
          <w:p w14:paraId="069CB69B" w14:textId="77777777" w:rsidR="00220509" w:rsidRPr="00293220" w:rsidRDefault="00220509" w:rsidP="003068F7"/>
        </w:tc>
        <w:tc>
          <w:tcPr>
            <w:tcW w:w="0" w:type="auto"/>
            <w:vMerge/>
            <w:tcBorders>
              <w:bottom w:val="single" w:sz="6" w:space="0" w:color="808080"/>
            </w:tcBorders>
          </w:tcPr>
          <w:p w14:paraId="45161141" w14:textId="77777777" w:rsidR="00220509" w:rsidRPr="00293220" w:rsidRDefault="00220509" w:rsidP="00EE6E4B"/>
        </w:tc>
        <w:tc>
          <w:tcPr>
            <w:tcW w:w="0" w:type="auto"/>
            <w:tcBorders>
              <w:top w:val="single" w:sz="6" w:space="0" w:color="808080"/>
              <w:bottom w:val="single" w:sz="6" w:space="0" w:color="808080"/>
            </w:tcBorders>
          </w:tcPr>
          <w:p w14:paraId="7AA0C63F" w14:textId="77777777" w:rsidR="00220509" w:rsidRPr="00293220" w:rsidRDefault="00220509" w:rsidP="00EE6E4B">
            <w:proofErr w:type="spellStart"/>
            <w:r w:rsidRPr="00293220">
              <w:t>kbytes</w:t>
            </w:r>
            <w:proofErr w:type="spellEnd"/>
          </w:p>
        </w:tc>
        <w:tc>
          <w:tcPr>
            <w:tcW w:w="0" w:type="auto"/>
            <w:tcBorders>
              <w:top w:val="single" w:sz="6" w:space="0" w:color="808080"/>
              <w:bottom w:val="single" w:sz="6" w:space="0" w:color="808080"/>
            </w:tcBorders>
          </w:tcPr>
          <w:p w14:paraId="04E264B6" w14:textId="77777777" w:rsidR="00220509" w:rsidRPr="00293220" w:rsidRDefault="00220509" w:rsidP="003068F7">
            <w:r w:rsidRPr="00293220">
              <w:t xml:space="preserve">Trim </w:t>
            </w:r>
            <w:r w:rsidR="007B2A23" w:rsidRPr="00293220">
              <w:t>the specified number of</w:t>
            </w:r>
            <w:r w:rsidRPr="00293220">
              <w:t xml:space="preserve"> Kbytes from the Journal Queue.</w:t>
            </w:r>
          </w:p>
        </w:tc>
      </w:tr>
      <w:tr w:rsidR="00EE6E4B" w:rsidRPr="00293220" w14:paraId="62E3DD2F" w14:textId="77777777" w:rsidTr="003068F7">
        <w:tc>
          <w:tcPr>
            <w:tcW w:w="0" w:type="auto"/>
            <w:tcBorders>
              <w:top w:val="single" w:sz="6" w:space="0" w:color="808080"/>
            </w:tcBorders>
          </w:tcPr>
          <w:p w14:paraId="7F94F678" w14:textId="77777777" w:rsidR="00EE6E4B" w:rsidRPr="00293220" w:rsidRDefault="00EE6E4B" w:rsidP="003068F7">
            <w:r w:rsidRPr="00293220">
              <w:t>Numeric Parameter</w:t>
            </w:r>
          </w:p>
        </w:tc>
        <w:tc>
          <w:tcPr>
            <w:tcW w:w="0" w:type="auto"/>
            <w:tcBorders>
              <w:top w:val="single" w:sz="6" w:space="0" w:color="808080"/>
            </w:tcBorders>
          </w:tcPr>
          <w:p w14:paraId="10C06231" w14:textId="77777777" w:rsidR="00EE6E4B" w:rsidRPr="00293220" w:rsidRDefault="00EE6E4B" w:rsidP="00EE6E4B">
            <w:r w:rsidRPr="00293220">
              <w:t>60</w:t>
            </w:r>
          </w:p>
        </w:tc>
        <w:tc>
          <w:tcPr>
            <w:tcW w:w="0" w:type="auto"/>
            <w:tcBorders>
              <w:top w:val="single" w:sz="6" w:space="0" w:color="808080"/>
            </w:tcBorders>
          </w:tcPr>
          <w:p w14:paraId="3F83AA5F" w14:textId="77777777" w:rsidR="00EE6E4B" w:rsidRPr="00293220" w:rsidRDefault="00EE6E4B" w:rsidP="00EE6E4B">
            <w:r w:rsidRPr="00293220">
              <w:t>Any Number</w:t>
            </w:r>
          </w:p>
        </w:tc>
        <w:tc>
          <w:tcPr>
            <w:tcW w:w="0" w:type="auto"/>
            <w:tcBorders>
              <w:top w:val="single" w:sz="6" w:space="0" w:color="808080"/>
            </w:tcBorders>
          </w:tcPr>
          <w:p w14:paraId="392BDDAC" w14:textId="77777777" w:rsidR="00EE6E4B" w:rsidRPr="00293220" w:rsidRDefault="00EE6E4B" w:rsidP="003068F7">
            <w:r w:rsidRPr="00293220">
              <w:t xml:space="preserve">Depending on the value of Trim Logic, the numeric parameter can be used as percentage, </w:t>
            </w:r>
            <w:proofErr w:type="gramStart"/>
            <w:r w:rsidRPr="00293220">
              <w:t>minutes</w:t>
            </w:r>
            <w:proofErr w:type="gramEnd"/>
            <w:r w:rsidRPr="00293220">
              <w:t xml:space="preserve"> or Kbytes.</w:t>
            </w:r>
          </w:p>
        </w:tc>
      </w:tr>
    </w:tbl>
    <w:p w14:paraId="5AA93BC6" w14:textId="77777777" w:rsidR="00EE6E4B" w:rsidRDefault="00EE6E4B" w:rsidP="00EE6E4B"/>
    <w:p w14:paraId="296703C2" w14:textId="77777777" w:rsidR="00EE6E4B" w:rsidRDefault="00EE6E4B" w:rsidP="008A25B4">
      <w:pPr>
        <w:pStyle w:val="DSTOC1-1"/>
      </w:pPr>
      <w:bookmarkStart w:id="72" w:name="_Toc359334813"/>
      <w:bookmarkStart w:id="73" w:name="_Toc81926484"/>
      <w:r>
        <w:t>Appendix: Recoveries</w:t>
      </w:r>
      <w:bookmarkEnd w:id="72"/>
      <w:bookmarkEnd w:id="73"/>
    </w:p>
    <w:p w14:paraId="7007E15F" w14:textId="77777777" w:rsidR="00EE6E4B" w:rsidRDefault="00EE6E4B" w:rsidP="00EE6E4B">
      <w:r>
        <w:t>The following table lists the Recovery that should be available for this management pack.</w:t>
      </w:r>
    </w:p>
    <w:p w14:paraId="795DE6AE" w14:textId="77777777" w:rsidR="00EE6E4B" w:rsidRDefault="00EE6E4B" w:rsidP="00EE6E4B">
      <w:r>
        <w:t>Recoveries</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1144"/>
        <w:gridCol w:w="1461"/>
        <w:gridCol w:w="1316"/>
        <w:gridCol w:w="4891"/>
      </w:tblGrid>
      <w:tr w:rsidR="00220509" w:rsidRPr="00293220" w14:paraId="22974CC3" w14:textId="77777777" w:rsidTr="003068F7">
        <w:trPr>
          <w:tblHeader/>
        </w:trPr>
        <w:tc>
          <w:tcPr>
            <w:tcW w:w="0" w:type="auto"/>
            <w:tcBorders>
              <w:top w:val="single" w:sz="12" w:space="0" w:color="808080"/>
              <w:left w:val="single" w:sz="12" w:space="0" w:color="808080"/>
              <w:bottom w:val="single" w:sz="6" w:space="0" w:color="808080"/>
              <w:right w:val="single" w:sz="8" w:space="0" w:color="808080"/>
              <w:tl2br w:val="nil"/>
              <w:tr2bl w:val="nil"/>
            </w:tcBorders>
            <w:shd w:val="clear" w:color="auto" w:fill="D9D9D9"/>
          </w:tcPr>
          <w:p w14:paraId="22679414" w14:textId="77777777" w:rsidR="00EE6E4B" w:rsidRPr="00293220" w:rsidRDefault="00EE6E4B" w:rsidP="003068F7">
            <w:pPr>
              <w:keepNext/>
              <w:rPr>
                <w:b/>
                <w:sz w:val="18"/>
                <w:szCs w:val="18"/>
              </w:rPr>
            </w:pPr>
            <w:r w:rsidRPr="00293220">
              <w:rPr>
                <w:b/>
                <w:sz w:val="18"/>
                <w:szCs w:val="18"/>
              </w:rPr>
              <w:t>Target</w:t>
            </w:r>
          </w:p>
        </w:tc>
        <w:tc>
          <w:tcPr>
            <w:tcW w:w="0" w:type="auto"/>
            <w:tcBorders>
              <w:top w:val="single" w:sz="12" w:space="0" w:color="808080"/>
              <w:left w:val="single" w:sz="12" w:space="0" w:color="808080"/>
              <w:bottom w:val="single" w:sz="6" w:space="0" w:color="808080"/>
              <w:right w:val="single" w:sz="8" w:space="0" w:color="808080"/>
              <w:tl2br w:val="nil"/>
              <w:tr2bl w:val="nil"/>
            </w:tcBorders>
            <w:shd w:val="clear" w:color="auto" w:fill="D9D9D9"/>
          </w:tcPr>
          <w:p w14:paraId="7AA88845" w14:textId="77777777" w:rsidR="00EE6E4B" w:rsidRPr="00293220" w:rsidRDefault="00EE6E4B" w:rsidP="003068F7">
            <w:pPr>
              <w:keepNext/>
              <w:rPr>
                <w:b/>
                <w:sz w:val="18"/>
                <w:szCs w:val="18"/>
              </w:rPr>
            </w:pPr>
            <w:r w:rsidRPr="00293220">
              <w:rPr>
                <w:b/>
                <w:sz w:val="18"/>
                <w:szCs w:val="18"/>
              </w:rPr>
              <w:t>Name</w:t>
            </w:r>
          </w:p>
        </w:tc>
        <w:tc>
          <w:tcPr>
            <w:tcW w:w="0" w:type="auto"/>
            <w:tcBorders>
              <w:top w:val="single" w:sz="12" w:space="0" w:color="808080"/>
              <w:left w:val="single" w:sz="8" w:space="0" w:color="808080"/>
              <w:bottom w:val="single" w:sz="6" w:space="0" w:color="808080"/>
              <w:right w:val="single" w:sz="8" w:space="0" w:color="808080"/>
              <w:tl2br w:val="nil"/>
              <w:tr2bl w:val="nil"/>
            </w:tcBorders>
            <w:shd w:val="clear" w:color="auto" w:fill="D9D9D9"/>
          </w:tcPr>
          <w:p w14:paraId="2E80CA6F" w14:textId="77777777" w:rsidR="00EE6E4B" w:rsidRPr="00293220" w:rsidRDefault="00EE6E4B" w:rsidP="003068F7">
            <w:pPr>
              <w:keepNext/>
              <w:spacing w:line="240" w:lineRule="auto"/>
              <w:rPr>
                <w:b/>
                <w:sz w:val="18"/>
                <w:szCs w:val="18"/>
              </w:rPr>
            </w:pPr>
            <w:r w:rsidRPr="00293220">
              <w:rPr>
                <w:b/>
                <w:sz w:val="18"/>
                <w:szCs w:val="18"/>
              </w:rPr>
              <w:t>Category</w:t>
            </w:r>
          </w:p>
        </w:tc>
        <w:tc>
          <w:tcPr>
            <w:tcW w:w="0" w:type="auto"/>
            <w:tcBorders>
              <w:top w:val="single" w:sz="12" w:space="0" w:color="808080"/>
              <w:left w:val="single" w:sz="8" w:space="0" w:color="808080"/>
              <w:bottom w:val="single" w:sz="6" w:space="0" w:color="808080"/>
              <w:right w:val="single" w:sz="12" w:space="0" w:color="808080"/>
              <w:tl2br w:val="nil"/>
              <w:tr2bl w:val="nil"/>
            </w:tcBorders>
            <w:shd w:val="clear" w:color="auto" w:fill="D9D9D9"/>
          </w:tcPr>
          <w:p w14:paraId="1DE2D879" w14:textId="77777777" w:rsidR="00EE6E4B" w:rsidRPr="00293220" w:rsidRDefault="00EE6E4B" w:rsidP="003068F7">
            <w:pPr>
              <w:keepNext/>
              <w:rPr>
                <w:b/>
                <w:sz w:val="18"/>
                <w:szCs w:val="18"/>
              </w:rPr>
            </w:pPr>
            <w:r w:rsidRPr="00293220">
              <w:rPr>
                <w:b/>
                <w:sz w:val="18"/>
                <w:szCs w:val="18"/>
              </w:rPr>
              <w:t>Description</w:t>
            </w:r>
          </w:p>
        </w:tc>
      </w:tr>
      <w:tr w:rsidR="00220509" w:rsidRPr="00293220" w14:paraId="4525CE9C" w14:textId="77777777" w:rsidTr="003068F7">
        <w:tc>
          <w:tcPr>
            <w:tcW w:w="0" w:type="auto"/>
            <w:tcBorders>
              <w:top w:val="single" w:sz="6" w:space="0" w:color="808080"/>
            </w:tcBorders>
          </w:tcPr>
          <w:p w14:paraId="21688E2A" w14:textId="58BE6DF6" w:rsidR="00EE6E4B" w:rsidRPr="00293220" w:rsidRDefault="00EE6E4B" w:rsidP="003068F7">
            <w:r w:rsidRPr="00293220">
              <w:t xml:space="preserve">MSMQ </w:t>
            </w:r>
            <w:r w:rsidR="007A32E0">
              <w:t>10.0</w:t>
            </w:r>
            <w:r w:rsidR="00FE4804">
              <w:t xml:space="preserve"> </w:t>
            </w:r>
            <w:r w:rsidRPr="00293220">
              <w:t>Queues</w:t>
            </w:r>
          </w:p>
        </w:tc>
        <w:tc>
          <w:tcPr>
            <w:tcW w:w="0" w:type="auto"/>
            <w:tcBorders>
              <w:top w:val="single" w:sz="6" w:space="0" w:color="808080"/>
            </w:tcBorders>
          </w:tcPr>
          <w:p w14:paraId="43229303" w14:textId="77777777" w:rsidR="00EE6E4B" w:rsidRPr="00293220" w:rsidRDefault="00EE6E4B" w:rsidP="003068F7">
            <w:r w:rsidRPr="00293220">
              <w:t>Trim Journal Queue Recovery</w:t>
            </w:r>
          </w:p>
        </w:tc>
        <w:tc>
          <w:tcPr>
            <w:tcW w:w="0" w:type="auto"/>
            <w:tcBorders>
              <w:top w:val="single" w:sz="6" w:space="0" w:color="808080"/>
            </w:tcBorders>
          </w:tcPr>
          <w:p w14:paraId="206EA4F2" w14:textId="77777777" w:rsidR="00EE6E4B" w:rsidRPr="00293220" w:rsidRDefault="00EE6E4B" w:rsidP="003068F7">
            <w:r w:rsidRPr="00293220">
              <w:t>Availability Health</w:t>
            </w:r>
          </w:p>
        </w:tc>
        <w:tc>
          <w:tcPr>
            <w:tcW w:w="0" w:type="auto"/>
            <w:tcBorders>
              <w:top w:val="single" w:sz="6" w:space="0" w:color="808080"/>
            </w:tcBorders>
          </w:tcPr>
          <w:p w14:paraId="4FBA9CFF" w14:textId="77777777" w:rsidR="00EE6E4B" w:rsidRPr="00293220" w:rsidRDefault="00EE6E4B" w:rsidP="003068F7">
            <w:r w:rsidRPr="00293220">
              <w:t>Whenever the Journal Queue Quota has exceeded the Error Threshold the Journal Queue will be trimmed.</w:t>
            </w:r>
            <w:r w:rsidR="00220509" w:rsidRPr="00293220">
              <w:t xml:space="preserve"> This recovery uses the same logic than the Trim Journal Queue Task.</w:t>
            </w:r>
          </w:p>
        </w:tc>
      </w:tr>
    </w:tbl>
    <w:p w14:paraId="567406B2" w14:textId="77777777" w:rsidR="00EE6E4B" w:rsidRDefault="00EE6E4B" w:rsidP="00EE6E4B">
      <w:r>
        <w:t xml:space="preserve">This recovery is disabled by default. </w:t>
      </w:r>
    </w:p>
    <w:p w14:paraId="3C31B434" w14:textId="77777777" w:rsidR="00EE6E4B" w:rsidRDefault="00EE6E4B" w:rsidP="00EE6E4B"/>
    <w:p w14:paraId="59DB0B0D" w14:textId="77777777" w:rsidR="00EE6E4B" w:rsidRDefault="00EE6E4B" w:rsidP="00EE6E4B">
      <w:r>
        <w:t>The default values for this recovery 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75"/>
      </w:tblGrid>
      <w:tr w:rsidR="00220509" w:rsidRPr="00293220" w14:paraId="12A5358B" w14:textId="77777777" w:rsidTr="003068F7">
        <w:tc>
          <w:tcPr>
            <w:tcW w:w="0" w:type="auto"/>
          </w:tcPr>
          <w:p w14:paraId="4343DB99" w14:textId="77777777" w:rsidR="00220509" w:rsidRPr="00293220" w:rsidRDefault="00220509" w:rsidP="003068F7">
            <w:pPr>
              <w:keepNext/>
              <w:rPr>
                <w:b/>
                <w:sz w:val="18"/>
                <w:szCs w:val="18"/>
              </w:rPr>
            </w:pPr>
            <w:r w:rsidRPr="00293220">
              <w:rPr>
                <w:b/>
                <w:sz w:val="18"/>
                <w:szCs w:val="18"/>
              </w:rPr>
              <w:t>Name</w:t>
            </w:r>
          </w:p>
        </w:tc>
        <w:tc>
          <w:tcPr>
            <w:tcW w:w="0" w:type="auto"/>
          </w:tcPr>
          <w:p w14:paraId="1D4C4950" w14:textId="77777777" w:rsidR="00220509" w:rsidRPr="00293220" w:rsidRDefault="00220509" w:rsidP="003068F7">
            <w:pPr>
              <w:keepNext/>
              <w:rPr>
                <w:b/>
                <w:sz w:val="18"/>
                <w:szCs w:val="18"/>
              </w:rPr>
            </w:pPr>
            <w:r w:rsidRPr="00293220">
              <w:rPr>
                <w:b/>
                <w:sz w:val="18"/>
                <w:szCs w:val="18"/>
              </w:rPr>
              <w:t>Value</w:t>
            </w:r>
          </w:p>
        </w:tc>
      </w:tr>
      <w:tr w:rsidR="00220509" w:rsidRPr="00293220" w14:paraId="5DF9174B" w14:textId="77777777" w:rsidTr="003068F7">
        <w:tc>
          <w:tcPr>
            <w:tcW w:w="0" w:type="auto"/>
          </w:tcPr>
          <w:p w14:paraId="6703C0CD" w14:textId="77777777" w:rsidR="00220509" w:rsidRPr="00293220" w:rsidRDefault="00220509" w:rsidP="00EE6E4B">
            <w:r w:rsidRPr="00293220">
              <w:t>Enabled</w:t>
            </w:r>
          </w:p>
        </w:tc>
        <w:tc>
          <w:tcPr>
            <w:tcW w:w="0" w:type="auto"/>
          </w:tcPr>
          <w:p w14:paraId="1608783A" w14:textId="77777777" w:rsidR="00220509" w:rsidRPr="00293220" w:rsidRDefault="00220509" w:rsidP="003068F7">
            <w:pPr>
              <w:jc w:val="center"/>
            </w:pPr>
            <w:r w:rsidRPr="00293220">
              <w:t>False</w:t>
            </w:r>
          </w:p>
        </w:tc>
      </w:tr>
      <w:tr w:rsidR="00220509" w:rsidRPr="00293220" w14:paraId="022762BA" w14:textId="77777777" w:rsidTr="003068F7">
        <w:tc>
          <w:tcPr>
            <w:tcW w:w="0" w:type="auto"/>
          </w:tcPr>
          <w:p w14:paraId="37FF8A5D" w14:textId="77777777" w:rsidR="00220509" w:rsidRPr="00293220" w:rsidRDefault="00220509" w:rsidP="00EE6E4B">
            <w:r w:rsidRPr="00293220">
              <w:t>Numeric Parameter</w:t>
            </w:r>
          </w:p>
        </w:tc>
        <w:tc>
          <w:tcPr>
            <w:tcW w:w="0" w:type="auto"/>
          </w:tcPr>
          <w:p w14:paraId="616BDDC3" w14:textId="77777777" w:rsidR="00220509" w:rsidRPr="00293220" w:rsidRDefault="00220509" w:rsidP="003068F7">
            <w:pPr>
              <w:jc w:val="center"/>
            </w:pPr>
            <w:r w:rsidRPr="00293220">
              <w:t>60</w:t>
            </w:r>
          </w:p>
        </w:tc>
      </w:tr>
      <w:tr w:rsidR="00220509" w:rsidRPr="00293220" w14:paraId="0F018011" w14:textId="77777777" w:rsidTr="003068F7">
        <w:tc>
          <w:tcPr>
            <w:tcW w:w="0" w:type="auto"/>
          </w:tcPr>
          <w:p w14:paraId="3C0327BA" w14:textId="77777777" w:rsidR="00220509" w:rsidRPr="00293220" w:rsidRDefault="00220509" w:rsidP="00EE6E4B">
            <w:proofErr w:type="spellStart"/>
            <w:r w:rsidRPr="00293220">
              <w:t>TimeoutSeconds</w:t>
            </w:r>
            <w:proofErr w:type="spellEnd"/>
          </w:p>
        </w:tc>
        <w:tc>
          <w:tcPr>
            <w:tcW w:w="0" w:type="auto"/>
          </w:tcPr>
          <w:p w14:paraId="6017E037" w14:textId="77777777" w:rsidR="00220509" w:rsidRPr="00293220" w:rsidRDefault="00220509" w:rsidP="003068F7">
            <w:pPr>
              <w:jc w:val="center"/>
            </w:pPr>
            <w:r w:rsidRPr="00293220">
              <w:t>60</w:t>
            </w:r>
          </w:p>
        </w:tc>
      </w:tr>
      <w:tr w:rsidR="00220509" w:rsidRPr="00293220" w14:paraId="4BB11901" w14:textId="77777777" w:rsidTr="003068F7">
        <w:tc>
          <w:tcPr>
            <w:tcW w:w="0" w:type="auto"/>
          </w:tcPr>
          <w:p w14:paraId="479AB6BC" w14:textId="77777777" w:rsidR="00220509" w:rsidRPr="00293220" w:rsidRDefault="00220509" w:rsidP="00EE6E4B">
            <w:proofErr w:type="spellStart"/>
            <w:r w:rsidRPr="00293220">
              <w:lastRenderedPageBreak/>
              <w:t>TrimLogic</w:t>
            </w:r>
            <w:proofErr w:type="spellEnd"/>
          </w:p>
        </w:tc>
        <w:tc>
          <w:tcPr>
            <w:tcW w:w="0" w:type="auto"/>
          </w:tcPr>
          <w:p w14:paraId="15612ABC" w14:textId="77777777" w:rsidR="00220509" w:rsidRPr="00293220" w:rsidRDefault="00220509" w:rsidP="003068F7">
            <w:pPr>
              <w:jc w:val="center"/>
            </w:pPr>
            <w:r w:rsidRPr="00293220">
              <w:t>Quota</w:t>
            </w:r>
          </w:p>
        </w:tc>
      </w:tr>
    </w:tbl>
    <w:p w14:paraId="641929BB" w14:textId="77777777" w:rsidR="00EE6E4B" w:rsidRDefault="00EE6E4B" w:rsidP="00EE6E4B"/>
    <w:p w14:paraId="3462DA21" w14:textId="77777777" w:rsidR="00EE6E4B" w:rsidRPr="00220509" w:rsidRDefault="00EE6E4B" w:rsidP="00EE6E4B">
      <w:pPr>
        <w:rPr>
          <w:b/>
        </w:rPr>
      </w:pPr>
      <w:r w:rsidRPr="00220509">
        <w:rPr>
          <w:b/>
        </w:rPr>
        <w:t>Note</w:t>
      </w:r>
      <w:r w:rsidR="00220509">
        <w:rPr>
          <w:b/>
        </w:rPr>
        <w:t>:</w:t>
      </w:r>
    </w:p>
    <w:p w14:paraId="4F56ECBE" w14:textId="77777777" w:rsidR="00EE6E4B" w:rsidRDefault="00EE6E4B" w:rsidP="00EE6E4B">
      <w:r>
        <w:t>See</w:t>
      </w:r>
      <w:r w:rsidR="00220509">
        <w:t xml:space="preserve"> the Trim Journal Queue Default Values table in the previous section to learn more about the Trim Journal Queue Task</w:t>
      </w:r>
      <w:r>
        <w:t xml:space="preserve">. </w:t>
      </w:r>
    </w:p>
    <w:p w14:paraId="54C51D2C" w14:textId="77777777" w:rsidR="00145016" w:rsidRDefault="00145016" w:rsidP="008A25B4">
      <w:pPr>
        <w:pStyle w:val="DSTOC1-1"/>
      </w:pPr>
      <w:bookmarkStart w:id="74" w:name="_Toc359334814"/>
      <w:bookmarkStart w:id="75" w:name="_Toc81926485"/>
      <w:r>
        <w:t>Appendix: Rules</w:t>
      </w:r>
      <w:bookmarkEnd w:id="74"/>
      <w:bookmarkEnd w:id="75"/>
    </w:p>
    <w:p w14:paraId="28FD0D42" w14:textId="77777777" w:rsidR="002E3860" w:rsidRDefault="002E3860" w:rsidP="002E3860">
      <w:r>
        <w:t xml:space="preserve">The following tables list the rules from the Management Pack. There are some rules disabled by default in this management pack. You can enable the rules according to the requirements of your computing environment. </w:t>
      </w:r>
    </w:p>
    <w:p w14:paraId="0EF26283" w14:textId="77777777" w:rsidR="002E3860" w:rsidRDefault="002E3860" w:rsidP="002E3860">
      <w:pPr>
        <w:pStyle w:val="AlertLabel"/>
      </w:pPr>
      <w:r>
        <w:t xml:space="preserve">Note </w:t>
      </w:r>
    </w:p>
    <w:p w14:paraId="03BA04A6" w14:textId="77777777" w:rsidR="002E3860" w:rsidRDefault="002E3860" w:rsidP="002E3860">
      <w:pPr>
        <w:pStyle w:val="AlertText"/>
      </w:pPr>
      <w:r>
        <w:t>Be aware that some of these rules may create noise in your environment.</w:t>
      </w:r>
    </w:p>
    <w:p w14:paraId="12510B9B" w14:textId="77777777" w:rsidR="00145016" w:rsidRDefault="00145016" w:rsidP="009D1554">
      <w:pPr>
        <w:pStyle w:val="DSTOC1-3"/>
      </w:pPr>
      <w:bookmarkStart w:id="76" w:name="_Toc359334815"/>
      <w:bookmarkStart w:id="77" w:name="_Toc81926486"/>
      <w:proofErr w:type="spellStart"/>
      <w:r>
        <w:t>Downlevel</w:t>
      </w:r>
      <w:proofErr w:type="spellEnd"/>
      <w:r>
        <w:t xml:space="preserve"> Client Support Rules</w:t>
      </w:r>
      <w:bookmarkEnd w:id="76"/>
      <w:bookmarkEnd w:id="77"/>
    </w:p>
    <w:p w14:paraId="4A36EEBB" w14:textId="77777777" w:rsidR="009D1554" w:rsidRDefault="009D1554" w:rsidP="002E3860">
      <w:pPr>
        <w:pStyle w:val="Label"/>
      </w:pPr>
      <w:r>
        <w:t>Event Based Rules</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5476"/>
        <w:gridCol w:w="1767"/>
        <w:gridCol w:w="712"/>
        <w:gridCol w:w="857"/>
      </w:tblGrid>
      <w:tr w:rsidR="009D1554" w:rsidRPr="00293220" w14:paraId="3C1F5265" w14:textId="77777777" w:rsidTr="00975FAD">
        <w:trPr>
          <w:tblHeader/>
        </w:trPr>
        <w:tc>
          <w:tcPr>
            <w:tcW w:w="0" w:type="auto"/>
            <w:tcBorders>
              <w:top w:val="single" w:sz="12" w:space="0" w:color="808080"/>
              <w:left w:val="single" w:sz="12" w:space="0" w:color="808080"/>
              <w:bottom w:val="single" w:sz="6" w:space="0" w:color="808080"/>
              <w:right w:val="single" w:sz="8" w:space="0" w:color="808080"/>
              <w:tl2br w:val="nil"/>
              <w:tr2bl w:val="nil"/>
            </w:tcBorders>
            <w:shd w:val="clear" w:color="auto" w:fill="D9D9D9"/>
          </w:tcPr>
          <w:p w14:paraId="38716954" w14:textId="77777777" w:rsidR="009D1554" w:rsidRPr="00293220" w:rsidRDefault="009D1554" w:rsidP="00CA2C80">
            <w:pPr>
              <w:keepNext/>
              <w:rPr>
                <w:b/>
                <w:sz w:val="18"/>
                <w:szCs w:val="18"/>
              </w:rPr>
            </w:pPr>
            <w:r w:rsidRPr="00293220">
              <w:rPr>
                <w:b/>
                <w:sz w:val="18"/>
                <w:szCs w:val="18"/>
              </w:rPr>
              <w:t>Name</w:t>
            </w:r>
          </w:p>
        </w:tc>
        <w:tc>
          <w:tcPr>
            <w:tcW w:w="0" w:type="auto"/>
            <w:tcBorders>
              <w:top w:val="single" w:sz="12" w:space="0" w:color="808080"/>
              <w:left w:val="single" w:sz="8" w:space="0" w:color="808080"/>
              <w:bottom w:val="single" w:sz="6" w:space="0" w:color="808080"/>
              <w:right w:val="single" w:sz="8" w:space="0" w:color="808080"/>
              <w:tl2br w:val="nil"/>
              <w:tr2bl w:val="nil"/>
            </w:tcBorders>
            <w:shd w:val="clear" w:color="auto" w:fill="D9D9D9"/>
          </w:tcPr>
          <w:p w14:paraId="71E29CD8" w14:textId="77777777" w:rsidR="009D1554" w:rsidRPr="00293220" w:rsidRDefault="009D1554" w:rsidP="008747DB">
            <w:pPr>
              <w:keepNext/>
              <w:spacing w:line="240" w:lineRule="auto"/>
              <w:rPr>
                <w:b/>
                <w:sz w:val="18"/>
                <w:szCs w:val="18"/>
              </w:rPr>
            </w:pPr>
            <w:r w:rsidRPr="00293220">
              <w:rPr>
                <w:b/>
                <w:sz w:val="18"/>
                <w:szCs w:val="18"/>
              </w:rPr>
              <w:t>Type</w:t>
            </w:r>
          </w:p>
        </w:tc>
        <w:tc>
          <w:tcPr>
            <w:tcW w:w="0" w:type="auto"/>
            <w:tcBorders>
              <w:top w:val="single" w:sz="12" w:space="0" w:color="808080"/>
              <w:left w:val="single" w:sz="8" w:space="0" w:color="808080"/>
              <w:bottom w:val="single" w:sz="6" w:space="0" w:color="808080"/>
              <w:right w:val="single" w:sz="8" w:space="0" w:color="808080"/>
              <w:tl2br w:val="nil"/>
              <w:tr2bl w:val="nil"/>
            </w:tcBorders>
            <w:shd w:val="clear" w:color="auto" w:fill="D9D9D9"/>
          </w:tcPr>
          <w:p w14:paraId="1DA808CD" w14:textId="77777777" w:rsidR="009D1554" w:rsidRPr="00293220" w:rsidRDefault="009D1554" w:rsidP="00CA2C80">
            <w:pPr>
              <w:keepNext/>
              <w:rPr>
                <w:b/>
                <w:sz w:val="18"/>
                <w:szCs w:val="18"/>
              </w:rPr>
            </w:pPr>
            <w:r w:rsidRPr="00293220">
              <w:rPr>
                <w:b/>
                <w:sz w:val="18"/>
                <w:szCs w:val="18"/>
              </w:rPr>
              <w:t>Event Id</w:t>
            </w:r>
          </w:p>
        </w:tc>
        <w:tc>
          <w:tcPr>
            <w:tcW w:w="0" w:type="auto"/>
            <w:tcBorders>
              <w:top w:val="single" w:sz="12" w:space="0" w:color="808080"/>
              <w:left w:val="single" w:sz="8" w:space="0" w:color="808080"/>
              <w:bottom w:val="single" w:sz="6" w:space="0" w:color="808080"/>
              <w:right w:val="single" w:sz="12" w:space="0" w:color="808080"/>
              <w:tl2br w:val="nil"/>
              <w:tr2bl w:val="nil"/>
            </w:tcBorders>
            <w:shd w:val="clear" w:color="auto" w:fill="D9D9D9"/>
          </w:tcPr>
          <w:p w14:paraId="52665D8A" w14:textId="77777777" w:rsidR="009D1554" w:rsidRPr="00293220" w:rsidRDefault="009D1554" w:rsidP="00CA2C80">
            <w:pPr>
              <w:keepNext/>
              <w:rPr>
                <w:b/>
                <w:sz w:val="18"/>
                <w:szCs w:val="18"/>
              </w:rPr>
            </w:pPr>
            <w:r w:rsidRPr="00293220">
              <w:rPr>
                <w:b/>
                <w:sz w:val="18"/>
                <w:szCs w:val="18"/>
              </w:rPr>
              <w:t>Enabled?</w:t>
            </w:r>
          </w:p>
        </w:tc>
      </w:tr>
      <w:tr w:rsidR="00CA22E5" w:rsidRPr="00293220" w14:paraId="27A5BEC0" w14:textId="77777777" w:rsidTr="00975FAD">
        <w:tc>
          <w:tcPr>
            <w:tcW w:w="0" w:type="auto"/>
            <w:tcBorders>
              <w:top w:val="single" w:sz="6" w:space="0" w:color="808080"/>
            </w:tcBorders>
          </w:tcPr>
          <w:p w14:paraId="18A8CFAD" w14:textId="77777777" w:rsidR="00CA22E5" w:rsidRPr="00293220" w:rsidRDefault="00CA22E5" w:rsidP="00CA2C80">
            <w:r w:rsidRPr="00293220">
              <w:t>MSMQ Directory service failed to update flag in Active Directory during demotion process.</w:t>
            </w:r>
          </w:p>
        </w:tc>
        <w:tc>
          <w:tcPr>
            <w:tcW w:w="0" w:type="auto"/>
            <w:tcBorders>
              <w:top w:val="single" w:sz="6" w:space="0" w:color="808080"/>
            </w:tcBorders>
          </w:tcPr>
          <w:p w14:paraId="1F33D14D" w14:textId="77777777" w:rsidR="00CA22E5" w:rsidRPr="00293220" w:rsidRDefault="00CE6A6A" w:rsidP="00CA2C80">
            <w:r w:rsidRPr="00293220">
              <w:t>Availability Health</w:t>
            </w:r>
          </w:p>
        </w:tc>
        <w:tc>
          <w:tcPr>
            <w:tcW w:w="0" w:type="auto"/>
            <w:tcBorders>
              <w:top w:val="single" w:sz="6" w:space="0" w:color="808080"/>
            </w:tcBorders>
          </w:tcPr>
          <w:p w14:paraId="21F14C51" w14:textId="77777777" w:rsidR="00CA22E5" w:rsidRPr="00293220" w:rsidRDefault="00CE6A6A" w:rsidP="00CA2C80">
            <w:r w:rsidRPr="00293220">
              <w:t>2149</w:t>
            </w:r>
          </w:p>
        </w:tc>
        <w:tc>
          <w:tcPr>
            <w:tcW w:w="0" w:type="auto"/>
            <w:tcBorders>
              <w:top w:val="single" w:sz="6" w:space="0" w:color="808080"/>
            </w:tcBorders>
          </w:tcPr>
          <w:p w14:paraId="410994FF" w14:textId="77777777" w:rsidR="00CA22E5" w:rsidRPr="00293220" w:rsidRDefault="00CE6A6A" w:rsidP="00CA2C80">
            <w:r w:rsidRPr="00293220">
              <w:t>No</w:t>
            </w:r>
          </w:p>
        </w:tc>
      </w:tr>
      <w:tr w:rsidR="00CA22E5" w:rsidRPr="00293220" w14:paraId="3AFF7715" w14:textId="77777777" w:rsidTr="00975FAD">
        <w:tc>
          <w:tcPr>
            <w:tcW w:w="0" w:type="auto"/>
            <w:tcBorders>
              <w:top w:val="single" w:sz="6" w:space="0" w:color="808080"/>
            </w:tcBorders>
          </w:tcPr>
          <w:p w14:paraId="1C938380" w14:textId="77777777" w:rsidR="00CA22E5" w:rsidRPr="00293220" w:rsidRDefault="00CE6A6A" w:rsidP="00CA2C80">
            <w:r w:rsidRPr="00293220">
              <w:t>MSMQ Directory service failed to update flag in Active Directory during promotion process.</w:t>
            </w:r>
          </w:p>
        </w:tc>
        <w:tc>
          <w:tcPr>
            <w:tcW w:w="0" w:type="auto"/>
            <w:tcBorders>
              <w:top w:val="single" w:sz="6" w:space="0" w:color="808080"/>
            </w:tcBorders>
          </w:tcPr>
          <w:p w14:paraId="62287E5E" w14:textId="77777777" w:rsidR="00CA22E5" w:rsidRPr="00293220" w:rsidRDefault="00CE6A6A" w:rsidP="00CA2C80">
            <w:r w:rsidRPr="00293220">
              <w:t>Availability Health</w:t>
            </w:r>
          </w:p>
        </w:tc>
        <w:tc>
          <w:tcPr>
            <w:tcW w:w="0" w:type="auto"/>
            <w:tcBorders>
              <w:top w:val="single" w:sz="6" w:space="0" w:color="808080"/>
            </w:tcBorders>
          </w:tcPr>
          <w:p w14:paraId="4684D72E" w14:textId="77777777" w:rsidR="00CA22E5" w:rsidRPr="00293220" w:rsidRDefault="00CE6A6A" w:rsidP="00CA2C80">
            <w:r w:rsidRPr="00293220">
              <w:t>2150</w:t>
            </w:r>
          </w:p>
        </w:tc>
        <w:tc>
          <w:tcPr>
            <w:tcW w:w="0" w:type="auto"/>
            <w:tcBorders>
              <w:top w:val="single" w:sz="6" w:space="0" w:color="808080"/>
            </w:tcBorders>
          </w:tcPr>
          <w:p w14:paraId="713FE34A" w14:textId="77777777" w:rsidR="00CA22E5" w:rsidRPr="00293220" w:rsidRDefault="00CE6A6A" w:rsidP="00CA2C80">
            <w:r w:rsidRPr="00293220">
              <w:t>No</w:t>
            </w:r>
          </w:p>
        </w:tc>
      </w:tr>
      <w:tr w:rsidR="00CA22E5" w:rsidRPr="00293220" w14:paraId="5B293EE0" w14:textId="77777777" w:rsidTr="00975FAD">
        <w:tc>
          <w:tcPr>
            <w:tcW w:w="0" w:type="auto"/>
            <w:tcBorders>
              <w:top w:val="single" w:sz="6" w:space="0" w:color="808080"/>
            </w:tcBorders>
          </w:tcPr>
          <w:p w14:paraId="75883B5D" w14:textId="77777777" w:rsidR="00CA22E5" w:rsidRPr="00293220" w:rsidRDefault="00CE6A6A" w:rsidP="00CA2C80">
            <w:r w:rsidRPr="00293220">
              <w:t>The Message Queuing directory service is not running as a local system.</w:t>
            </w:r>
          </w:p>
        </w:tc>
        <w:tc>
          <w:tcPr>
            <w:tcW w:w="0" w:type="auto"/>
            <w:tcBorders>
              <w:top w:val="single" w:sz="6" w:space="0" w:color="808080"/>
            </w:tcBorders>
          </w:tcPr>
          <w:p w14:paraId="065A5DB8" w14:textId="77777777" w:rsidR="00CA22E5" w:rsidRPr="00293220" w:rsidRDefault="00CE6A6A" w:rsidP="00CA2C80">
            <w:r w:rsidRPr="00293220">
              <w:t>Configuration Health</w:t>
            </w:r>
          </w:p>
        </w:tc>
        <w:tc>
          <w:tcPr>
            <w:tcW w:w="0" w:type="auto"/>
            <w:tcBorders>
              <w:top w:val="single" w:sz="6" w:space="0" w:color="808080"/>
            </w:tcBorders>
          </w:tcPr>
          <w:p w14:paraId="53CA03EE" w14:textId="77777777" w:rsidR="00CA22E5" w:rsidRPr="00293220" w:rsidRDefault="00CE6A6A" w:rsidP="00CA2C80">
            <w:r w:rsidRPr="00293220">
              <w:t>2152</w:t>
            </w:r>
          </w:p>
        </w:tc>
        <w:tc>
          <w:tcPr>
            <w:tcW w:w="0" w:type="auto"/>
            <w:tcBorders>
              <w:top w:val="single" w:sz="6" w:space="0" w:color="808080"/>
            </w:tcBorders>
          </w:tcPr>
          <w:p w14:paraId="0805A21F" w14:textId="77777777" w:rsidR="00CA22E5" w:rsidRPr="00293220" w:rsidRDefault="00CE6A6A" w:rsidP="00CA2C80">
            <w:r w:rsidRPr="00293220">
              <w:t>No</w:t>
            </w:r>
          </w:p>
        </w:tc>
      </w:tr>
      <w:tr w:rsidR="00CE6A6A" w:rsidRPr="00293220" w14:paraId="4DEF10D2" w14:textId="77777777" w:rsidTr="009E4EF6">
        <w:tc>
          <w:tcPr>
            <w:tcW w:w="0" w:type="auto"/>
            <w:tcBorders>
              <w:top w:val="single" w:sz="6" w:space="0" w:color="808080"/>
            </w:tcBorders>
          </w:tcPr>
          <w:p w14:paraId="585DF961" w14:textId="77777777" w:rsidR="00CE6A6A" w:rsidRPr="00293220" w:rsidRDefault="00CE6A6A" w:rsidP="009E4EF6">
            <w:r w:rsidRPr="00293220">
              <w:t xml:space="preserve">The Message Queuing </w:t>
            </w:r>
            <w:proofErr w:type="spellStart"/>
            <w:r w:rsidRPr="00293220">
              <w:t>Downlevel</w:t>
            </w:r>
            <w:proofErr w:type="spellEnd"/>
            <w:r w:rsidRPr="00293220">
              <w:t xml:space="preserve"> Client Support service started.</w:t>
            </w:r>
          </w:p>
        </w:tc>
        <w:tc>
          <w:tcPr>
            <w:tcW w:w="0" w:type="auto"/>
            <w:tcBorders>
              <w:top w:val="single" w:sz="6" w:space="0" w:color="808080"/>
            </w:tcBorders>
          </w:tcPr>
          <w:p w14:paraId="2834EE8F" w14:textId="77777777" w:rsidR="00CE6A6A" w:rsidRPr="00293220" w:rsidRDefault="00CE6A6A" w:rsidP="009E4EF6">
            <w:r w:rsidRPr="00293220">
              <w:t>Event Collection</w:t>
            </w:r>
          </w:p>
        </w:tc>
        <w:tc>
          <w:tcPr>
            <w:tcW w:w="0" w:type="auto"/>
            <w:tcBorders>
              <w:top w:val="single" w:sz="6" w:space="0" w:color="808080"/>
            </w:tcBorders>
          </w:tcPr>
          <w:p w14:paraId="11B0A225" w14:textId="77777777" w:rsidR="00CE6A6A" w:rsidRPr="00293220" w:rsidRDefault="00CE6A6A" w:rsidP="009E4EF6">
            <w:r w:rsidRPr="00293220">
              <w:t>2159</w:t>
            </w:r>
          </w:p>
        </w:tc>
        <w:tc>
          <w:tcPr>
            <w:tcW w:w="0" w:type="auto"/>
            <w:tcBorders>
              <w:top w:val="single" w:sz="6" w:space="0" w:color="808080"/>
            </w:tcBorders>
          </w:tcPr>
          <w:p w14:paraId="40490FC7" w14:textId="77777777" w:rsidR="00CE6A6A" w:rsidRPr="00293220" w:rsidRDefault="00CE6A6A" w:rsidP="009E4EF6">
            <w:r w:rsidRPr="00293220">
              <w:t>No</w:t>
            </w:r>
          </w:p>
        </w:tc>
      </w:tr>
      <w:tr w:rsidR="00CA22E5" w:rsidRPr="00293220" w14:paraId="6568D459" w14:textId="77777777" w:rsidTr="00975FAD">
        <w:tc>
          <w:tcPr>
            <w:tcW w:w="0" w:type="auto"/>
            <w:tcBorders>
              <w:top w:val="single" w:sz="6" w:space="0" w:color="808080"/>
            </w:tcBorders>
          </w:tcPr>
          <w:p w14:paraId="676525B9" w14:textId="77777777" w:rsidR="00CA22E5" w:rsidRPr="00293220" w:rsidRDefault="00CE6A6A" w:rsidP="00CE6A6A">
            <w:r w:rsidRPr="00293220">
              <w:t xml:space="preserve">Message Queuing </w:t>
            </w:r>
            <w:proofErr w:type="spellStart"/>
            <w:r w:rsidRPr="00293220">
              <w:t>Downlevel</w:t>
            </w:r>
            <w:proofErr w:type="spellEnd"/>
            <w:r w:rsidRPr="00293220">
              <w:t xml:space="preserve"> Client support failed to create the MSMQ Configuration object.</w:t>
            </w:r>
          </w:p>
        </w:tc>
        <w:tc>
          <w:tcPr>
            <w:tcW w:w="0" w:type="auto"/>
            <w:tcBorders>
              <w:top w:val="single" w:sz="6" w:space="0" w:color="808080"/>
            </w:tcBorders>
          </w:tcPr>
          <w:p w14:paraId="2E651774" w14:textId="77777777" w:rsidR="00CA22E5" w:rsidRPr="00293220" w:rsidRDefault="00CE6A6A" w:rsidP="00CA2C80">
            <w:r w:rsidRPr="00293220">
              <w:t>Availability Health</w:t>
            </w:r>
          </w:p>
        </w:tc>
        <w:tc>
          <w:tcPr>
            <w:tcW w:w="0" w:type="auto"/>
            <w:tcBorders>
              <w:top w:val="single" w:sz="6" w:space="0" w:color="808080"/>
            </w:tcBorders>
          </w:tcPr>
          <w:p w14:paraId="77419088" w14:textId="77777777" w:rsidR="00CA22E5" w:rsidRPr="00293220" w:rsidRDefault="00CE6A6A" w:rsidP="00CA2C80">
            <w:r w:rsidRPr="00293220">
              <w:t>2162</w:t>
            </w:r>
          </w:p>
        </w:tc>
        <w:tc>
          <w:tcPr>
            <w:tcW w:w="0" w:type="auto"/>
            <w:tcBorders>
              <w:top w:val="single" w:sz="6" w:space="0" w:color="808080"/>
            </w:tcBorders>
          </w:tcPr>
          <w:p w14:paraId="2952B7FB" w14:textId="77777777" w:rsidR="00CA22E5" w:rsidRPr="00293220" w:rsidRDefault="00CE6A6A" w:rsidP="00CA2C80">
            <w:r w:rsidRPr="00293220">
              <w:t>No</w:t>
            </w:r>
          </w:p>
        </w:tc>
      </w:tr>
      <w:tr w:rsidR="009D1554" w:rsidRPr="00293220" w14:paraId="5ADE29DE" w14:textId="77777777" w:rsidTr="009D1554">
        <w:tc>
          <w:tcPr>
            <w:tcW w:w="0" w:type="auto"/>
          </w:tcPr>
          <w:p w14:paraId="01A75512" w14:textId="77777777" w:rsidR="009D1554" w:rsidRPr="00293220" w:rsidRDefault="009D1554" w:rsidP="00CA2C80">
            <w:r w:rsidRPr="00293220">
              <w:t xml:space="preserve">The Message Queuing </w:t>
            </w:r>
            <w:proofErr w:type="spellStart"/>
            <w:r w:rsidRPr="00293220">
              <w:t>Downlevel</w:t>
            </w:r>
            <w:proofErr w:type="spellEnd"/>
            <w:r w:rsidRPr="00293220">
              <w:t xml:space="preserve"> Client Support service cannot operate in mixed mode.</w:t>
            </w:r>
          </w:p>
        </w:tc>
        <w:tc>
          <w:tcPr>
            <w:tcW w:w="0" w:type="auto"/>
          </w:tcPr>
          <w:p w14:paraId="0B7734E3" w14:textId="77777777" w:rsidR="009D1554" w:rsidRPr="00293220" w:rsidRDefault="009D1554" w:rsidP="00CA2C80">
            <w:r w:rsidRPr="00293220">
              <w:t>Event Collection</w:t>
            </w:r>
          </w:p>
        </w:tc>
        <w:tc>
          <w:tcPr>
            <w:tcW w:w="0" w:type="auto"/>
          </w:tcPr>
          <w:p w14:paraId="7734956C" w14:textId="77777777" w:rsidR="009D1554" w:rsidRPr="00293220" w:rsidRDefault="009D1554" w:rsidP="00CA2C80">
            <w:r w:rsidRPr="00293220">
              <w:t>2174</w:t>
            </w:r>
          </w:p>
        </w:tc>
        <w:tc>
          <w:tcPr>
            <w:tcW w:w="0" w:type="auto"/>
          </w:tcPr>
          <w:p w14:paraId="375534FA" w14:textId="77777777" w:rsidR="009D1554" w:rsidRPr="00293220" w:rsidRDefault="00EE6E4B" w:rsidP="00CA2C80">
            <w:r w:rsidRPr="00293220">
              <w:t>No</w:t>
            </w:r>
          </w:p>
        </w:tc>
      </w:tr>
    </w:tbl>
    <w:p w14:paraId="17F91BB1" w14:textId="77777777" w:rsidR="00145016" w:rsidRDefault="00145016" w:rsidP="00443C59"/>
    <w:p w14:paraId="4AA81A4F" w14:textId="77777777" w:rsidR="00145016" w:rsidRDefault="00145016" w:rsidP="009D1554">
      <w:pPr>
        <w:pStyle w:val="DSTOC1-3"/>
      </w:pPr>
      <w:bookmarkStart w:id="78" w:name="_Toc359334816"/>
      <w:bookmarkStart w:id="79" w:name="_Toc81926487"/>
      <w:r>
        <w:lastRenderedPageBreak/>
        <w:t>Queue</w:t>
      </w:r>
      <w:r w:rsidR="009D1554">
        <w:t xml:space="preserve"> Rules</w:t>
      </w:r>
      <w:bookmarkEnd w:id="78"/>
      <w:bookmarkEnd w:id="79"/>
    </w:p>
    <w:p w14:paraId="2E062DB4" w14:textId="77777777" w:rsidR="009D1554" w:rsidRDefault="009D1554" w:rsidP="009D1554">
      <w:pPr>
        <w:pStyle w:val="Label"/>
      </w:pPr>
      <w:r>
        <w:t>Event Based Rules</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5314"/>
        <w:gridCol w:w="1963"/>
        <w:gridCol w:w="761"/>
        <w:gridCol w:w="774"/>
      </w:tblGrid>
      <w:tr w:rsidR="009D1554" w:rsidRPr="00293220" w14:paraId="21B837D3" w14:textId="77777777" w:rsidTr="00975FAD">
        <w:trPr>
          <w:tblHeader/>
        </w:trPr>
        <w:tc>
          <w:tcPr>
            <w:tcW w:w="0" w:type="auto"/>
            <w:tcBorders>
              <w:top w:val="single" w:sz="12" w:space="0" w:color="808080"/>
              <w:left w:val="single" w:sz="12" w:space="0" w:color="808080"/>
              <w:bottom w:val="single" w:sz="6" w:space="0" w:color="808080"/>
              <w:right w:val="single" w:sz="8" w:space="0" w:color="808080"/>
              <w:tl2br w:val="nil"/>
              <w:tr2bl w:val="nil"/>
            </w:tcBorders>
            <w:shd w:val="clear" w:color="auto" w:fill="D9D9D9"/>
          </w:tcPr>
          <w:p w14:paraId="3E142689" w14:textId="77777777" w:rsidR="009D1554" w:rsidRPr="00293220" w:rsidRDefault="009D1554" w:rsidP="00CA2C80">
            <w:pPr>
              <w:keepNext/>
              <w:rPr>
                <w:b/>
                <w:sz w:val="18"/>
                <w:szCs w:val="18"/>
              </w:rPr>
            </w:pPr>
            <w:r w:rsidRPr="00293220">
              <w:rPr>
                <w:b/>
                <w:sz w:val="18"/>
                <w:szCs w:val="18"/>
              </w:rPr>
              <w:t>Name</w:t>
            </w:r>
          </w:p>
        </w:tc>
        <w:tc>
          <w:tcPr>
            <w:tcW w:w="0" w:type="auto"/>
            <w:tcBorders>
              <w:top w:val="single" w:sz="12" w:space="0" w:color="808080"/>
              <w:left w:val="single" w:sz="8" w:space="0" w:color="808080"/>
              <w:bottom w:val="single" w:sz="6" w:space="0" w:color="808080"/>
              <w:right w:val="single" w:sz="8" w:space="0" w:color="808080"/>
              <w:tl2br w:val="nil"/>
              <w:tr2bl w:val="nil"/>
            </w:tcBorders>
            <w:shd w:val="clear" w:color="auto" w:fill="D9D9D9"/>
          </w:tcPr>
          <w:p w14:paraId="26172EF0" w14:textId="77777777" w:rsidR="009D1554" w:rsidRPr="00293220" w:rsidRDefault="009D1554" w:rsidP="00CA2C80">
            <w:pPr>
              <w:keepNext/>
              <w:rPr>
                <w:b/>
                <w:sz w:val="18"/>
                <w:szCs w:val="18"/>
              </w:rPr>
            </w:pPr>
            <w:r w:rsidRPr="00293220">
              <w:rPr>
                <w:b/>
                <w:sz w:val="18"/>
                <w:szCs w:val="18"/>
              </w:rPr>
              <w:t>Type</w:t>
            </w:r>
          </w:p>
        </w:tc>
        <w:tc>
          <w:tcPr>
            <w:tcW w:w="0" w:type="auto"/>
            <w:tcBorders>
              <w:top w:val="single" w:sz="12" w:space="0" w:color="808080"/>
              <w:left w:val="single" w:sz="8" w:space="0" w:color="808080"/>
              <w:bottom w:val="single" w:sz="6" w:space="0" w:color="808080"/>
              <w:right w:val="single" w:sz="8" w:space="0" w:color="808080"/>
              <w:tl2br w:val="nil"/>
              <w:tr2bl w:val="nil"/>
            </w:tcBorders>
            <w:shd w:val="clear" w:color="auto" w:fill="D9D9D9"/>
          </w:tcPr>
          <w:p w14:paraId="62706682" w14:textId="77777777" w:rsidR="009D1554" w:rsidRPr="00293220" w:rsidRDefault="009D1554" w:rsidP="00CA2C80">
            <w:pPr>
              <w:keepNext/>
              <w:rPr>
                <w:b/>
                <w:sz w:val="18"/>
                <w:szCs w:val="18"/>
              </w:rPr>
            </w:pPr>
            <w:r w:rsidRPr="00293220">
              <w:rPr>
                <w:b/>
                <w:sz w:val="18"/>
                <w:szCs w:val="18"/>
              </w:rPr>
              <w:t>Event Id</w:t>
            </w:r>
          </w:p>
        </w:tc>
        <w:tc>
          <w:tcPr>
            <w:tcW w:w="0" w:type="auto"/>
            <w:tcBorders>
              <w:top w:val="single" w:sz="12" w:space="0" w:color="808080"/>
              <w:left w:val="single" w:sz="8" w:space="0" w:color="808080"/>
              <w:bottom w:val="single" w:sz="6" w:space="0" w:color="808080"/>
              <w:right w:val="single" w:sz="12" w:space="0" w:color="808080"/>
              <w:tl2br w:val="nil"/>
              <w:tr2bl w:val="nil"/>
            </w:tcBorders>
            <w:shd w:val="clear" w:color="auto" w:fill="D9D9D9"/>
          </w:tcPr>
          <w:p w14:paraId="0D196158" w14:textId="77777777" w:rsidR="009D1554" w:rsidRPr="00293220" w:rsidRDefault="009D1554" w:rsidP="00CA2C80">
            <w:pPr>
              <w:keepNext/>
              <w:rPr>
                <w:b/>
                <w:sz w:val="18"/>
                <w:szCs w:val="18"/>
              </w:rPr>
            </w:pPr>
            <w:r w:rsidRPr="00293220">
              <w:rPr>
                <w:b/>
                <w:sz w:val="18"/>
                <w:szCs w:val="18"/>
              </w:rPr>
              <w:t>Enabled</w:t>
            </w:r>
          </w:p>
        </w:tc>
      </w:tr>
      <w:tr w:rsidR="009D1554" w:rsidRPr="00293220" w14:paraId="08C3416F" w14:textId="77777777" w:rsidTr="00975FAD">
        <w:tc>
          <w:tcPr>
            <w:tcW w:w="0" w:type="auto"/>
            <w:tcBorders>
              <w:top w:val="single" w:sz="6" w:space="0" w:color="808080"/>
            </w:tcBorders>
          </w:tcPr>
          <w:p w14:paraId="33425EBD" w14:textId="77777777" w:rsidR="009D1554" w:rsidRPr="00293220" w:rsidRDefault="009D1554" w:rsidP="00CA2C80">
            <w:r w:rsidRPr="00293220">
              <w:t>Mapping file URL is already mapped to another queue.</w:t>
            </w:r>
          </w:p>
        </w:tc>
        <w:tc>
          <w:tcPr>
            <w:tcW w:w="0" w:type="auto"/>
            <w:tcBorders>
              <w:top w:val="single" w:sz="6" w:space="0" w:color="808080"/>
            </w:tcBorders>
          </w:tcPr>
          <w:p w14:paraId="14393E46" w14:textId="77777777" w:rsidR="009D1554" w:rsidRPr="00293220" w:rsidRDefault="009D1554" w:rsidP="00CA2C80">
            <w:r w:rsidRPr="00293220">
              <w:t>Availability Health</w:t>
            </w:r>
          </w:p>
        </w:tc>
        <w:tc>
          <w:tcPr>
            <w:tcW w:w="0" w:type="auto"/>
            <w:tcBorders>
              <w:top w:val="single" w:sz="6" w:space="0" w:color="808080"/>
            </w:tcBorders>
          </w:tcPr>
          <w:p w14:paraId="7316AD16" w14:textId="77777777" w:rsidR="009D1554" w:rsidRPr="00293220" w:rsidRDefault="009D1554" w:rsidP="00CA2C80">
            <w:r w:rsidRPr="00293220">
              <w:t>2157</w:t>
            </w:r>
          </w:p>
        </w:tc>
        <w:tc>
          <w:tcPr>
            <w:tcW w:w="0" w:type="auto"/>
            <w:tcBorders>
              <w:top w:val="single" w:sz="6" w:space="0" w:color="808080"/>
            </w:tcBorders>
          </w:tcPr>
          <w:p w14:paraId="47FB24E5" w14:textId="77777777" w:rsidR="009D1554" w:rsidRPr="00293220" w:rsidRDefault="00EE6E4B" w:rsidP="00CA2C80">
            <w:r w:rsidRPr="00293220">
              <w:t>No</w:t>
            </w:r>
          </w:p>
        </w:tc>
      </w:tr>
      <w:tr w:rsidR="009D1554" w:rsidRPr="00293220" w14:paraId="489F8C6B" w14:textId="77777777" w:rsidTr="009D1554">
        <w:tc>
          <w:tcPr>
            <w:tcW w:w="0" w:type="auto"/>
          </w:tcPr>
          <w:p w14:paraId="45B1E371" w14:textId="77777777" w:rsidR="009D1554" w:rsidRPr="00293220" w:rsidRDefault="009D1554" w:rsidP="00CA2C80">
            <w:r w:rsidRPr="00293220">
              <w:t>A queue cannot listen/bind to multicast address.</w:t>
            </w:r>
          </w:p>
        </w:tc>
        <w:tc>
          <w:tcPr>
            <w:tcW w:w="0" w:type="auto"/>
          </w:tcPr>
          <w:p w14:paraId="546F2EA8" w14:textId="77777777" w:rsidR="009D1554" w:rsidRPr="00293220" w:rsidRDefault="009D1554" w:rsidP="00CA2C80">
            <w:r w:rsidRPr="00293220">
              <w:t>Availability Health</w:t>
            </w:r>
          </w:p>
        </w:tc>
        <w:tc>
          <w:tcPr>
            <w:tcW w:w="0" w:type="auto"/>
          </w:tcPr>
          <w:p w14:paraId="485DBD3F" w14:textId="77777777" w:rsidR="009D1554" w:rsidRPr="00293220" w:rsidRDefault="009D1554" w:rsidP="00CA2C80">
            <w:r w:rsidRPr="00293220">
              <w:t>2160</w:t>
            </w:r>
          </w:p>
        </w:tc>
        <w:tc>
          <w:tcPr>
            <w:tcW w:w="0" w:type="auto"/>
          </w:tcPr>
          <w:p w14:paraId="4F31E809" w14:textId="77777777" w:rsidR="009D1554" w:rsidRPr="00293220" w:rsidRDefault="00EE6E4B" w:rsidP="00CA2C80">
            <w:r w:rsidRPr="00293220">
              <w:t>No</w:t>
            </w:r>
          </w:p>
        </w:tc>
      </w:tr>
      <w:tr w:rsidR="009D1554" w:rsidRPr="00293220" w14:paraId="54B7EBB3" w14:textId="77777777" w:rsidTr="009D1554">
        <w:tc>
          <w:tcPr>
            <w:tcW w:w="0" w:type="auto"/>
          </w:tcPr>
          <w:p w14:paraId="2BDAB4F9" w14:textId="77777777" w:rsidR="009D1554" w:rsidRPr="00293220" w:rsidRDefault="009D1554" w:rsidP="00CA2C80">
            <w:r w:rsidRPr="00293220">
              <w:t>An invalid URL is mapped to a queue.</w:t>
            </w:r>
          </w:p>
        </w:tc>
        <w:tc>
          <w:tcPr>
            <w:tcW w:w="0" w:type="auto"/>
          </w:tcPr>
          <w:p w14:paraId="005D6E9B" w14:textId="77777777" w:rsidR="009D1554" w:rsidRPr="00293220" w:rsidRDefault="009D1554" w:rsidP="00CA2C80">
            <w:r w:rsidRPr="00293220">
              <w:t>Availability Health</w:t>
            </w:r>
          </w:p>
        </w:tc>
        <w:tc>
          <w:tcPr>
            <w:tcW w:w="0" w:type="auto"/>
          </w:tcPr>
          <w:p w14:paraId="1B68E1FD" w14:textId="77777777" w:rsidR="009D1554" w:rsidRPr="00293220" w:rsidRDefault="009D1554" w:rsidP="00CA2C80">
            <w:r w:rsidRPr="00293220">
              <w:t>2161</w:t>
            </w:r>
          </w:p>
        </w:tc>
        <w:tc>
          <w:tcPr>
            <w:tcW w:w="0" w:type="auto"/>
          </w:tcPr>
          <w:p w14:paraId="21B26ACD" w14:textId="77777777" w:rsidR="009D1554" w:rsidRPr="00293220" w:rsidRDefault="00EE6E4B" w:rsidP="00CA2C80">
            <w:r w:rsidRPr="00293220">
              <w:t>No</w:t>
            </w:r>
          </w:p>
        </w:tc>
      </w:tr>
      <w:tr w:rsidR="009D1554" w:rsidRPr="00293220" w14:paraId="50959B84" w14:textId="77777777" w:rsidTr="009D1554">
        <w:tc>
          <w:tcPr>
            <w:tcW w:w="0" w:type="auto"/>
          </w:tcPr>
          <w:p w14:paraId="2EDA18D5" w14:textId="77777777" w:rsidR="009D1554" w:rsidRPr="00293220" w:rsidRDefault="009D1554" w:rsidP="00AE5CFC">
            <w:r w:rsidRPr="00293220">
              <w:t>Message Queuing service unable to check sender access.</w:t>
            </w:r>
          </w:p>
        </w:tc>
        <w:tc>
          <w:tcPr>
            <w:tcW w:w="0" w:type="auto"/>
          </w:tcPr>
          <w:p w14:paraId="7FF75EF1" w14:textId="77777777" w:rsidR="009D1554" w:rsidRPr="00293220" w:rsidRDefault="009D1554" w:rsidP="00CA2C80">
            <w:r w:rsidRPr="00293220">
              <w:t>Configuration Health</w:t>
            </w:r>
          </w:p>
        </w:tc>
        <w:tc>
          <w:tcPr>
            <w:tcW w:w="0" w:type="auto"/>
          </w:tcPr>
          <w:p w14:paraId="50025343" w14:textId="77777777" w:rsidR="009D1554" w:rsidRPr="00293220" w:rsidRDefault="009D1554" w:rsidP="00CA2C80">
            <w:r w:rsidRPr="00293220">
              <w:t>2177</w:t>
            </w:r>
          </w:p>
        </w:tc>
        <w:tc>
          <w:tcPr>
            <w:tcW w:w="0" w:type="auto"/>
          </w:tcPr>
          <w:p w14:paraId="04411A2B" w14:textId="77777777" w:rsidR="009D1554" w:rsidRPr="00293220" w:rsidRDefault="00EE6E4B" w:rsidP="00CA2C80">
            <w:r w:rsidRPr="00293220">
              <w:t>No</w:t>
            </w:r>
          </w:p>
        </w:tc>
      </w:tr>
      <w:tr w:rsidR="009D1554" w:rsidRPr="00293220" w14:paraId="0E5E9EA2" w14:textId="77777777" w:rsidTr="009D1554">
        <w:tc>
          <w:tcPr>
            <w:tcW w:w="0" w:type="auto"/>
          </w:tcPr>
          <w:p w14:paraId="167C0420" w14:textId="77777777" w:rsidR="009D1554" w:rsidRPr="00293220" w:rsidRDefault="009D1554" w:rsidP="00CA2C80">
            <w:r w:rsidRPr="00293220">
              <w:t>Opening the queue for peeking at or retrieving messages failed.</w:t>
            </w:r>
          </w:p>
        </w:tc>
        <w:tc>
          <w:tcPr>
            <w:tcW w:w="0" w:type="auto"/>
          </w:tcPr>
          <w:p w14:paraId="2EB70C0E" w14:textId="77777777" w:rsidR="009D1554" w:rsidRPr="00293220" w:rsidRDefault="009D1554" w:rsidP="00CA2C80">
            <w:r w:rsidRPr="00293220">
              <w:t>Availability Health</w:t>
            </w:r>
          </w:p>
        </w:tc>
        <w:tc>
          <w:tcPr>
            <w:tcW w:w="0" w:type="auto"/>
          </w:tcPr>
          <w:p w14:paraId="3F56330D" w14:textId="77777777" w:rsidR="009D1554" w:rsidRPr="00293220" w:rsidDel="009D1554" w:rsidRDefault="009D1554" w:rsidP="00CA2C80">
            <w:r w:rsidRPr="00293220">
              <w:t>2205</w:t>
            </w:r>
          </w:p>
        </w:tc>
        <w:tc>
          <w:tcPr>
            <w:tcW w:w="0" w:type="auto"/>
          </w:tcPr>
          <w:p w14:paraId="68F15BE0" w14:textId="77777777" w:rsidR="009D1554" w:rsidRPr="00293220" w:rsidRDefault="00EE6E4B" w:rsidP="00CA2C80">
            <w:r w:rsidRPr="00293220">
              <w:t>No</w:t>
            </w:r>
          </w:p>
        </w:tc>
      </w:tr>
    </w:tbl>
    <w:p w14:paraId="5EF862CC" w14:textId="77777777" w:rsidR="00145016" w:rsidRDefault="00145016" w:rsidP="00443C59"/>
    <w:p w14:paraId="79F323EB" w14:textId="77777777" w:rsidR="009D1554" w:rsidRDefault="009D1554" w:rsidP="009D1554">
      <w:pPr>
        <w:pStyle w:val="Label"/>
      </w:pPr>
      <w:r>
        <w:t>Data collection rules</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2555"/>
        <w:gridCol w:w="1724"/>
        <w:gridCol w:w="3759"/>
        <w:gridCol w:w="774"/>
      </w:tblGrid>
      <w:tr w:rsidR="00AE5CFC" w:rsidRPr="00293220" w14:paraId="0E8B5FB7" w14:textId="77777777" w:rsidTr="00975FAD">
        <w:trPr>
          <w:tblHeader/>
        </w:trPr>
        <w:tc>
          <w:tcPr>
            <w:tcW w:w="0" w:type="auto"/>
            <w:tcBorders>
              <w:top w:val="single" w:sz="12" w:space="0" w:color="808080"/>
              <w:left w:val="single" w:sz="12" w:space="0" w:color="808080"/>
              <w:bottom w:val="single" w:sz="6" w:space="0" w:color="808080"/>
              <w:right w:val="single" w:sz="8" w:space="0" w:color="808080"/>
              <w:tl2br w:val="nil"/>
              <w:tr2bl w:val="nil"/>
            </w:tcBorders>
            <w:shd w:val="clear" w:color="auto" w:fill="D9D9D9"/>
          </w:tcPr>
          <w:p w14:paraId="7FB5D937" w14:textId="77777777" w:rsidR="009D1554" w:rsidRPr="00293220" w:rsidRDefault="009D1554" w:rsidP="009D1554">
            <w:pPr>
              <w:keepNext/>
              <w:rPr>
                <w:b/>
                <w:sz w:val="18"/>
                <w:szCs w:val="18"/>
              </w:rPr>
            </w:pPr>
            <w:r w:rsidRPr="00293220">
              <w:rPr>
                <w:b/>
                <w:sz w:val="18"/>
                <w:szCs w:val="18"/>
              </w:rPr>
              <w:t>Name</w:t>
            </w:r>
          </w:p>
        </w:tc>
        <w:tc>
          <w:tcPr>
            <w:tcW w:w="0" w:type="auto"/>
            <w:tcBorders>
              <w:top w:val="single" w:sz="12" w:space="0" w:color="808080"/>
              <w:left w:val="single" w:sz="8" w:space="0" w:color="808080"/>
              <w:bottom w:val="single" w:sz="6" w:space="0" w:color="808080"/>
              <w:right w:val="single" w:sz="8" w:space="0" w:color="808080"/>
              <w:tl2br w:val="nil"/>
              <w:tr2bl w:val="nil"/>
            </w:tcBorders>
            <w:shd w:val="clear" w:color="auto" w:fill="D9D9D9"/>
          </w:tcPr>
          <w:p w14:paraId="7E5B1414" w14:textId="77777777" w:rsidR="009D1554" w:rsidRPr="00293220" w:rsidRDefault="009D1554" w:rsidP="009D1554">
            <w:pPr>
              <w:keepNext/>
              <w:rPr>
                <w:b/>
                <w:sz w:val="18"/>
                <w:szCs w:val="18"/>
              </w:rPr>
            </w:pPr>
            <w:r w:rsidRPr="00293220">
              <w:rPr>
                <w:b/>
                <w:sz w:val="18"/>
                <w:szCs w:val="18"/>
              </w:rPr>
              <w:t>Type</w:t>
            </w:r>
          </w:p>
        </w:tc>
        <w:tc>
          <w:tcPr>
            <w:tcW w:w="0" w:type="auto"/>
            <w:tcBorders>
              <w:top w:val="single" w:sz="12" w:space="0" w:color="808080"/>
              <w:left w:val="single" w:sz="8" w:space="0" w:color="808080"/>
              <w:bottom w:val="single" w:sz="6" w:space="0" w:color="808080"/>
              <w:right w:val="single" w:sz="8" w:space="0" w:color="808080"/>
              <w:tl2br w:val="nil"/>
              <w:tr2bl w:val="nil"/>
            </w:tcBorders>
            <w:shd w:val="clear" w:color="auto" w:fill="D9D9D9"/>
          </w:tcPr>
          <w:p w14:paraId="071E4246" w14:textId="77777777" w:rsidR="009D1554" w:rsidRPr="00293220" w:rsidRDefault="009D1554" w:rsidP="009D1554">
            <w:pPr>
              <w:keepNext/>
              <w:rPr>
                <w:b/>
                <w:sz w:val="18"/>
                <w:szCs w:val="18"/>
              </w:rPr>
            </w:pPr>
            <w:r w:rsidRPr="00293220">
              <w:rPr>
                <w:b/>
                <w:sz w:val="18"/>
                <w:szCs w:val="18"/>
              </w:rPr>
              <w:t>Details</w:t>
            </w:r>
          </w:p>
        </w:tc>
        <w:tc>
          <w:tcPr>
            <w:tcW w:w="0" w:type="auto"/>
            <w:tcBorders>
              <w:top w:val="single" w:sz="12" w:space="0" w:color="808080"/>
              <w:left w:val="single" w:sz="8" w:space="0" w:color="808080"/>
              <w:bottom w:val="single" w:sz="6" w:space="0" w:color="808080"/>
              <w:right w:val="single" w:sz="12" w:space="0" w:color="808080"/>
              <w:tl2br w:val="nil"/>
              <w:tr2bl w:val="nil"/>
            </w:tcBorders>
            <w:shd w:val="clear" w:color="auto" w:fill="D9D9D9"/>
          </w:tcPr>
          <w:p w14:paraId="2EE12669" w14:textId="77777777" w:rsidR="009D1554" w:rsidRPr="00293220" w:rsidRDefault="009D1554" w:rsidP="009D1554">
            <w:pPr>
              <w:keepNext/>
              <w:rPr>
                <w:b/>
                <w:sz w:val="18"/>
                <w:szCs w:val="18"/>
              </w:rPr>
            </w:pPr>
            <w:r w:rsidRPr="00293220">
              <w:rPr>
                <w:b/>
                <w:sz w:val="18"/>
                <w:szCs w:val="18"/>
              </w:rPr>
              <w:t>Enabled</w:t>
            </w:r>
          </w:p>
        </w:tc>
      </w:tr>
      <w:tr w:rsidR="00AE5CFC" w:rsidRPr="00293220" w14:paraId="0457AFA4" w14:textId="77777777" w:rsidTr="00975FAD">
        <w:tc>
          <w:tcPr>
            <w:tcW w:w="0" w:type="auto"/>
            <w:tcBorders>
              <w:top w:val="single" w:sz="6" w:space="0" w:color="808080"/>
            </w:tcBorders>
          </w:tcPr>
          <w:p w14:paraId="13E3B398" w14:textId="77777777" w:rsidR="009D1554" w:rsidRPr="00293220" w:rsidRDefault="009D1554" w:rsidP="009D1554">
            <w:r w:rsidRPr="00293220">
              <w:t>Collect Queue Bytes</w:t>
            </w:r>
          </w:p>
        </w:tc>
        <w:tc>
          <w:tcPr>
            <w:tcW w:w="0" w:type="auto"/>
            <w:tcBorders>
              <w:top w:val="single" w:sz="6" w:space="0" w:color="808080"/>
            </w:tcBorders>
          </w:tcPr>
          <w:p w14:paraId="216D85F8" w14:textId="77777777" w:rsidR="009D1554" w:rsidRPr="00293220" w:rsidRDefault="009D1554" w:rsidP="009D1554">
            <w:r w:rsidRPr="00293220">
              <w:t>Performance Collection</w:t>
            </w:r>
          </w:p>
        </w:tc>
        <w:tc>
          <w:tcPr>
            <w:tcW w:w="0" w:type="auto"/>
            <w:tcBorders>
              <w:top w:val="single" w:sz="6" w:space="0" w:color="808080"/>
            </w:tcBorders>
          </w:tcPr>
          <w:p w14:paraId="01B933F8" w14:textId="77777777" w:rsidR="009D1554" w:rsidRPr="00293220" w:rsidRDefault="00AE5CFC" w:rsidP="00AE5CFC">
            <w:r w:rsidRPr="00293220">
              <w:t>Collects the number of message bytes in the queue.</w:t>
            </w:r>
          </w:p>
        </w:tc>
        <w:tc>
          <w:tcPr>
            <w:tcW w:w="0" w:type="auto"/>
            <w:tcBorders>
              <w:top w:val="single" w:sz="6" w:space="0" w:color="808080"/>
            </w:tcBorders>
          </w:tcPr>
          <w:p w14:paraId="390B5F66" w14:textId="77777777" w:rsidR="009D1554" w:rsidRPr="00293220" w:rsidRDefault="00AF33D2" w:rsidP="009D1554">
            <w:r w:rsidRPr="00293220">
              <w:t>Yes</w:t>
            </w:r>
          </w:p>
        </w:tc>
      </w:tr>
      <w:tr w:rsidR="00AE5CFC" w:rsidRPr="00293220" w14:paraId="5DCAF620" w14:textId="77777777" w:rsidTr="009D1554">
        <w:tc>
          <w:tcPr>
            <w:tcW w:w="0" w:type="auto"/>
          </w:tcPr>
          <w:p w14:paraId="32F9DA0E" w14:textId="77777777" w:rsidR="009D1554" w:rsidRPr="00293220" w:rsidRDefault="009D1554" w:rsidP="009D1554">
            <w:r w:rsidRPr="00293220">
              <w:t>Collect Queue Bytes Baseline Learning</w:t>
            </w:r>
          </w:p>
        </w:tc>
        <w:tc>
          <w:tcPr>
            <w:tcW w:w="0" w:type="auto"/>
          </w:tcPr>
          <w:p w14:paraId="362F1CC2" w14:textId="77777777" w:rsidR="009D1554" w:rsidRPr="00293220" w:rsidRDefault="009D1554" w:rsidP="009D1554">
            <w:r w:rsidRPr="00293220">
              <w:t>Performance Collection</w:t>
            </w:r>
          </w:p>
        </w:tc>
        <w:tc>
          <w:tcPr>
            <w:tcW w:w="0" w:type="auto"/>
          </w:tcPr>
          <w:p w14:paraId="486F17DE" w14:textId="77777777" w:rsidR="009D1554" w:rsidRPr="00293220" w:rsidRDefault="00AE5CFC" w:rsidP="009D1554">
            <w:r w:rsidRPr="00293220">
              <w:t xml:space="preserve">Collects the number of message bytes in the queue for </w:t>
            </w:r>
            <w:r w:rsidR="009D1554" w:rsidRPr="00293220">
              <w:t>baseline learning.</w:t>
            </w:r>
          </w:p>
        </w:tc>
        <w:tc>
          <w:tcPr>
            <w:tcW w:w="0" w:type="auto"/>
          </w:tcPr>
          <w:p w14:paraId="68F36DDF" w14:textId="77777777" w:rsidR="009D1554" w:rsidRPr="00293220" w:rsidRDefault="00AF33D2" w:rsidP="009D1554">
            <w:r w:rsidRPr="00293220">
              <w:t>Yes</w:t>
            </w:r>
          </w:p>
        </w:tc>
      </w:tr>
      <w:tr w:rsidR="00AE5CFC" w:rsidRPr="00293220" w14:paraId="72B01D82" w14:textId="77777777" w:rsidTr="009D1554">
        <w:tc>
          <w:tcPr>
            <w:tcW w:w="0" w:type="auto"/>
          </w:tcPr>
          <w:p w14:paraId="4E511BF7" w14:textId="77777777" w:rsidR="009D1554" w:rsidRPr="00293220" w:rsidRDefault="009D1554" w:rsidP="009D1554">
            <w:r w:rsidRPr="00293220">
              <w:t>Collect Queue Journal Bytes</w:t>
            </w:r>
          </w:p>
        </w:tc>
        <w:tc>
          <w:tcPr>
            <w:tcW w:w="0" w:type="auto"/>
          </w:tcPr>
          <w:p w14:paraId="18AAB39E" w14:textId="77777777" w:rsidR="009D1554" w:rsidRPr="00293220" w:rsidRDefault="009D1554" w:rsidP="009D1554">
            <w:r w:rsidRPr="00293220">
              <w:t>Performance Collection</w:t>
            </w:r>
          </w:p>
        </w:tc>
        <w:tc>
          <w:tcPr>
            <w:tcW w:w="0" w:type="auto"/>
          </w:tcPr>
          <w:p w14:paraId="67B9628D" w14:textId="77777777" w:rsidR="009D1554" w:rsidRPr="00293220" w:rsidRDefault="00AE5CFC" w:rsidP="009D1554">
            <w:r w:rsidRPr="00293220">
              <w:t>Collects the number of message bytes in the journal of the queue.</w:t>
            </w:r>
          </w:p>
        </w:tc>
        <w:tc>
          <w:tcPr>
            <w:tcW w:w="0" w:type="auto"/>
          </w:tcPr>
          <w:p w14:paraId="4E06B73A" w14:textId="77777777" w:rsidR="00EE6E4B" w:rsidRPr="00293220" w:rsidRDefault="00AF33D2" w:rsidP="009D1554">
            <w:r w:rsidRPr="00293220">
              <w:t>Yes</w:t>
            </w:r>
          </w:p>
        </w:tc>
      </w:tr>
      <w:tr w:rsidR="00AE5CFC" w:rsidRPr="00293220" w14:paraId="15272D85" w14:textId="77777777" w:rsidTr="009D1554">
        <w:tc>
          <w:tcPr>
            <w:tcW w:w="0" w:type="auto"/>
          </w:tcPr>
          <w:p w14:paraId="69690494" w14:textId="77777777" w:rsidR="009D1554" w:rsidRPr="00293220" w:rsidRDefault="009D1554" w:rsidP="009D1554">
            <w:r w:rsidRPr="00293220">
              <w:t>Collect Queue Journal Message Count</w:t>
            </w:r>
          </w:p>
        </w:tc>
        <w:tc>
          <w:tcPr>
            <w:tcW w:w="0" w:type="auto"/>
          </w:tcPr>
          <w:p w14:paraId="7CE18172" w14:textId="77777777" w:rsidR="009D1554" w:rsidRPr="00293220" w:rsidRDefault="009D1554" w:rsidP="009D1554">
            <w:r w:rsidRPr="00293220">
              <w:t>Performance Collection</w:t>
            </w:r>
          </w:p>
        </w:tc>
        <w:tc>
          <w:tcPr>
            <w:tcW w:w="0" w:type="auto"/>
          </w:tcPr>
          <w:p w14:paraId="722FF0E4" w14:textId="77777777" w:rsidR="009D1554" w:rsidRPr="00293220" w:rsidRDefault="00AE5CFC" w:rsidP="009D1554">
            <w:r w:rsidRPr="00293220">
              <w:t>Collects the number of journal messages in the journal of the queue.</w:t>
            </w:r>
          </w:p>
        </w:tc>
        <w:tc>
          <w:tcPr>
            <w:tcW w:w="0" w:type="auto"/>
          </w:tcPr>
          <w:p w14:paraId="34394C0C" w14:textId="77777777" w:rsidR="009D1554" w:rsidRPr="00293220" w:rsidRDefault="00AF33D2" w:rsidP="009D1554">
            <w:r w:rsidRPr="00293220">
              <w:t>Yes</w:t>
            </w:r>
          </w:p>
        </w:tc>
      </w:tr>
      <w:tr w:rsidR="00AE5CFC" w:rsidRPr="00293220" w14:paraId="2ABB900B" w14:textId="77777777" w:rsidTr="009D1554">
        <w:tc>
          <w:tcPr>
            <w:tcW w:w="0" w:type="auto"/>
          </w:tcPr>
          <w:p w14:paraId="1B0A13E5" w14:textId="77777777" w:rsidR="009D1554" w:rsidRPr="00293220" w:rsidRDefault="009D1554" w:rsidP="009D1554">
            <w:r w:rsidRPr="00293220">
              <w:t>Collect Queue Journal Percentage</w:t>
            </w:r>
          </w:p>
        </w:tc>
        <w:tc>
          <w:tcPr>
            <w:tcW w:w="0" w:type="auto"/>
          </w:tcPr>
          <w:p w14:paraId="6CAA0417" w14:textId="77777777" w:rsidR="009D1554" w:rsidRPr="00293220" w:rsidRDefault="009D1554" w:rsidP="009D1554">
            <w:r w:rsidRPr="00293220">
              <w:t>Performance Collection</w:t>
            </w:r>
          </w:p>
        </w:tc>
        <w:tc>
          <w:tcPr>
            <w:tcW w:w="0" w:type="auto"/>
          </w:tcPr>
          <w:p w14:paraId="516BE6A2" w14:textId="77777777" w:rsidR="009D1554" w:rsidRPr="00293220" w:rsidRDefault="00AE5CFC" w:rsidP="009D1554">
            <w:r w:rsidRPr="00293220">
              <w:t>Collects the journal quota percentage used from the journal quota of the queue.</w:t>
            </w:r>
          </w:p>
        </w:tc>
        <w:tc>
          <w:tcPr>
            <w:tcW w:w="0" w:type="auto"/>
          </w:tcPr>
          <w:p w14:paraId="337BAD7E" w14:textId="77777777" w:rsidR="009D1554" w:rsidRPr="00293220" w:rsidRDefault="00AF33D2" w:rsidP="009D1554">
            <w:r w:rsidRPr="00293220">
              <w:t>Yes</w:t>
            </w:r>
          </w:p>
        </w:tc>
      </w:tr>
      <w:tr w:rsidR="00AE5CFC" w:rsidRPr="00293220" w14:paraId="4D7FE50F" w14:textId="77777777" w:rsidTr="009D1554">
        <w:tc>
          <w:tcPr>
            <w:tcW w:w="0" w:type="auto"/>
          </w:tcPr>
          <w:p w14:paraId="7891C498" w14:textId="77777777" w:rsidR="009D1554" w:rsidRPr="00293220" w:rsidRDefault="009D1554" w:rsidP="009D1554">
            <w:r w:rsidRPr="00293220">
              <w:t>Collect Queue Message Count</w:t>
            </w:r>
          </w:p>
        </w:tc>
        <w:tc>
          <w:tcPr>
            <w:tcW w:w="0" w:type="auto"/>
          </w:tcPr>
          <w:p w14:paraId="0B2FE9D1" w14:textId="77777777" w:rsidR="009D1554" w:rsidRPr="00293220" w:rsidRDefault="009D1554" w:rsidP="009D1554">
            <w:r w:rsidRPr="00293220">
              <w:t>Performance Collection</w:t>
            </w:r>
          </w:p>
        </w:tc>
        <w:tc>
          <w:tcPr>
            <w:tcW w:w="0" w:type="auto"/>
          </w:tcPr>
          <w:p w14:paraId="4829AE4C" w14:textId="77777777" w:rsidR="009D1554" w:rsidRPr="00293220" w:rsidRDefault="00AE5CFC" w:rsidP="009D1554">
            <w:r w:rsidRPr="00293220">
              <w:t>Collects the number of messages in the queue.</w:t>
            </w:r>
          </w:p>
        </w:tc>
        <w:tc>
          <w:tcPr>
            <w:tcW w:w="0" w:type="auto"/>
          </w:tcPr>
          <w:p w14:paraId="02107C5E" w14:textId="77777777" w:rsidR="009D1554" w:rsidRPr="00293220" w:rsidRDefault="00AF33D2" w:rsidP="009D1554">
            <w:r w:rsidRPr="00293220">
              <w:t>Yes</w:t>
            </w:r>
          </w:p>
        </w:tc>
      </w:tr>
      <w:tr w:rsidR="00AE5CFC" w:rsidRPr="00293220" w14:paraId="07243F1C" w14:textId="77777777" w:rsidTr="009D1554">
        <w:tc>
          <w:tcPr>
            <w:tcW w:w="0" w:type="auto"/>
          </w:tcPr>
          <w:p w14:paraId="3E835229" w14:textId="77777777" w:rsidR="009D1554" w:rsidRPr="00293220" w:rsidRDefault="009D1554" w:rsidP="009D1554">
            <w:r w:rsidRPr="00293220">
              <w:t>Collect Queue Message Count Baseline Learning</w:t>
            </w:r>
          </w:p>
        </w:tc>
        <w:tc>
          <w:tcPr>
            <w:tcW w:w="0" w:type="auto"/>
          </w:tcPr>
          <w:p w14:paraId="4EF3B3FA" w14:textId="77777777" w:rsidR="009D1554" w:rsidRPr="00293220" w:rsidRDefault="009D1554" w:rsidP="009D1554">
            <w:r w:rsidRPr="00293220">
              <w:t>Performance Collection</w:t>
            </w:r>
          </w:p>
        </w:tc>
        <w:tc>
          <w:tcPr>
            <w:tcW w:w="0" w:type="auto"/>
          </w:tcPr>
          <w:p w14:paraId="764C69CA" w14:textId="77777777" w:rsidR="009D1554" w:rsidRPr="00293220" w:rsidRDefault="00AE5CFC" w:rsidP="009D1554">
            <w:r w:rsidRPr="00293220">
              <w:t>Collects the number of messages in the queue for baseline learning.</w:t>
            </w:r>
          </w:p>
        </w:tc>
        <w:tc>
          <w:tcPr>
            <w:tcW w:w="0" w:type="auto"/>
          </w:tcPr>
          <w:p w14:paraId="6C8360C4" w14:textId="77777777" w:rsidR="009D1554" w:rsidRPr="00293220" w:rsidRDefault="00AF33D2" w:rsidP="009D1554">
            <w:r w:rsidRPr="00293220">
              <w:t>Yes</w:t>
            </w:r>
          </w:p>
        </w:tc>
      </w:tr>
      <w:tr w:rsidR="00AE5CFC" w:rsidRPr="00293220" w14:paraId="7E32D407" w14:textId="77777777" w:rsidTr="009D1554">
        <w:tc>
          <w:tcPr>
            <w:tcW w:w="0" w:type="auto"/>
          </w:tcPr>
          <w:p w14:paraId="1495CB0C" w14:textId="77777777" w:rsidR="009D1554" w:rsidRPr="00293220" w:rsidRDefault="009D1554" w:rsidP="009D1554">
            <w:r w:rsidRPr="00293220">
              <w:t xml:space="preserve">Collect Queue Quota </w:t>
            </w:r>
            <w:r w:rsidRPr="00293220">
              <w:lastRenderedPageBreak/>
              <w:t>Percentage</w:t>
            </w:r>
          </w:p>
        </w:tc>
        <w:tc>
          <w:tcPr>
            <w:tcW w:w="0" w:type="auto"/>
          </w:tcPr>
          <w:p w14:paraId="519B55D6" w14:textId="77777777" w:rsidR="009D1554" w:rsidRPr="00293220" w:rsidRDefault="009D1554" w:rsidP="009D1554">
            <w:r w:rsidRPr="00293220">
              <w:lastRenderedPageBreak/>
              <w:t xml:space="preserve">Performance </w:t>
            </w:r>
            <w:r w:rsidRPr="00293220">
              <w:lastRenderedPageBreak/>
              <w:t>Collection</w:t>
            </w:r>
          </w:p>
        </w:tc>
        <w:tc>
          <w:tcPr>
            <w:tcW w:w="0" w:type="auto"/>
          </w:tcPr>
          <w:p w14:paraId="4F38E1B6" w14:textId="77777777" w:rsidR="009D1554" w:rsidRPr="00293220" w:rsidRDefault="00AE5CFC" w:rsidP="009D1554">
            <w:r w:rsidRPr="00293220">
              <w:lastRenderedPageBreak/>
              <w:t xml:space="preserve">Collects the quota percentage used </w:t>
            </w:r>
            <w:r w:rsidRPr="00293220">
              <w:lastRenderedPageBreak/>
              <w:t>from the quota of the queue.</w:t>
            </w:r>
          </w:p>
        </w:tc>
        <w:tc>
          <w:tcPr>
            <w:tcW w:w="0" w:type="auto"/>
          </w:tcPr>
          <w:p w14:paraId="5437DD54" w14:textId="77777777" w:rsidR="009D1554" w:rsidRPr="00293220" w:rsidRDefault="00AF33D2" w:rsidP="009D1554">
            <w:r w:rsidRPr="00293220">
              <w:lastRenderedPageBreak/>
              <w:t>Yes</w:t>
            </w:r>
          </w:p>
        </w:tc>
      </w:tr>
    </w:tbl>
    <w:p w14:paraId="7EFCFBB0" w14:textId="77777777" w:rsidR="009D1554" w:rsidRDefault="009D1554" w:rsidP="00443C59"/>
    <w:p w14:paraId="4A50858C" w14:textId="77777777" w:rsidR="009D1554" w:rsidRDefault="009D1554" w:rsidP="00443C59"/>
    <w:p w14:paraId="0E203A62" w14:textId="77777777" w:rsidR="00145016" w:rsidRDefault="00145016" w:rsidP="009D1554">
      <w:pPr>
        <w:pStyle w:val="DSTOC1-3"/>
      </w:pPr>
      <w:bookmarkStart w:id="80" w:name="_Toc359334817"/>
      <w:bookmarkStart w:id="81" w:name="_Toc81926488"/>
      <w:r>
        <w:t>Triggers</w:t>
      </w:r>
      <w:r w:rsidR="009D1554">
        <w:t xml:space="preserve"> Rules</w:t>
      </w:r>
      <w:bookmarkEnd w:id="80"/>
      <w:bookmarkEnd w:id="81"/>
    </w:p>
    <w:p w14:paraId="056C7202" w14:textId="77777777" w:rsidR="009D1554" w:rsidRDefault="009D1554" w:rsidP="009D1554">
      <w:pPr>
        <w:pStyle w:val="Label"/>
      </w:pPr>
      <w:r>
        <w:t>Event Based Rules</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5646"/>
        <w:gridCol w:w="695"/>
        <w:gridCol w:w="1697"/>
        <w:gridCol w:w="774"/>
      </w:tblGrid>
      <w:tr w:rsidR="009D1554" w:rsidRPr="00293220" w14:paraId="17F6515C" w14:textId="77777777" w:rsidTr="00975FAD">
        <w:trPr>
          <w:tblHeader/>
        </w:trPr>
        <w:tc>
          <w:tcPr>
            <w:tcW w:w="0" w:type="auto"/>
            <w:tcBorders>
              <w:top w:val="single" w:sz="12" w:space="0" w:color="808080"/>
              <w:left w:val="single" w:sz="12" w:space="0" w:color="808080"/>
              <w:bottom w:val="single" w:sz="6" w:space="0" w:color="808080"/>
              <w:right w:val="single" w:sz="8" w:space="0" w:color="808080"/>
              <w:tl2br w:val="nil"/>
              <w:tr2bl w:val="nil"/>
            </w:tcBorders>
            <w:shd w:val="clear" w:color="auto" w:fill="D9D9D9"/>
          </w:tcPr>
          <w:p w14:paraId="2C5E773E" w14:textId="77777777" w:rsidR="009D1554" w:rsidRPr="00293220" w:rsidRDefault="009D1554" w:rsidP="00CA2C80">
            <w:pPr>
              <w:keepNext/>
              <w:rPr>
                <w:b/>
                <w:sz w:val="18"/>
                <w:szCs w:val="18"/>
              </w:rPr>
            </w:pPr>
            <w:r w:rsidRPr="00293220">
              <w:rPr>
                <w:b/>
                <w:sz w:val="18"/>
                <w:szCs w:val="18"/>
              </w:rPr>
              <w:t>Details</w:t>
            </w:r>
          </w:p>
        </w:tc>
        <w:tc>
          <w:tcPr>
            <w:tcW w:w="0" w:type="auto"/>
            <w:tcBorders>
              <w:top w:val="single" w:sz="12" w:space="0" w:color="808080"/>
              <w:left w:val="single" w:sz="8" w:space="0" w:color="808080"/>
              <w:bottom w:val="single" w:sz="6" w:space="0" w:color="808080"/>
              <w:right w:val="single" w:sz="8" w:space="0" w:color="808080"/>
              <w:tl2br w:val="nil"/>
              <w:tr2bl w:val="nil"/>
            </w:tcBorders>
            <w:shd w:val="clear" w:color="auto" w:fill="D9D9D9"/>
          </w:tcPr>
          <w:p w14:paraId="3F11480F" w14:textId="77777777" w:rsidR="009D1554" w:rsidRPr="00293220" w:rsidRDefault="009D1554" w:rsidP="00CA2C80">
            <w:pPr>
              <w:keepNext/>
              <w:rPr>
                <w:b/>
                <w:sz w:val="18"/>
                <w:szCs w:val="18"/>
              </w:rPr>
            </w:pPr>
            <w:r w:rsidRPr="00293220">
              <w:rPr>
                <w:b/>
                <w:sz w:val="18"/>
                <w:szCs w:val="18"/>
              </w:rPr>
              <w:t>Event Id</w:t>
            </w:r>
          </w:p>
        </w:tc>
        <w:tc>
          <w:tcPr>
            <w:tcW w:w="0" w:type="auto"/>
            <w:tcBorders>
              <w:top w:val="single" w:sz="12" w:space="0" w:color="808080"/>
              <w:left w:val="single" w:sz="8" w:space="0" w:color="808080"/>
              <w:bottom w:val="single" w:sz="6" w:space="0" w:color="808080"/>
              <w:right w:val="single" w:sz="8" w:space="0" w:color="808080"/>
              <w:tl2br w:val="nil"/>
              <w:tr2bl w:val="nil"/>
            </w:tcBorders>
            <w:shd w:val="clear" w:color="auto" w:fill="D9D9D9"/>
          </w:tcPr>
          <w:p w14:paraId="15064CAE" w14:textId="77777777" w:rsidR="009D1554" w:rsidRPr="00293220" w:rsidRDefault="009D1554" w:rsidP="00CA2C80">
            <w:pPr>
              <w:keepNext/>
              <w:rPr>
                <w:b/>
                <w:sz w:val="18"/>
                <w:szCs w:val="18"/>
              </w:rPr>
            </w:pPr>
            <w:r w:rsidRPr="00293220">
              <w:rPr>
                <w:b/>
                <w:sz w:val="18"/>
                <w:szCs w:val="18"/>
              </w:rPr>
              <w:t>Type</w:t>
            </w:r>
          </w:p>
        </w:tc>
        <w:tc>
          <w:tcPr>
            <w:tcW w:w="0" w:type="auto"/>
            <w:tcBorders>
              <w:top w:val="single" w:sz="12" w:space="0" w:color="808080"/>
              <w:left w:val="single" w:sz="8" w:space="0" w:color="808080"/>
              <w:bottom w:val="single" w:sz="6" w:space="0" w:color="808080"/>
              <w:right w:val="single" w:sz="12" w:space="0" w:color="808080"/>
              <w:tl2br w:val="nil"/>
              <w:tr2bl w:val="nil"/>
            </w:tcBorders>
            <w:shd w:val="clear" w:color="auto" w:fill="D9D9D9"/>
          </w:tcPr>
          <w:p w14:paraId="2DB871E6" w14:textId="77777777" w:rsidR="009D1554" w:rsidRPr="00293220" w:rsidRDefault="009D1554" w:rsidP="00CA2C80">
            <w:pPr>
              <w:keepNext/>
              <w:rPr>
                <w:b/>
                <w:sz w:val="18"/>
                <w:szCs w:val="18"/>
              </w:rPr>
            </w:pPr>
            <w:r w:rsidRPr="00293220">
              <w:rPr>
                <w:b/>
                <w:sz w:val="18"/>
                <w:szCs w:val="18"/>
              </w:rPr>
              <w:t>Enabled</w:t>
            </w:r>
          </w:p>
        </w:tc>
      </w:tr>
      <w:tr w:rsidR="009D1554" w:rsidRPr="00293220" w14:paraId="11EDCA88" w14:textId="77777777" w:rsidTr="00975FAD">
        <w:tc>
          <w:tcPr>
            <w:tcW w:w="0" w:type="auto"/>
            <w:tcBorders>
              <w:top w:val="single" w:sz="6" w:space="0" w:color="808080"/>
            </w:tcBorders>
          </w:tcPr>
          <w:p w14:paraId="5F9BF0DD" w14:textId="77777777" w:rsidR="009D1554" w:rsidRPr="00293220" w:rsidRDefault="009D1554" w:rsidP="00CA2C80">
            <w:r w:rsidRPr="00293220">
              <w:t>Message Queuing Triggers service initialization failed.</w:t>
            </w:r>
          </w:p>
        </w:tc>
        <w:tc>
          <w:tcPr>
            <w:tcW w:w="0" w:type="auto"/>
            <w:tcBorders>
              <w:top w:val="single" w:sz="6" w:space="0" w:color="808080"/>
            </w:tcBorders>
          </w:tcPr>
          <w:p w14:paraId="7C744232" w14:textId="77777777" w:rsidR="009D1554" w:rsidRPr="00293220" w:rsidRDefault="009D1554" w:rsidP="00CA2C80">
            <w:r w:rsidRPr="00293220">
              <w:t>2201</w:t>
            </w:r>
          </w:p>
        </w:tc>
        <w:tc>
          <w:tcPr>
            <w:tcW w:w="0" w:type="auto"/>
            <w:tcBorders>
              <w:top w:val="single" w:sz="6" w:space="0" w:color="808080"/>
            </w:tcBorders>
          </w:tcPr>
          <w:p w14:paraId="131C784B" w14:textId="77777777" w:rsidR="009D1554" w:rsidRPr="00293220" w:rsidRDefault="009D1554" w:rsidP="00CA2C80">
            <w:r w:rsidRPr="00293220">
              <w:t>Availability Health</w:t>
            </w:r>
          </w:p>
        </w:tc>
        <w:tc>
          <w:tcPr>
            <w:tcW w:w="0" w:type="auto"/>
            <w:tcBorders>
              <w:top w:val="single" w:sz="6" w:space="0" w:color="808080"/>
            </w:tcBorders>
          </w:tcPr>
          <w:p w14:paraId="463FA019" w14:textId="77777777" w:rsidR="009D1554" w:rsidRPr="00293220" w:rsidRDefault="00EE6E4B" w:rsidP="00CA2C80">
            <w:r w:rsidRPr="00293220">
              <w:t>No</w:t>
            </w:r>
          </w:p>
        </w:tc>
      </w:tr>
      <w:tr w:rsidR="009D1554" w:rsidRPr="00293220" w14:paraId="1C84E281" w14:textId="77777777" w:rsidTr="009D1554">
        <w:tc>
          <w:tcPr>
            <w:tcW w:w="0" w:type="auto"/>
          </w:tcPr>
          <w:p w14:paraId="6A7F8903" w14:textId="77777777" w:rsidR="009D1554" w:rsidRPr="00293220" w:rsidRDefault="009D1554" w:rsidP="00CA2C80">
            <w:r w:rsidRPr="00293220">
              <w:t>Message Queuing Triggers failed to create an instance of the triggers transactional object.</w:t>
            </w:r>
          </w:p>
        </w:tc>
        <w:tc>
          <w:tcPr>
            <w:tcW w:w="0" w:type="auto"/>
          </w:tcPr>
          <w:p w14:paraId="39B82E7A" w14:textId="77777777" w:rsidR="009D1554" w:rsidRPr="00293220" w:rsidRDefault="009D1554" w:rsidP="00CA2C80">
            <w:r w:rsidRPr="00293220">
              <w:t>2202</w:t>
            </w:r>
          </w:p>
        </w:tc>
        <w:tc>
          <w:tcPr>
            <w:tcW w:w="0" w:type="auto"/>
          </w:tcPr>
          <w:p w14:paraId="69DBD7DB" w14:textId="77777777" w:rsidR="009D1554" w:rsidRPr="00293220" w:rsidRDefault="009D1554" w:rsidP="00CA2C80">
            <w:r w:rsidRPr="00293220">
              <w:t>Availability Health</w:t>
            </w:r>
          </w:p>
        </w:tc>
        <w:tc>
          <w:tcPr>
            <w:tcW w:w="0" w:type="auto"/>
          </w:tcPr>
          <w:p w14:paraId="31F4EF16" w14:textId="77777777" w:rsidR="009D1554" w:rsidRPr="00293220" w:rsidRDefault="009D1554" w:rsidP="00CA2C80">
            <w:r w:rsidRPr="00293220">
              <w:t>No</w:t>
            </w:r>
          </w:p>
        </w:tc>
      </w:tr>
      <w:tr w:rsidR="00CE6A6A" w:rsidRPr="00293220" w14:paraId="59EEDC13" w14:textId="77777777" w:rsidTr="009D1554">
        <w:tc>
          <w:tcPr>
            <w:tcW w:w="0" w:type="auto"/>
          </w:tcPr>
          <w:p w14:paraId="30F23B97" w14:textId="77777777" w:rsidR="00CE6A6A" w:rsidRPr="00293220" w:rsidRDefault="00CE6A6A" w:rsidP="00CA2C80">
            <w:r w:rsidRPr="00293220">
              <w:t xml:space="preserve">The trigger information cannot be retrieved from the trigger store in registry. At least one trigger is </w:t>
            </w:r>
            <w:proofErr w:type="spellStart"/>
            <w:r w:rsidRPr="00293220">
              <w:t>nonfunctional</w:t>
            </w:r>
            <w:proofErr w:type="spellEnd"/>
            <w:r w:rsidRPr="00293220">
              <w:t>.</w:t>
            </w:r>
          </w:p>
        </w:tc>
        <w:tc>
          <w:tcPr>
            <w:tcW w:w="0" w:type="auto"/>
          </w:tcPr>
          <w:p w14:paraId="57E4E9B1" w14:textId="77777777" w:rsidR="00CE6A6A" w:rsidRPr="00293220" w:rsidRDefault="00CE6A6A" w:rsidP="00CA2C80">
            <w:r w:rsidRPr="00293220">
              <w:t>2203</w:t>
            </w:r>
          </w:p>
        </w:tc>
        <w:tc>
          <w:tcPr>
            <w:tcW w:w="0" w:type="auto"/>
          </w:tcPr>
          <w:p w14:paraId="03E62357" w14:textId="77777777" w:rsidR="00CE6A6A" w:rsidRPr="00293220" w:rsidRDefault="00CE6A6A" w:rsidP="00CA2C80">
            <w:r w:rsidRPr="00293220">
              <w:t>Availability Health</w:t>
            </w:r>
          </w:p>
        </w:tc>
        <w:tc>
          <w:tcPr>
            <w:tcW w:w="0" w:type="auto"/>
          </w:tcPr>
          <w:p w14:paraId="2EE673A2" w14:textId="77777777" w:rsidR="00CE6A6A" w:rsidRPr="00293220" w:rsidRDefault="00CE6A6A" w:rsidP="00CA2C80">
            <w:r w:rsidRPr="00293220">
              <w:t>No</w:t>
            </w:r>
          </w:p>
        </w:tc>
      </w:tr>
      <w:tr w:rsidR="00CE6A6A" w:rsidRPr="00293220" w14:paraId="2711ED5F" w14:textId="77777777" w:rsidTr="009D1554">
        <w:tc>
          <w:tcPr>
            <w:tcW w:w="0" w:type="auto"/>
          </w:tcPr>
          <w:p w14:paraId="3B7DB705" w14:textId="77777777" w:rsidR="00CE6A6A" w:rsidRPr="00293220" w:rsidRDefault="00CE6A6A" w:rsidP="00CA2C80">
            <w:r w:rsidRPr="00293220">
              <w:t>The information for the attached rule cannot be retrieved from the trigger store.</w:t>
            </w:r>
          </w:p>
        </w:tc>
        <w:tc>
          <w:tcPr>
            <w:tcW w:w="0" w:type="auto"/>
          </w:tcPr>
          <w:p w14:paraId="60E306CB" w14:textId="77777777" w:rsidR="00CE6A6A" w:rsidRPr="00293220" w:rsidRDefault="00CE6A6A" w:rsidP="00CA2C80">
            <w:r w:rsidRPr="00293220">
              <w:t>2204</w:t>
            </w:r>
          </w:p>
        </w:tc>
        <w:tc>
          <w:tcPr>
            <w:tcW w:w="0" w:type="auto"/>
          </w:tcPr>
          <w:p w14:paraId="00887AA2" w14:textId="77777777" w:rsidR="00CE6A6A" w:rsidRPr="00293220" w:rsidRDefault="00CE6A6A" w:rsidP="00CA2C80">
            <w:r w:rsidRPr="00293220">
              <w:t>Availability Health</w:t>
            </w:r>
          </w:p>
        </w:tc>
        <w:tc>
          <w:tcPr>
            <w:tcW w:w="0" w:type="auto"/>
          </w:tcPr>
          <w:p w14:paraId="0ED54703" w14:textId="77777777" w:rsidR="00CE6A6A" w:rsidRPr="00293220" w:rsidRDefault="00CE6A6A" w:rsidP="00CA2C80">
            <w:r w:rsidRPr="00293220">
              <w:t>No</w:t>
            </w:r>
          </w:p>
        </w:tc>
      </w:tr>
      <w:tr w:rsidR="00CE6A6A" w:rsidRPr="00293220" w14:paraId="0069339D" w14:textId="77777777" w:rsidTr="009D1554">
        <w:tc>
          <w:tcPr>
            <w:tcW w:w="0" w:type="auto"/>
          </w:tcPr>
          <w:p w14:paraId="75CC2C17" w14:textId="77777777" w:rsidR="00CE6A6A" w:rsidRPr="00293220" w:rsidRDefault="00CE6A6A" w:rsidP="00CA2C80">
            <w:r w:rsidRPr="00293220">
              <w:t>Opening an internal queue needed by the Triggers service failed.</w:t>
            </w:r>
          </w:p>
        </w:tc>
        <w:tc>
          <w:tcPr>
            <w:tcW w:w="0" w:type="auto"/>
          </w:tcPr>
          <w:p w14:paraId="34C456FE" w14:textId="77777777" w:rsidR="00CE6A6A" w:rsidRPr="00293220" w:rsidRDefault="00CE6A6A" w:rsidP="00CA2C80">
            <w:r w:rsidRPr="00293220">
              <w:t>2206</w:t>
            </w:r>
          </w:p>
        </w:tc>
        <w:tc>
          <w:tcPr>
            <w:tcW w:w="0" w:type="auto"/>
          </w:tcPr>
          <w:p w14:paraId="6B4A2E67" w14:textId="77777777" w:rsidR="00CE6A6A" w:rsidRPr="00293220" w:rsidRDefault="00CE6A6A" w:rsidP="00CA2C80">
            <w:r w:rsidRPr="00293220">
              <w:t>Availability Health</w:t>
            </w:r>
          </w:p>
        </w:tc>
        <w:tc>
          <w:tcPr>
            <w:tcW w:w="0" w:type="auto"/>
          </w:tcPr>
          <w:p w14:paraId="17E32759" w14:textId="77777777" w:rsidR="00CE6A6A" w:rsidRPr="00293220" w:rsidRDefault="00CE6A6A" w:rsidP="00CA2C80">
            <w:r w:rsidRPr="00293220">
              <w:t>No</w:t>
            </w:r>
          </w:p>
        </w:tc>
      </w:tr>
      <w:tr w:rsidR="00CE6A6A" w:rsidRPr="00293220" w14:paraId="23A71926" w14:textId="77777777" w:rsidTr="009D1554">
        <w:tc>
          <w:tcPr>
            <w:tcW w:w="0" w:type="auto"/>
          </w:tcPr>
          <w:p w14:paraId="5EEDBCF0" w14:textId="77777777" w:rsidR="00CE6A6A" w:rsidRPr="00293220" w:rsidRDefault="00CE6A6A" w:rsidP="00CA2C80">
            <w:r w:rsidRPr="00293220">
              <w:t>An instance of a rule handler for the rule was not created.</w:t>
            </w:r>
          </w:p>
        </w:tc>
        <w:tc>
          <w:tcPr>
            <w:tcW w:w="0" w:type="auto"/>
          </w:tcPr>
          <w:p w14:paraId="61763826" w14:textId="77777777" w:rsidR="00CE6A6A" w:rsidRPr="00293220" w:rsidRDefault="00CE6A6A" w:rsidP="00CA2C80">
            <w:r w:rsidRPr="00293220">
              <w:t>2207</w:t>
            </w:r>
          </w:p>
        </w:tc>
        <w:tc>
          <w:tcPr>
            <w:tcW w:w="0" w:type="auto"/>
          </w:tcPr>
          <w:p w14:paraId="0F5506CA" w14:textId="77777777" w:rsidR="00CE6A6A" w:rsidRPr="00293220" w:rsidRDefault="00CE6A6A" w:rsidP="00CA2C80">
            <w:r w:rsidRPr="00293220">
              <w:t>Availability Health</w:t>
            </w:r>
          </w:p>
        </w:tc>
        <w:tc>
          <w:tcPr>
            <w:tcW w:w="0" w:type="auto"/>
          </w:tcPr>
          <w:p w14:paraId="4BF225F6" w14:textId="77777777" w:rsidR="00CE6A6A" w:rsidRPr="00293220" w:rsidRDefault="00CE6A6A" w:rsidP="00CA2C80">
            <w:r w:rsidRPr="00293220">
              <w:t>No</w:t>
            </w:r>
          </w:p>
        </w:tc>
      </w:tr>
      <w:tr w:rsidR="00CE6A6A" w:rsidRPr="00293220" w14:paraId="115E91E1" w14:textId="77777777" w:rsidTr="009D1554">
        <w:tc>
          <w:tcPr>
            <w:tcW w:w="0" w:type="auto"/>
          </w:tcPr>
          <w:p w14:paraId="5C7C84EB" w14:textId="77777777" w:rsidR="00CE6A6A" w:rsidRPr="00293220" w:rsidRDefault="00CE6A6A" w:rsidP="00CA2C80">
            <w:r w:rsidRPr="00293220">
              <w:t>The action or a condition parameter for the rule was not parsed.</w:t>
            </w:r>
          </w:p>
        </w:tc>
        <w:tc>
          <w:tcPr>
            <w:tcW w:w="0" w:type="auto"/>
          </w:tcPr>
          <w:p w14:paraId="30041B77" w14:textId="77777777" w:rsidR="00CE6A6A" w:rsidRPr="00293220" w:rsidRDefault="00CE6A6A" w:rsidP="00CA2C80">
            <w:r w:rsidRPr="00293220">
              <w:t>2208</w:t>
            </w:r>
          </w:p>
        </w:tc>
        <w:tc>
          <w:tcPr>
            <w:tcW w:w="0" w:type="auto"/>
          </w:tcPr>
          <w:p w14:paraId="289E73E2" w14:textId="77777777" w:rsidR="00CE6A6A" w:rsidRPr="00293220" w:rsidRDefault="00CE6A6A" w:rsidP="00CA2C80">
            <w:r w:rsidRPr="00293220">
              <w:t>Availability Health</w:t>
            </w:r>
          </w:p>
        </w:tc>
        <w:tc>
          <w:tcPr>
            <w:tcW w:w="0" w:type="auto"/>
          </w:tcPr>
          <w:p w14:paraId="61D05BCC" w14:textId="77777777" w:rsidR="00CE6A6A" w:rsidRPr="00293220" w:rsidRDefault="00CE6A6A" w:rsidP="00CA2C80">
            <w:r w:rsidRPr="00293220">
              <w:t>No</w:t>
            </w:r>
          </w:p>
        </w:tc>
      </w:tr>
      <w:tr w:rsidR="00CE6A6A" w:rsidRPr="00293220" w14:paraId="10CA9F3C" w14:textId="77777777" w:rsidTr="009D1554">
        <w:tc>
          <w:tcPr>
            <w:tcW w:w="0" w:type="auto"/>
          </w:tcPr>
          <w:p w14:paraId="740F265F" w14:textId="77777777" w:rsidR="00CE6A6A" w:rsidRPr="00293220" w:rsidRDefault="00CE6A6A" w:rsidP="00CA2C80">
            <w:r w:rsidRPr="00293220">
              <w:t>The action defined by the rule was not invoked.</w:t>
            </w:r>
          </w:p>
        </w:tc>
        <w:tc>
          <w:tcPr>
            <w:tcW w:w="0" w:type="auto"/>
          </w:tcPr>
          <w:p w14:paraId="04400F37" w14:textId="77777777" w:rsidR="00CE6A6A" w:rsidRPr="00293220" w:rsidRDefault="00CE6A6A" w:rsidP="00CA2C80">
            <w:r w:rsidRPr="00293220">
              <w:t>2209</w:t>
            </w:r>
          </w:p>
        </w:tc>
        <w:tc>
          <w:tcPr>
            <w:tcW w:w="0" w:type="auto"/>
          </w:tcPr>
          <w:p w14:paraId="28945878" w14:textId="77777777" w:rsidR="00CE6A6A" w:rsidRPr="00293220" w:rsidRDefault="00CE6A6A" w:rsidP="00CA2C80">
            <w:r w:rsidRPr="00293220">
              <w:t>Availability Health</w:t>
            </w:r>
          </w:p>
        </w:tc>
        <w:tc>
          <w:tcPr>
            <w:tcW w:w="0" w:type="auto"/>
          </w:tcPr>
          <w:p w14:paraId="5E12C2DE" w14:textId="77777777" w:rsidR="00CE6A6A" w:rsidRPr="00293220" w:rsidRDefault="00CE6A6A" w:rsidP="00CA2C80">
            <w:r w:rsidRPr="00293220">
              <w:t>No</w:t>
            </w:r>
          </w:p>
        </w:tc>
      </w:tr>
      <w:tr w:rsidR="00CE6A6A" w:rsidRPr="00293220" w14:paraId="06D07250" w14:textId="77777777" w:rsidTr="009D1554">
        <w:tc>
          <w:tcPr>
            <w:tcW w:w="0" w:type="auto"/>
          </w:tcPr>
          <w:p w14:paraId="484B7971" w14:textId="77777777" w:rsidR="00CE6A6A" w:rsidRPr="00293220" w:rsidRDefault="00CE6A6A" w:rsidP="00A952BD">
            <w:r w:rsidRPr="00293220">
              <w:t>Rule evaluation or execution failed for the transactional trigger.</w:t>
            </w:r>
          </w:p>
        </w:tc>
        <w:tc>
          <w:tcPr>
            <w:tcW w:w="0" w:type="auto"/>
          </w:tcPr>
          <w:p w14:paraId="127ECA2E" w14:textId="77777777" w:rsidR="00CE6A6A" w:rsidRPr="00293220" w:rsidRDefault="00CE6A6A" w:rsidP="00CA2C80">
            <w:r w:rsidRPr="00293220">
              <w:t>2210</w:t>
            </w:r>
          </w:p>
        </w:tc>
        <w:tc>
          <w:tcPr>
            <w:tcW w:w="0" w:type="auto"/>
          </w:tcPr>
          <w:p w14:paraId="251F104B" w14:textId="77777777" w:rsidR="00CE6A6A" w:rsidRPr="00293220" w:rsidRDefault="00CE6A6A" w:rsidP="00CA2C80">
            <w:r w:rsidRPr="00293220">
              <w:t>Availability Health</w:t>
            </w:r>
          </w:p>
        </w:tc>
        <w:tc>
          <w:tcPr>
            <w:tcW w:w="0" w:type="auto"/>
          </w:tcPr>
          <w:p w14:paraId="33C0CEF6" w14:textId="77777777" w:rsidR="00CE6A6A" w:rsidRPr="00293220" w:rsidRDefault="00CE6A6A" w:rsidP="00CA2C80">
            <w:r w:rsidRPr="00293220">
              <w:t>No</w:t>
            </w:r>
          </w:p>
        </w:tc>
      </w:tr>
      <w:tr w:rsidR="00CE6A6A" w:rsidRPr="00293220" w14:paraId="3BBFC7A9" w14:textId="77777777" w:rsidTr="009D1554">
        <w:tc>
          <w:tcPr>
            <w:tcW w:w="0" w:type="auto"/>
          </w:tcPr>
          <w:p w14:paraId="05BE0A5C" w14:textId="77777777" w:rsidR="00CE6A6A" w:rsidRPr="00293220" w:rsidRDefault="00CE6A6A" w:rsidP="00CA2C80">
            <w:r w:rsidRPr="00293220">
              <w:t xml:space="preserve">The trigger associated with this queue is </w:t>
            </w:r>
            <w:proofErr w:type="spellStart"/>
            <w:r w:rsidRPr="00293220">
              <w:t>nonfuctional</w:t>
            </w:r>
            <w:proofErr w:type="spellEnd"/>
            <w:r w:rsidRPr="00293220">
              <w:t>.</w:t>
            </w:r>
          </w:p>
        </w:tc>
        <w:tc>
          <w:tcPr>
            <w:tcW w:w="0" w:type="auto"/>
          </w:tcPr>
          <w:p w14:paraId="66A00DBD" w14:textId="77777777" w:rsidR="00CE6A6A" w:rsidRPr="00293220" w:rsidRDefault="00CE6A6A" w:rsidP="00CA2C80">
            <w:r w:rsidRPr="00293220">
              <w:t>2212</w:t>
            </w:r>
          </w:p>
        </w:tc>
        <w:tc>
          <w:tcPr>
            <w:tcW w:w="0" w:type="auto"/>
          </w:tcPr>
          <w:p w14:paraId="253BECD8" w14:textId="77777777" w:rsidR="00CE6A6A" w:rsidRPr="00293220" w:rsidRDefault="00CE6A6A" w:rsidP="00CA2C80">
            <w:r w:rsidRPr="00293220">
              <w:t>Availability Health</w:t>
            </w:r>
          </w:p>
        </w:tc>
        <w:tc>
          <w:tcPr>
            <w:tcW w:w="0" w:type="auto"/>
          </w:tcPr>
          <w:p w14:paraId="06F9E480" w14:textId="77777777" w:rsidR="00CE6A6A" w:rsidRPr="00293220" w:rsidRDefault="00CE6A6A" w:rsidP="00CA2C80">
            <w:r w:rsidRPr="00293220">
              <w:t>No</w:t>
            </w:r>
          </w:p>
        </w:tc>
      </w:tr>
      <w:tr w:rsidR="00CE6A6A" w:rsidRPr="00293220" w14:paraId="5FACB35E" w14:textId="77777777" w:rsidTr="009D1554">
        <w:tc>
          <w:tcPr>
            <w:tcW w:w="0" w:type="auto"/>
          </w:tcPr>
          <w:p w14:paraId="475B6AF9" w14:textId="77777777" w:rsidR="00CE6A6A" w:rsidRPr="00293220" w:rsidRDefault="00CE6A6A" w:rsidP="00CA2C80">
            <w:r w:rsidRPr="00293220">
              <w:t>At least one of the required dependencies was not found.</w:t>
            </w:r>
          </w:p>
        </w:tc>
        <w:tc>
          <w:tcPr>
            <w:tcW w:w="0" w:type="auto"/>
          </w:tcPr>
          <w:p w14:paraId="19239E5D" w14:textId="77777777" w:rsidR="00CE6A6A" w:rsidRPr="00293220" w:rsidRDefault="00CE6A6A" w:rsidP="00CA2C80">
            <w:r w:rsidRPr="00293220">
              <w:t>2213</w:t>
            </w:r>
          </w:p>
        </w:tc>
        <w:tc>
          <w:tcPr>
            <w:tcW w:w="0" w:type="auto"/>
          </w:tcPr>
          <w:p w14:paraId="067F0957" w14:textId="77777777" w:rsidR="00CE6A6A" w:rsidRPr="00293220" w:rsidRDefault="00CE6A6A" w:rsidP="00CA2C80">
            <w:r w:rsidRPr="00293220">
              <w:t>Configuration Health</w:t>
            </w:r>
          </w:p>
        </w:tc>
        <w:tc>
          <w:tcPr>
            <w:tcW w:w="0" w:type="auto"/>
          </w:tcPr>
          <w:p w14:paraId="529600E2" w14:textId="77777777" w:rsidR="00CE6A6A" w:rsidRPr="00293220" w:rsidRDefault="00CE6A6A" w:rsidP="00CA2C80">
            <w:r w:rsidRPr="00293220">
              <w:t>No</w:t>
            </w:r>
          </w:p>
        </w:tc>
      </w:tr>
      <w:tr w:rsidR="00CE6A6A" w:rsidRPr="00293220" w14:paraId="3DC749D3" w14:textId="77777777" w:rsidTr="009D1554">
        <w:tc>
          <w:tcPr>
            <w:tcW w:w="0" w:type="auto"/>
          </w:tcPr>
          <w:p w14:paraId="7F6A121C" w14:textId="77777777" w:rsidR="00CE6A6A" w:rsidRPr="00293220" w:rsidRDefault="00CE6A6A" w:rsidP="00CA2C80">
            <w:r w:rsidRPr="00293220">
              <w:lastRenderedPageBreak/>
              <w:t xml:space="preserve">Unable to update </w:t>
            </w:r>
            <w:proofErr w:type="spellStart"/>
            <w:r w:rsidRPr="00293220">
              <w:t>EventLog</w:t>
            </w:r>
            <w:proofErr w:type="spellEnd"/>
            <w:r w:rsidRPr="00293220">
              <w:t xml:space="preserve"> information in registry.</w:t>
            </w:r>
          </w:p>
        </w:tc>
        <w:tc>
          <w:tcPr>
            <w:tcW w:w="0" w:type="auto"/>
          </w:tcPr>
          <w:p w14:paraId="2345AAC5" w14:textId="77777777" w:rsidR="00CE6A6A" w:rsidRPr="00293220" w:rsidRDefault="00CE6A6A" w:rsidP="00CA2C80">
            <w:r w:rsidRPr="00293220">
              <w:t>2214</w:t>
            </w:r>
          </w:p>
        </w:tc>
        <w:tc>
          <w:tcPr>
            <w:tcW w:w="0" w:type="auto"/>
          </w:tcPr>
          <w:p w14:paraId="42B4FEF0" w14:textId="77777777" w:rsidR="00CE6A6A" w:rsidRPr="00293220" w:rsidRDefault="00CE6A6A" w:rsidP="00CA2C80">
            <w:r w:rsidRPr="00293220">
              <w:t>Configuration Health</w:t>
            </w:r>
          </w:p>
        </w:tc>
        <w:tc>
          <w:tcPr>
            <w:tcW w:w="0" w:type="auto"/>
          </w:tcPr>
          <w:p w14:paraId="34A51FF2" w14:textId="77777777" w:rsidR="00CE6A6A" w:rsidRPr="00293220" w:rsidRDefault="00CE6A6A" w:rsidP="00CA2C80">
            <w:r w:rsidRPr="00293220">
              <w:t>No</w:t>
            </w:r>
          </w:p>
        </w:tc>
      </w:tr>
      <w:tr w:rsidR="00CE6A6A" w:rsidRPr="00293220" w14:paraId="33F04A50" w14:textId="77777777" w:rsidTr="009D1554">
        <w:tc>
          <w:tcPr>
            <w:tcW w:w="0" w:type="auto"/>
          </w:tcPr>
          <w:p w14:paraId="2168055C" w14:textId="77777777" w:rsidR="00CE6A6A" w:rsidRPr="00293220" w:rsidRDefault="00CE6A6A" w:rsidP="00CA2C80">
            <w:r w:rsidRPr="00293220">
              <w:t>The Triggers transactional component could not be registered in COM+.</w:t>
            </w:r>
          </w:p>
        </w:tc>
        <w:tc>
          <w:tcPr>
            <w:tcW w:w="0" w:type="auto"/>
          </w:tcPr>
          <w:p w14:paraId="2EA26EDE" w14:textId="77777777" w:rsidR="00CE6A6A" w:rsidRPr="00293220" w:rsidRDefault="00CE6A6A" w:rsidP="00CA2C80">
            <w:r w:rsidRPr="00293220">
              <w:t>2215</w:t>
            </w:r>
          </w:p>
        </w:tc>
        <w:tc>
          <w:tcPr>
            <w:tcW w:w="0" w:type="auto"/>
          </w:tcPr>
          <w:p w14:paraId="28840953" w14:textId="77777777" w:rsidR="00CE6A6A" w:rsidRPr="00293220" w:rsidRDefault="00CE6A6A" w:rsidP="00CA2C80">
            <w:r w:rsidRPr="00293220">
              <w:t>Availability Health</w:t>
            </w:r>
          </w:p>
        </w:tc>
        <w:tc>
          <w:tcPr>
            <w:tcW w:w="0" w:type="auto"/>
          </w:tcPr>
          <w:p w14:paraId="6C668459" w14:textId="77777777" w:rsidR="00CE6A6A" w:rsidRPr="00293220" w:rsidRDefault="00CE6A6A" w:rsidP="00CA2C80">
            <w:r w:rsidRPr="00293220">
              <w:t>No</w:t>
            </w:r>
          </w:p>
        </w:tc>
      </w:tr>
      <w:tr w:rsidR="00CE6A6A" w:rsidRPr="00293220" w14:paraId="0278E020" w14:textId="77777777" w:rsidTr="009D1554">
        <w:tc>
          <w:tcPr>
            <w:tcW w:w="0" w:type="auto"/>
          </w:tcPr>
          <w:p w14:paraId="245F9BD5" w14:textId="77777777" w:rsidR="00CE6A6A" w:rsidRPr="00293220" w:rsidRDefault="00CE6A6A" w:rsidP="00CA2C80">
            <w:r w:rsidRPr="00293220">
              <w:t>Network Service account will not take effect until Triggers service is restarted</w:t>
            </w:r>
          </w:p>
        </w:tc>
        <w:tc>
          <w:tcPr>
            <w:tcW w:w="0" w:type="auto"/>
          </w:tcPr>
          <w:p w14:paraId="02E9F9C6" w14:textId="77777777" w:rsidR="00CE6A6A" w:rsidRPr="00293220" w:rsidRDefault="00CE6A6A" w:rsidP="00CA2C80">
            <w:r w:rsidRPr="00293220">
              <w:t>2219</w:t>
            </w:r>
          </w:p>
        </w:tc>
        <w:tc>
          <w:tcPr>
            <w:tcW w:w="0" w:type="auto"/>
          </w:tcPr>
          <w:p w14:paraId="651FC7AA" w14:textId="77777777" w:rsidR="00CE6A6A" w:rsidRPr="00293220" w:rsidRDefault="00CE6A6A" w:rsidP="00CA2C80">
            <w:r w:rsidRPr="00293220">
              <w:t>Configuration Health</w:t>
            </w:r>
          </w:p>
        </w:tc>
        <w:tc>
          <w:tcPr>
            <w:tcW w:w="0" w:type="auto"/>
          </w:tcPr>
          <w:p w14:paraId="0F3BC172" w14:textId="77777777" w:rsidR="00CE6A6A" w:rsidRPr="00293220" w:rsidRDefault="00CE6A6A" w:rsidP="00CA2C80">
            <w:r w:rsidRPr="00293220">
              <w:t>No</w:t>
            </w:r>
          </w:p>
        </w:tc>
      </w:tr>
      <w:tr w:rsidR="00CE6A6A" w:rsidRPr="00293220" w14:paraId="7B097F9C" w14:textId="77777777" w:rsidTr="009D1554">
        <w:tc>
          <w:tcPr>
            <w:tcW w:w="0" w:type="auto"/>
          </w:tcPr>
          <w:p w14:paraId="723AD775" w14:textId="77777777" w:rsidR="00CE6A6A" w:rsidRPr="00293220" w:rsidRDefault="00CE6A6A" w:rsidP="00CA2C80">
            <w:r w:rsidRPr="00293220">
              <w:t>Message Queuing objects were successfully created</w:t>
            </w:r>
          </w:p>
        </w:tc>
        <w:tc>
          <w:tcPr>
            <w:tcW w:w="0" w:type="auto"/>
          </w:tcPr>
          <w:p w14:paraId="5668874F" w14:textId="77777777" w:rsidR="00CE6A6A" w:rsidRPr="00293220" w:rsidRDefault="00CE6A6A" w:rsidP="00CA2C80">
            <w:r w:rsidRPr="00293220">
              <w:t>2023</w:t>
            </w:r>
          </w:p>
        </w:tc>
        <w:tc>
          <w:tcPr>
            <w:tcW w:w="0" w:type="auto"/>
          </w:tcPr>
          <w:p w14:paraId="031BD086" w14:textId="77777777" w:rsidR="00CE6A6A" w:rsidRPr="00293220" w:rsidRDefault="00CE6A6A" w:rsidP="00CA2C80">
            <w:r w:rsidRPr="00293220">
              <w:t>Event Collection</w:t>
            </w:r>
          </w:p>
        </w:tc>
        <w:tc>
          <w:tcPr>
            <w:tcW w:w="0" w:type="auto"/>
          </w:tcPr>
          <w:p w14:paraId="5D1B4A98" w14:textId="77777777" w:rsidR="00CE6A6A" w:rsidRPr="00293220" w:rsidRDefault="00CE6A6A" w:rsidP="00CA2C80">
            <w:r w:rsidRPr="00293220">
              <w:t>No</w:t>
            </w:r>
          </w:p>
        </w:tc>
      </w:tr>
      <w:tr w:rsidR="00CE6A6A" w:rsidRPr="00293220" w14:paraId="1869DEAF" w14:textId="77777777" w:rsidTr="009D1554">
        <w:tc>
          <w:tcPr>
            <w:tcW w:w="0" w:type="auto"/>
          </w:tcPr>
          <w:p w14:paraId="36718513" w14:textId="77777777" w:rsidR="00CE6A6A" w:rsidRPr="00293220" w:rsidRDefault="00CE6A6A" w:rsidP="00CA2C80">
            <w:r w:rsidRPr="00293220">
              <w:t>The Message Queuing Triggers service started successfully.</w:t>
            </w:r>
          </w:p>
        </w:tc>
        <w:tc>
          <w:tcPr>
            <w:tcW w:w="0" w:type="auto"/>
          </w:tcPr>
          <w:p w14:paraId="3C0AF80E" w14:textId="77777777" w:rsidR="00CE6A6A" w:rsidRPr="00293220" w:rsidRDefault="00CE6A6A" w:rsidP="00CA2C80">
            <w:r w:rsidRPr="00293220">
              <w:t>2024</w:t>
            </w:r>
          </w:p>
        </w:tc>
        <w:tc>
          <w:tcPr>
            <w:tcW w:w="0" w:type="auto"/>
          </w:tcPr>
          <w:p w14:paraId="0BDAF5E0" w14:textId="77777777" w:rsidR="00CE6A6A" w:rsidRPr="00293220" w:rsidRDefault="00CE6A6A" w:rsidP="00CA2C80">
            <w:r w:rsidRPr="00293220">
              <w:t>Event Collection</w:t>
            </w:r>
          </w:p>
        </w:tc>
        <w:tc>
          <w:tcPr>
            <w:tcW w:w="0" w:type="auto"/>
          </w:tcPr>
          <w:p w14:paraId="6A173C1C" w14:textId="77777777" w:rsidR="00CE6A6A" w:rsidRPr="00293220" w:rsidRDefault="00CE6A6A" w:rsidP="00CA2C80">
            <w:r w:rsidRPr="00293220">
              <w:t>No</w:t>
            </w:r>
          </w:p>
        </w:tc>
      </w:tr>
      <w:tr w:rsidR="00CE6A6A" w:rsidRPr="00293220" w14:paraId="72926674" w14:textId="77777777" w:rsidTr="009D1554">
        <w:tc>
          <w:tcPr>
            <w:tcW w:w="0" w:type="auto"/>
          </w:tcPr>
          <w:p w14:paraId="30909141" w14:textId="77777777" w:rsidR="00CE6A6A" w:rsidRPr="00293220" w:rsidRDefault="00CE6A6A" w:rsidP="00CA2C80">
            <w:r w:rsidRPr="00293220">
              <w:t>The Message Queuing Triggers service started successfully.</w:t>
            </w:r>
          </w:p>
        </w:tc>
        <w:tc>
          <w:tcPr>
            <w:tcW w:w="0" w:type="auto"/>
          </w:tcPr>
          <w:p w14:paraId="35212E80" w14:textId="77777777" w:rsidR="00CE6A6A" w:rsidRPr="00293220" w:rsidRDefault="00CE6A6A" w:rsidP="00CA2C80">
            <w:r w:rsidRPr="00293220">
              <w:t>2200</w:t>
            </w:r>
          </w:p>
        </w:tc>
        <w:tc>
          <w:tcPr>
            <w:tcW w:w="0" w:type="auto"/>
          </w:tcPr>
          <w:p w14:paraId="5501ADB4" w14:textId="77777777" w:rsidR="00CE6A6A" w:rsidRPr="00293220" w:rsidRDefault="00CE6A6A" w:rsidP="00CA2C80">
            <w:r w:rsidRPr="00293220">
              <w:t>Event Collection</w:t>
            </w:r>
          </w:p>
        </w:tc>
        <w:tc>
          <w:tcPr>
            <w:tcW w:w="0" w:type="auto"/>
          </w:tcPr>
          <w:p w14:paraId="3C71BDFD" w14:textId="77777777" w:rsidR="00CE6A6A" w:rsidRPr="00293220" w:rsidRDefault="00CE6A6A" w:rsidP="00CA2C80">
            <w:r w:rsidRPr="00293220">
              <w:t>No</w:t>
            </w:r>
          </w:p>
        </w:tc>
      </w:tr>
      <w:tr w:rsidR="00CE6A6A" w:rsidRPr="00293220" w14:paraId="5498B8E9" w14:textId="77777777" w:rsidTr="009D1554">
        <w:tc>
          <w:tcPr>
            <w:tcW w:w="0" w:type="auto"/>
          </w:tcPr>
          <w:p w14:paraId="75715E48" w14:textId="77777777" w:rsidR="00CE6A6A" w:rsidRPr="00293220" w:rsidRDefault="00CE6A6A" w:rsidP="00CA2C80">
            <w:r w:rsidRPr="00293220">
              <w:t>The Message Queuing Triggers stopped.</w:t>
            </w:r>
          </w:p>
        </w:tc>
        <w:tc>
          <w:tcPr>
            <w:tcW w:w="0" w:type="auto"/>
          </w:tcPr>
          <w:p w14:paraId="193AF0F6" w14:textId="77777777" w:rsidR="00CE6A6A" w:rsidRPr="00293220" w:rsidRDefault="00CE6A6A" w:rsidP="00CA2C80">
            <w:r w:rsidRPr="00293220">
              <w:t>2211</w:t>
            </w:r>
          </w:p>
        </w:tc>
        <w:tc>
          <w:tcPr>
            <w:tcW w:w="0" w:type="auto"/>
          </w:tcPr>
          <w:p w14:paraId="053ACA23" w14:textId="77777777" w:rsidR="00CE6A6A" w:rsidRPr="00293220" w:rsidRDefault="00CE6A6A" w:rsidP="00CA2C80">
            <w:r w:rsidRPr="00293220">
              <w:t>Event Collection</w:t>
            </w:r>
          </w:p>
        </w:tc>
        <w:tc>
          <w:tcPr>
            <w:tcW w:w="0" w:type="auto"/>
          </w:tcPr>
          <w:p w14:paraId="3B69601B" w14:textId="77777777" w:rsidR="00CE6A6A" w:rsidRPr="00293220" w:rsidRDefault="00CE6A6A" w:rsidP="00CA2C80">
            <w:r w:rsidRPr="00293220">
              <w:t>No</w:t>
            </w:r>
          </w:p>
        </w:tc>
      </w:tr>
      <w:tr w:rsidR="00CE6A6A" w:rsidRPr="00293220" w14:paraId="4C4E85E0" w14:textId="77777777" w:rsidTr="009D1554">
        <w:tc>
          <w:tcPr>
            <w:tcW w:w="0" w:type="auto"/>
          </w:tcPr>
          <w:p w14:paraId="01FA98F7" w14:textId="77777777" w:rsidR="00CE6A6A" w:rsidRPr="00293220" w:rsidRDefault="00CE6A6A" w:rsidP="00CA2C80">
            <w:r w:rsidRPr="00293220">
              <w:t>Retrieving messages from a queue located on a remote pre-Windows XP computer is not supported.</w:t>
            </w:r>
          </w:p>
        </w:tc>
        <w:tc>
          <w:tcPr>
            <w:tcW w:w="0" w:type="auto"/>
          </w:tcPr>
          <w:p w14:paraId="05CAF8CD" w14:textId="77777777" w:rsidR="00CE6A6A" w:rsidRPr="00293220" w:rsidRDefault="00CE6A6A" w:rsidP="00CA2C80">
            <w:r w:rsidRPr="00293220">
              <w:t>2216</w:t>
            </w:r>
          </w:p>
        </w:tc>
        <w:tc>
          <w:tcPr>
            <w:tcW w:w="0" w:type="auto"/>
          </w:tcPr>
          <w:p w14:paraId="56B78560" w14:textId="77777777" w:rsidR="00CE6A6A" w:rsidRPr="00293220" w:rsidRDefault="00CE6A6A" w:rsidP="00CA2C80">
            <w:r w:rsidRPr="00293220">
              <w:t>Event Collection</w:t>
            </w:r>
          </w:p>
        </w:tc>
        <w:tc>
          <w:tcPr>
            <w:tcW w:w="0" w:type="auto"/>
          </w:tcPr>
          <w:p w14:paraId="5984877C" w14:textId="77777777" w:rsidR="00CE6A6A" w:rsidRPr="00293220" w:rsidRDefault="00CE6A6A" w:rsidP="00CA2C80">
            <w:r w:rsidRPr="00293220">
              <w:t>No</w:t>
            </w:r>
          </w:p>
        </w:tc>
      </w:tr>
    </w:tbl>
    <w:p w14:paraId="7B72B671" w14:textId="77777777" w:rsidR="00145016" w:rsidRDefault="00145016" w:rsidP="00443C59"/>
    <w:p w14:paraId="7ACE059B" w14:textId="77777777" w:rsidR="00145016" w:rsidRDefault="00145016" w:rsidP="009D1554">
      <w:pPr>
        <w:pStyle w:val="DSTOC1-3"/>
      </w:pPr>
      <w:bookmarkStart w:id="82" w:name="_Toc359334818"/>
      <w:bookmarkStart w:id="83" w:name="_Toc81926489"/>
      <w:r>
        <w:t>Server</w:t>
      </w:r>
      <w:r w:rsidR="009D1554">
        <w:t xml:space="preserve"> Rules</w:t>
      </w:r>
      <w:bookmarkEnd w:id="82"/>
      <w:bookmarkEnd w:id="83"/>
    </w:p>
    <w:p w14:paraId="4CBA158D" w14:textId="77777777" w:rsidR="009D1554" w:rsidRDefault="009D1554" w:rsidP="009D1554">
      <w:pPr>
        <w:pStyle w:val="Label"/>
      </w:pPr>
      <w:r>
        <w:t>Event Based Rules</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5798"/>
        <w:gridCol w:w="664"/>
        <w:gridCol w:w="1576"/>
        <w:gridCol w:w="774"/>
      </w:tblGrid>
      <w:tr w:rsidR="009D1554" w:rsidRPr="00293220" w14:paraId="083EAE45" w14:textId="77777777" w:rsidTr="00975FAD">
        <w:trPr>
          <w:tblHeader/>
        </w:trPr>
        <w:tc>
          <w:tcPr>
            <w:tcW w:w="0" w:type="auto"/>
            <w:tcBorders>
              <w:top w:val="single" w:sz="12" w:space="0" w:color="808080"/>
              <w:left w:val="single" w:sz="12" w:space="0" w:color="808080"/>
              <w:bottom w:val="single" w:sz="6" w:space="0" w:color="808080"/>
              <w:right w:val="single" w:sz="8" w:space="0" w:color="808080"/>
              <w:tl2br w:val="nil"/>
              <w:tr2bl w:val="nil"/>
            </w:tcBorders>
            <w:shd w:val="clear" w:color="auto" w:fill="D9D9D9"/>
          </w:tcPr>
          <w:p w14:paraId="19D9A102" w14:textId="77777777" w:rsidR="009D1554" w:rsidRPr="00293220" w:rsidRDefault="009D1554" w:rsidP="00CA2C80">
            <w:pPr>
              <w:keepNext/>
              <w:rPr>
                <w:b/>
                <w:sz w:val="18"/>
                <w:szCs w:val="18"/>
              </w:rPr>
            </w:pPr>
            <w:r w:rsidRPr="00293220">
              <w:rPr>
                <w:b/>
                <w:sz w:val="18"/>
                <w:szCs w:val="18"/>
              </w:rPr>
              <w:t>Details</w:t>
            </w:r>
          </w:p>
        </w:tc>
        <w:tc>
          <w:tcPr>
            <w:tcW w:w="0" w:type="auto"/>
            <w:tcBorders>
              <w:top w:val="single" w:sz="12" w:space="0" w:color="808080"/>
              <w:left w:val="single" w:sz="8" w:space="0" w:color="808080"/>
              <w:bottom w:val="single" w:sz="6" w:space="0" w:color="808080"/>
              <w:right w:val="single" w:sz="8" w:space="0" w:color="808080"/>
              <w:tl2br w:val="nil"/>
              <w:tr2bl w:val="nil"/>
            </w:tcBorders>
            <w:shd w:val="clear" w:color="auto" w:fill="D9D9D9"/>
          </w:tcPr>
          <w:p w14:paraId="4D029AF3" w14:textId="77777777" w:rsidR="009D1554" w:rsidRPr="00293220" w:rsidRDefault="009D1554" w:rsidP="00CA2C80">
            <w:pPr>
              <w:keepNext/>
              <w:rPr>
                <w:b/>
                <w:sz w:val="18"/>
                <w:szCs w:val="18"/>
              </w:rPr>
            </w:pPr>
            <w:r w:rsidRPr="00293220">
              <w:rPr>
                <w:b/>
                <w:sz w:val="18"/>
                <w:szCs w:val="18"/>
              </w:rPr>
              <w:t>Event Id</w:t>
            </w:r>
          </w:p>
        </w:tc>
        <w:tc>
          <w:tcPr>
            <w:tcW w:w="0" w:type="auto"/>
            <w:tcBorders>
              <w:top w:val="single" w:sz="12" w:space="0" w:color="808080"/>
              <w:left w:val="single" w:sz="8" w:space="0" w:color="808080"/>
              <w:bottom w:val="single" w:sz="6" w:space="0" w:color="808080"/>
              <w:right w:val="single" w:sz="8" w:space="0" w:color="808080"/>
              <w:tl2br w:val="nil"/>
              <w:tr2bl w:val="nil"/>
            </w:tcBorders>
            <w:shd w:val="clear" w:color="auto" w:fill="D9D9D9"/>
          </w:tcPr>
          <w:p w14:paraId="77FF3238" w14:textId="77777777" w:rsidR="009D1554" w:rsidRPr="00293220" w:rsidRDefault="009D1554" w:rsidP="00CA2C80">
            <w:pPr>
              <w:keepNext/>
              <w:rPr>
                <w:b/>
                <w:sz w:val="18"/>
                <w:szCs w:val="18"/>
              </w:rPr>
            </w:pPr>
            <w:r w:rsidRPr="00293220">
              <w:rPr>
                <w:b/>
                <w:sz w:val="18"/>
                <w:szCs w:val="18"/>
              </w:rPr>
              <w:t>Type</w:t>
            </w:r>
          </w:p>
        </w:tc>
        <w:tc>
          <w:tcPr>
            <w:tcW w:w="0" w:type="auto"/>
            <w:tcBorders>
              <w:top w:val="single" w:sz="12" w:space="0" w:color="808080"/>
              <w:left w:val="single" w:sz="8" w:space="0" w:color="808080"/>
              <w:bottom w:val="single" w:sz="6" w:space="0" w:color="808080"/>
              <w:right w:val="single" w:sz="12" w:space="0" w:color="808080"/>
              <w:tl2br w:val="nil"/>
              <w:tr2bl w:val="nil"/>
            </w:tcBorders>
            <w:shd w:val="clear" w:color="auto" w:fill="D9D9D9"/>
          </w:tcPr>
          <w:p w14:paraId="1436754C" w14:textId="77777777" w:rsidR="009D1554" w:rsidRPr="00293220" w:rsidRDefault="009D1554" w:rsidP="00CA2C80">
            <w:pPr>
              <w:keepNext/>
              <w:rPr>
                <w:b/>
                <w:sz w:val="18"/>
                <w:szCs w:val="18"/>
              </w:rPr>
            </w:pPr>
            <w:r w:rsidRPr="00293220">
              <w:rPr>
                <w:b/>
                <w:sz w:val="18"/>
                <w:szCs w:val="18"/>
              </w:rPr>
              <w:t>Enabled</w:t>
            </w:r>
          </w:p>
        </w:tc>
      </w:tr>
      <w:tr w:rsidR="009D1554" w:rsidRPr="00293220" w14:paraId="223045AE" w14:textId="77777777" w:rsidTr="00975FAD">
        <w:tc>
          <w:tcPr>
            <w:tcW w:w="0" w:type="auto"/>
            <w:tcBorders>
              <w:top w:val="single" w:sz="6" w:space="0" w:color="808080"/>
            </w:tcBorders>
          </w:tcPr>
          <w:p w14:paraId="67B02F62" w14:textId="77777777" w:rsidR="009D1554" w:rsidRPr="00293220" w:rsidRDefault="009D1554" w:rsidP="00CA2C80">
            <w:r w:rsidRPr="00293220">
              <w:t>The Message Queuing service cannot start due to bad registry value.</w:t>
            </w:r>
          </w:p>
        </w:tc>
        <w:tc>
          <w:tcPr>
            <w:tcW w:w="0" w:type="auto"/>
            <w:tcBorders>
              <w:top w:val="single" w:sz="6" w:space="0" w:color="808080"/>
            </w:tcBorders>
          </w:tcPr>
          <w:p w14:paraId="6D16A3C8" w14:textId="77777777" w:rsidR="009D1554" w:rsidRPr="00293220" w:rsidRDefault="009D1554" w:rsidP="00CA2C80">
            <w:r w:rsidRPr="00293220">
              <w:t>2000</w:t>
            </w:r>
          </w:p>
        </w:tc>
        <w:tc>
          <w:tcPr>
            <w:tcW w:w="0" w:type="auto"/>
            <w:tcBorders>
              <w:top w:val="single" w:sz="6" w:space="0" w:color="808080"/>
            </w:tcBorders>
          </w:tcPr>
          <w:p w14:paraId="1896200D" w14:textId="77777777" w:rsidR="009D1554" w:rsidRPr="00293220" w:rsidRDefault="009D1554" w:rsidP="00CA2C80">
            <w:r w:rsidRPr="00293220">
              <w:t>Availability Health</w:t>
            </w:r>
          </w:p>
        </w:tc>
        <w:tc>
          <w:tcPr>
            <w:tcW w:w="0" w:type="auto"/>
            <w:tcBorders>
              <w:top w:val="single" w:sz="6" w:space="0" w:color="808080"/>
            </w:tcBorders>
          </w:tcPr>
          <w:p w14:paraId="525857E1" w14:textId="77777777" w:rsidR="009D1554" w:rsidRPr="00293220" w:rsidRDefault="009D1554" w:rsidP="00CA2C80">
            <w:r w:rsidRPr="00293220">
              <w:t>No</w:t>
            </w:r>
          </w:p>
        </w:tc>
      </w:tr>
      <w:tr w:rsidR="009D1554" w:rsidRPr="00293220" w14:paraId="031B77AF" w14:textId="77777777" w:rsidTr="009D1554">
        <w:tc>
          <w:tcPr>
            <w:tcW w:w="0" w:type="auto"/>
          </w:tcPr>
          <w:p w14:paraId="30EDF01D" w14:textId="77777777" w:rsidR="009D1554" w:rsidRPr="00293220" w:rsidRDefault="009D1554" w:rsidP="00CA2C80">
            <w:r w:rsidRPr="00293220">
              <w:t>The Message Queuing service cannot start due to inability to write a registry key.</w:t>
            </w:r>
          </w:p>
        </w:tc>
        <w:tc>
          <w:tcPr>
            <w:tcW w:w="0" w:type="auto"/>
          </w:tcPr>
          <w:p w14:paraId="33216273" w14:textId="77777777" w:rsidR="009D1554" w:rsidRPr="00293220" w:rsidRDefault="009D1554" w:rsidP="00CA2C80">
            <w:r w:rsidRPr="00293220">
              <w:t>2001</w:t>
            </w:r>
          </w:p>
        </w:tc>
        <w:tc>
          <w:tcPr>
            <w:tcW w:w="0" w:type="auto"/>
          </w:tcPr>
          <w:p w14:paraId="22CAAE6B" w14:textId="77777777" w:rsidR="009D1554" w:rsidRPr="00293220" w:rsidRDefault="009D1554" w:rsidP="00145016">
            <w:r w:rsidRPr="00293220">
              <w:t>Availability Health</w:t>
            </w:r>
          </w:p>
        </w:tc>
        <w:tc>
          <w:tcPr>
            <w:tcW w:w="0" w:type="auto"/>
          </w:tcPr>
          <w:p w14:paraId="54921423" w14:textId="77777777" w:rsidR="009D1554" w:rsidRPr="00293220" w:rsidRDefault="009D1554" w:rsidP="00CA2C80">
            <w:r w:rsidRPr="00293220">
              <w:t>No</w:t>
            </w:r>
          </w:p>
        </w:tc>
      </w:tr>
      <w:tr w:rsidR="009D1554" w:rsidRPr="00293220" w14:paraId="6B388507" w14:textId="77777777" w:rsidTr="009D1554">
        <w:tc>
          <w:tcPr>
            <w:tcW w:w="0" w:type="auto"/>
          </w:tcPr>
          <w:p w14:paraId="4FCB1671" w14:textId="77777777" w:rsidR="009D1554" w:rsidRPr="00293220" w:rsidRDefault="009D1554" w:rsidP="00CA2C80">
            <w:r w:rsidRPr="00293220">
              <w:t>At least one of the required dependencies was not found.</w:t>
            </w:r>
          </w:p>
        </w:tc>
        <w:tc>
          <w:tcPr>
            <w:tcW w:w="0" w:type="auto"/>
          </w:tcPr>
          <w:p w14:paraId="3D28CACA" w14:textId="77777777" w:rsidR="009D1554" w:rsidRPr="00293220" w:rsidRDefault="009D1554" w:rsidP="00CA2C80">
            <w:r w:rsidRPr="00293220">
              <w:t>2002</w:t>
            </w:r>
          </w:p>
        </w:tc>
        <w:tc>
          <w:tcPr>
            <w:tcW w:w="0" w:type="auto"/>
          </w:tcPr>
          <w:p w14:paraId="60F87AC7" w14:textId="77777777" w:rsidR="009D1554" w:rsidRPr="00293220" w:rsidRDefault="009D1554" w:rsidP="00CA2C80">
            <w:r w:rsidRPr="00293220">
              <w:t>Configuration Health</w:t>
            </w:r>
          </w:p>
        </w:tc>
        <w:tc>
          <w:tcPr>
            <w:tcW w:w="0" w:type="auto"/>
          </w:tcPr>
          <w:p w14:paraId="378B0480" w14:textId="77777777" w:rsidR="009D1554" w:rsidRPr="00293220" w:rsidRDefault="009D1554" w:rsidP="00CA2C80">
            <w:r w:rsidRPr="00293220">
              <w:t>No</w:t>
            </w:r>
          </w:p>
        </w:tc>
      </w:tr>
      <w:tr w:rsidR="009D1554" w:rsidRPr="00293220" w14:paraId="794E50FD" w14:textId="77777777" w:rsidTr="009D1554">
        <w:tc>
          <w:tcPr>
            <w:tcW w:w="0" w:type="auto"/>
          </w:tcPr>
          <w:p w14:paraId="72545846" w14:textId="77777777" w:rsidR="009D1554" w:rsidRPr="00293220" w:rsidRDefault="009D1554" w:rsidP="00CA2C80">
            <w:r w:rsidRPr="00293220">
              <w:t>There are insufficient memory resources.</w:t>
            </w:r>
          </w:p>
        </w:tc>
        <w:tc>
          <w:tcPr>
            <w:tcW w:w="0" w:type="auto"/>
          </w:tcPr>
          <w:p w14:paraId="28CB63A7" w14:textId="77777777" w:rsidR="009D1554" w:rsidRPr="00293220" w:rsidRDefault="009D1554" w:rsidP="00CA2C80">
            <w:r w:rsidRPr="00293220">
              <w:t>2003</w:t>
            </w:r>
          </w:p>
        </w:tc>
        <w:tc>
          <w:tcPr>
            <w:tcW w:w="0" w:type="auto"/>
          </w:tcPr>
          <w:p w14:paraId="1DBAB8A4" w14:textId="77777777" w:rsidR="009D1554" w:rsidRPr="00293220" w:rsidRDefault="009D1554" w:rsidP="00CA2C80">
            <w:r w:rsidRPr="00293220">
              <w:t>Configuration Health</w:t>
            </w:r>
          </w:p>
        </w:tc>
        <w:tc>
          <w:tcPr>
            <w:tcW w:w="0" w:type="auto"/>
          </w:tcPr>
          <w:p w14:paraId="1F4A1D2F" w14:textId="77777777" w:rsidR="009D1554" w:rsidRPr="00293220" w:rsidRDefault="009D1554" w:rsidP="00CA2C80">
            <w:r w:rsidRPr="00293220">
              <w:t>No</w:t>
            </w:r>
          </w:p>
        </w:tc>
      </w:tr>
      <w:tr w:rsidR="009D1554" w:rsidRPr="00293220" w14:paraId="388AACC1" w14:textId="77777777" w:rsidTr="009D1554">
        <w:tc>
          <w:tcPr>
            <w:tcW w:w="0" w:type="auto"/>
          </w:tcPr>
          <w:p w14:paraId="4C85ED99" w14:textId="77777777" w:rsidR="009D1554" w:rsidRPr="00293220" w:rsidRDefault="009D1554" w:rsidP="00CA2C80">
            <w:r w:rsidRPr="00293220">
              <w:t>The message queuing service is not online with Active Directory.</w:t>
            </w:r>
          </w:p>
        </w:tc>
        <w:tc>
          <w:tcPr>
            <w:tcW w:w="0" w:type="auto"/>
          </w:tcPr>
          <w:p w14:paraId="48F8F1CE" w14:textId="77777777" w:rsidR="009D1554" w:rsidRPr="00293220" w:rsidRDefault="009D1554" w:rsidP="00CA2C80">
            <w:r w:rsidRPr="00293220">
              <w:t>2015</w:t>
            </w:r>
          </w:p>
        </w:tc>
        <w:tc>
          <w:tcPr>
            <w:tcW w:w="0" w:type="auto"/>
          </w:tcPr>
          <w:p w14:paraId="116142E8" w14:textId="77777777" w:rsidR="009D1554" w:rsidRPr="00293220" w:rsidRDefault="009D1554" w:rsidP="00CA2C80">
            <w:r w:rsidRPr="00293220">
              <w:t>Availability Health</w:t>
            </w:r>
          </w:p>
        </w:tc>
        <w:tc>
          <w:tcPr>
            <w:tcW w:w="0" w:type="auto"/>
          </w:tcPr>
          <w:p w14:paraId="5B50744E" w14:textId="77777777" w:rsidR="009D1554" w:rsidRPr="00293220" w:rsidRDefault="009D1554" w:rsidP="00CA2C80">
            <w:r w:rsidRPr="00293220">
              <w:t>No</w:t>
            </w:r>
          </w:p>
        </w:tc>
      </w:tr>
      <w:tr w:rsidR="009D1554" w:rsidRPr="00293220" w14:paraId="7DA74970" w14:textId="77777777" w:rsidTr="009D1554">
        <w:tc>
          <w:tcPr>
            <w:tcW w:w="0" w:type="auto"/>
          </w:tcPr>
          <w:p w14:paraId="3B12287A" w14:textId="77777777" w:rsidR="009D1554" w:rsidRPr="00293220" w:rsidRDefault="009D1554" w:rsidP="00CA2C80">
            <w:r w:rsidRPr="00293220">
              <w:t xml:space="preserve">The Message Queuing service cannot start due to internal </w:t>
            </w:r>
            <w:r w:rsidRPr="00293220">
              <w:lastRenderedPageBreak/>
              <w:t>private queue problem.</w:t>
            </w:r>
          </w:p>
        </w:tc>
        <w:tc>
          <w:tcPr>
            <w:tcW w:w="0" w:type="auto"/>
          </w:tcPr>
          <w:p w14:paraId="42A7AB49" w14:textId="77777777" w:rsidR="009D1554" w:rsidRPr="00293220" w:rsidRDefault="009D1554" w:rsidP="00CA2C80">
            <w:r w:rsidRPr="00293220">
              <w:lastRenderedPageBreak/>
              <w:t>2020</w:t>
            </w:r>
          </w:p>
        </w:tc>
        <w:tc>
          <w:tcPr>
            <w:tcW w:w="0" w:type="auto"/>
          </w:tcPr>
          <w:p w14:paraId="3562D6A1" w14:textId="77777777" w:rsidR="009D1554" w:rsidRPr="00293220" w:rsidRDefault="009D1554" w:rsidP="00CA2C80">
            <w:r w:rsidRPr="00293220">
              <w:t xml:space="preserve">Availability </w:t>
            </w:r>
            <w:r w:rsidRPr="00293220">
              <w:lastRenderedPageBreak/>
              <w:t>Health</w:t>
            </w:r>
          </w:p>
        </w:tc>
        <w:tc>
          <w:tcPr>
            <w:tcW w:w="0" w:type="auto"/>
          </w:tcPr>
          <w:p w14:paraId="2BD0A06D" w14:textId="77777777" w:rsidR="009D1554" w:rsidRPr="00293220" w:rsidRDefault="009D1554" w:rsidP="00CA2C80">
            <w:r w:rsidRPr="00293220">
              <w:lastRenderedPageBreak/>
              <w:t>No</w:t>
            </w:r>
          </w:p>
        </w:tc>
      </w:tr>
      <w:tr w:rsidR="009D1554" w:rsidRPr="00293220" w14:paraId="645A8E95" w14:textId="77777777" w:rsidTr="009D1554">
        <w:tc>
          <w:tcPr>
            <w:tcW w:w="0" w:type="auto"/>
          </w:tcPr>
          <w:p w14:paraId="15B957B5" w14:textId="77777777" w:rsidR="009D1554" w:rsidRPr="00293220" w:rsidRDefault="009D1554" w:rsidP="00CA2C80">
            <w:r w:rsidRPr="00293220">
              <w:t>The Message Queuing service cannot start due to problem with message store.</w:t>
            </w:r>
          </w:p>
        </w:tc>
        <w:tc>
          <w:tcPr>
            <w:tcW w:w="0" w:type="auto"/>
          </w:tcPr>
          <w:p w14:paraId="026684B6" w14:textId="77777777" w:rsidR="009D1554" w:rsidRPr="00293220" w:rsidRDefault="009D1554" w:rsidP="00CA2C80">
            <w:r w:rsidRPr="00293220">
              <w:t>2023</w:t>
            </w:r>
          </w:p>
        </w:tc>
        <w:tc>
          <w:tcPr>
            <w:tcW w:w="0" w:type="auto"/>
          </w:tcPr>
          <w:p w14:paraId="31FDF84F" w14:textId="77777777" w:rsidR="009D1554" w:rsidRPr="00293220" w:rsidRDefault="009D1554" w:rsidP="00CA2C80">
            <w:r w:rsidRPr="00293220">
              <w:t>Availability Health</w:t>
            </w:r>
          </w:p>
        </w:tc>
        <w:tc>
          <w:tcPr>
            <w:tcW w:w="0" w:type="auto"/>
          </w:tcPr>
          <w:p w14:paraId="772BBF65" w14:textId="77777777" w:rsidR="009D1554" w:rsidRPr="00293220" w:rsidRDefault="009D1554" w:rsidP="00CA2C80">
            <w:r w:rsidRPr="00293220">
              <w:t>No</w:t>
            </w:r>
          </w:p>
        </w:tc>
      </w:tr>
      <w:tr w:rsidR="009D1554" w:rsidRPr="00293220" w14:paraId="3CD30ABD" w14:textId="77777777" w:rsidTr="009D1554">
        <w:tc>
          <w:tcPr>
            <w:tcW w:w="0" w:type="auto"/>
          </w:tcPr>
          <w:p w14:paraId="011CE4F1" w14:textId="77777777" w:rsidR="009D1554" w:rsidRPr="00293220" w:rsidRDefault="009D1554" w:rsidP="00CA2C80">
            <w:r w:rsidRPr="00293220">
              <w:t>The Message Queuing service cannot start due to problem with Active Directory interface.</w:t>
            </w:r>
          </w:p>
        </w:tc>
        <w:tc>
          <w:tcPr>
            <w:tcW w:w="0" w:type="auto"/>
          </w:tcPr>
          <w:p w14:paraId="4C8799DD" w14:textId="77777777" w:rsidR="009D1554" w:rsidRPr="00293220" w:rsidRDefault="009D1554" w:rsidP="00CA2C80">
            <w:r w:rsidRPr="00293220">
              <w:t>2035</w:t>
            </w:r>
          </w:p>
        </w:tc>
        <w:tc>
          <w:tcPr>
            <w:tcW w:w="0" w:type="auto"/>
          </w:tcPr>
          <w:p w14:paraId="0926827D" w14:textId="77777777" w:rsidR="009D1554" w:rsidRPr="00293220" w:rsidRDefault="009D1554" w:rsidP="00CA2C80">
            <w:r w:rsidRPr="00293220">
              <w:t>Availability Health</w:t>
            </w:r>
          </w:p>
        </w:tc>
        <w:tc>
          <w:tcPr>
            <w:tcW w:w="0" w:type="auto"/>
          </w:tcPr>
          <w:p w14:paraId="2568B421" w14:textId="77777777" w:rsidR="009D1554" w:rsidRPr="00293220" w:rsidRDefault="00EE6E4B" w:rsidP="00CA2C80">
            <w:r w:rsidRPr="00293220">
              <w:t>No</w:t>
            </w:r>
          </w:p>
        </w:tc>
      </w:tr>
      <w:tr w:rsidR="002E3860" w:rsidRPr="00293220" w14:paraId="1C5B8D96" w14:textId="77777777" w:rsidTr="009D1554">
        <w:tc>
          <w:tcPr>
            <w:tcW w:w="0" w:type="auto"/>
          </w:tcPr>
          <w:p w14:paraId="074FC9B5" w14:textId="77777777" w:rsidR="002E3860" w:rsidRPr="00293220" w:rsidRDefault="002E3860" w:rsidP="00CA2C80">
            <w:r w:rsidRPr="00293220">
              <w:t>The Message queuing service deleted a message that couldn’t be restored because the queue doesn’t exist.</w:t>
            </w:r>
          </w:p>
        </w:tc>
        <w:tc>
          <w:tcPr>
            <w:tcW w:w="0" w:type="auto"/>
          </w:tcPr>
          <w:p w14:paraId="1AF9DE74" w14:textId="77777777" w:rsidR="002E3860" w:rsidRPr="00293220" w:rsidRDefault="002E3860" w:rsidP="00CA2C80">
            <w:r w:rsidRPr="00293220">
              <w:t>2043</w:t>
            </w:r>
          </w:p>
        </w:tc>
        <w:tc>
          <w:tcPr>
            <w:tcW w:w="0" w:type="auto"/>
          </w:tcPr>
          <w:p w14:paraId="7ED7B65E" w14:textId="77777777" w:rsidR="002E3860" w:rsidRPr="00293220" w:rsidRDefault="002E3860" w:rsidP="00CA2C80">
            <w:r w:rsidRPr="00293220">
              <w:t>Availability Health</w:t>
            </w:r>
          </w:p>
        </w:tc>
        <w:tc>
          <w:tcPr>
            <w:tcW w:w="0" w:type="auto"/>
          </w:tcPr>
          <w:p w14:paraId="347C3720" w14:textId="77777777" w:rsidR="002E3860" w:rsidRPr="00293220" w:rsidRDefault="002E3860" w:rsidP="00CA2C80">
            <w:r w:rsidRPr="00293220">
              <w:t>No</w:t>
            </w:r>
          </w:p>
        </w:tc>
      </w:tr>
      <w:tr w:rsidR="009D1554" w:rsidRPr="00293220" w14:paraId="598574A4" w14:textId="77777777" w:rsidTr="009D1554">
        <w:tc>
          <w:tcPr>
            <w:tcW w:w="0" w:type="auto"/>
          </w:tcPr>
          <w:p w14:paraId="7F53677D" w14:textId="77777777" w:rsidR="009D1554" w:rsidRPr="00293220" w:rsidRDefault="009D1554" w:rsidP="00CA2C80">
            <w:r w:rsidRPr="00293220">
              <w:t>The Message Queuing service has insufficient privileges to create audit log messages.</w:t>
            </w:r>
          </w:p>
        </w:tc>
        <w:tc>
          <w:tcPr>
            <w:tcW w:w="0" w:type="auto"/>
          </w:tcPr>
          <w:p w14:paraId="3DB628DC" w14:textId="77777777" w:rsidR="009D1554" w:rsidRPr="00293220" w:rsidRDefault="009D1554" w:rsidP="00CA2C80">
            <w:r w:rsidRPr="00293220">
              <w:t>2044</w:t>
            </w:r>
          </w:p>
        </w:tc>
        <w:tc>
          <w:tcPr>
            <w:tcW w:w="0" w:type="auto"/>
          </w:tcPr>
          <w:p w14:paraId="104A62E8" w14:textId="77777777" w:rsidR="009D1554" w:rsidRPr="00293220" w:rsidRDefault="009D1554" w:rsidP="00CA2C80">
            <w:r w:rsidRPr="00293220">
              <w:t>Configuration Health</w:t>
            </w:r>
          </w:p>
        </w:tc>
        <w:tc>
          <w:tcPr>
            <w:tcW w:w="0" w:type="auto"/>
          </w:tcPr>
          <w:p w14:paraId="10C10FBD" w14:textId="77777777" w:rsidR="009D1554" w:rsidRPr="00293220" w:rsidRDefault="00EE6E4B" w:rsidP="00CA2C80">
            <w:r w:rsidRPr="00293220">
              <w:t>No</w:t>
            </w:r>
          </w:p>
        </w:tc>
      </w:tr>
      <w:tr w:rsidR="009D1554" w:rsidRPr="00293220" w14:paraId="71FB89E9" w14:textId="77777777" w:rsidTr="009D1554">
        <w:tc>
          <w:tcPr>
            <w:tcW w:w="0" w:type="auto"/>
          </w:tcPr>
          <w:p w14:paraId="6FD88D25" w14:textId="77777777" w:rsidR="009D1554" w:rsidRPr="00293220" w:rsidRDefault="009D1554" w:rsidP="00CA2C80">
            <w:r w:rsidRPr="00293220">
              <w:t xml:space="preserve">The Message Queuing </w:t>
            </w:r>
            <w:proofErr w:type="spellStart"/>
            <w:r w:rsidRPr="00293220">
              <w:t>downlevel</w:t>
            </w:r>
            <w:proofErr w:type="spellEnd"/>
            <w:r w:rsidRPr="00293220">
              <w:t xml:space="preserve"> client support service has insufficient privileges to create audit log messages.</w:t>
            </w:r>
          </w:p>
        </w:tc>
        <w:tc>
          <w:tcPr>
            <w:tcW w:w="0" w:type="auto"/>
          </w:tcPr>
          <w:p w14:paraId="61ABAEEA" w14:textId="77777777" w:rsidR="009D1554" w:rsidRPr="00293220" w:rsidRDefault="009D1554" w:rsidP="00CA2C80">
            <w:r w:rsidRPr="00293220">
              <w:t>2045</w:t>
            </w:r>
          </w:p>
        </w:tc>
        <w:tc>
          <w:tcPr>
            <w:tcW w:w="0" w:type="auto"/>
          </w:tcPr>
          <w:p w14:paraId="12622532" w14:textId="77777777" w:rsidR="009D1554" w:rsidRPr="00293220" w:rsidRDefault="009D1554" w:rsidP="00CA2C80">
            <w:r w:rsidRPr="00293220">
              <w:t>Configuration Health</w:t>
            </w:r>
          </w:p>
        </w:tc>
        <w:tc>
          <w:tcPr>
            <w:tcW w:w="0" w:type="auto"/>
          </w:tcPr>
          <w:p w14:paraId="5A39AF00" w14:textId="77777777" w:rsidR="009D1554" w:rsidRPr="00293220" w:rsidRDefault="00EE6E4B" w:rsidP="00CA2C80">
            <w:r w:rsidRPr="00293220">
              <w:t>No</w:t>
            </w:r>
          </w:p>
        </w:tc>
      </w:tr>
      <w:tr w:rsidR="009D1554" w:rsidRPr="00293220" w14:paraId="59CB63E4" w14:textId="77777777" w:rsidTr="009D1554">
        <w:tc>
          <w:tcPr>
            <w:tcW w:w="0" w:type="auto"/>
          </w:tcPr>
          <w:p w14:paraId="59E69399" w14:textId="77777777" w:rsidR="009D1554" w:rsidRPr="00293220" w:rsidRDefault="009D1554" w:rsidP="00CA2C80">
            <w:r w:rsidRPr="00293220">
              <w:t>The Message Queuing service cannot start due to problem with DTC.</w:t>
            </w:r>
          </w:p>
        </w:tc>
        <w:tc>
          <w:tcPr>
            <w:tcW w:w="0" w:type="auto"/>
          </w:tcPr>
          <w:p w14:paraId="7DB93A68" w14:textId="77777777" w:rsidR="009D1554" w:rsidRPr="00293220" w:rsidRDefault="009D1554" w:rsidP="00CA2C80">
            <w:r w:rsidRPr="00293220">
              <w:t>2047</w:t>
            </w:r>
          </w:p>
        </w:tc>
        <w:tc>
          <w:tcPr>
            <w:tcW w:w="0" w:type="auto"/>
          </w:tcPr>
          <w:p w14:paraId="4602A237" w14:textId="77777777" w:rsidR="009D1554" w:rsidRPr="00293220" w:rsidRDefault="009D1554" w:rsidP="00CA2C80">
            <w:r w:rsidRPr="00293220">
              <w:t>Availability Health</w:t>
            </w:r>
          </w:p>
        </w:tc>
        <w:tc>
          <w:tcPr>
            <w:tcW w:w="0" w:type="auto"/>
          </w:tcPr>
          <w:p w14:paraId="6E15EA53" w14:textId="77777777" w:rsidR="009D1554" w:rsidRPr="00293220" w:rsidRDefault="00EE6E4B" w:rsidP="00CA2C80">
            <w:r w:rsidRPr="00293220">
              <w:t>No</w:t>
            </w:r>
          </w:p>
        </w:tc>
      </w:tr>
      <w:tr w:rsidR="00A952BD" w:rsidRPr="00293220" w14:paraId="33B5C4FE" w14:textId="77777777" w:rsidTr="009D1554">
        <w:tc>
          <w:tcPr>
            <w:tcW w:w="0" w:type="auto"/>
          </w:tcPr>
          <w:p w14:paraId="6AC417D7" w14:textId="77777777" w:rsidR="00A952BD" w:rsidRPr="00293220" w:rsidRDefault="00A952BD" w:rsidP="00CA2C80">
            <w:r w:rsidRPr="00293220">
              <w:t xml:space="preserve">The server cannot support the automatic recognition of sites and connected networks for </w:t>
            </w:r>
            <w:proofErr w:type="spellStart"/>
            <w:r w:rsidRPr="00293220">
              <w:t>downlevel</w:t>
            </w:r>
            <w:proofErr w:type="spellEnd"/>
            <w:r w:rsidRPr="00293220">
              <w:t xml:space="preserve"> clients.</w:t>
            </w:r>
          </w:p>
        </w:tc>
        <w:tc>
          <w:tcPr>
            <w:tcW w:w="0" w:type="auto"/>
          </w:tcPr>
          <w:p w14:paraId="7FD3702A" w14:textId="77777777" w:rsidR="00A952BD" w:rsidRPr="00293220" w:rsidRDefault="00A952BD" w:rsidP="00CA2C80">
            <w:r w:rsidRPr="00293220">
              <w:t>2048</w:t>
            </w:r>
          </w:p>
        </w:tc>
        <w:tc>
          <w:tcPr>
            <w:tcW w:w="0" w:type="auto"/>
          </w:tcPr>
          <w:p w14:paraId="6D82EC06" w14:textId="77777777" w:rsidR="00A952BD" w:rsidRPr="00293220" w:rsidRDefault="00A952BD" w:rsidP="00CA2C80">
            <w:r w:rsidRPr="00293220">
              <w:t>Availability Health</w:t>
            </w:r>
          </w:p>
        </w:tc>
        <w:tc>
          <w:tcPr>
            <w:tcW w:w="0" w:type="auto"/>
          </w:tcPr>
          <w:p w14:paraId="52A58A41" w14:textId="77777777" w:rsidR="00A952BD" w:rsidRPr="00293220" w:rsidRDefault="00A952BD" w:rsidP="00CA2C80">
            <w:r w:rsidRPr="00293220">
              <w:t>No</w:t>
            </w:r>
          </w:p>
        </w:tc>
      </w:tr>
      <w:tr w:rsidR="00A952BD" w:rsidRPr="00293220" w14:paraId="3F2614FD" w14:textId="77777777" w:rsidTr="009D1554">
        <w:tc>
          <w:tcPr>
            <w:tcW w:w="0" w:type="auto"/>
          </w:tcPr>
          <w:p w14:paraId="5F5314E5" w14:textId="77777777" w:rsidR="00A952BD" w:rsidRPr="00293220" w:rsidRDefault="00A952BD" w:rsidP="00CA2C80">
            <w:r w:rsidRPr="00293220">
              <w:t>The Message Queuing service cannot start due to problem with incoming sequences checkpoint file.</w:t>
            </w:r>
          </w:p>
        </w:tc>
        <w:tc>
          <w:tcPr>
            <w:tcW w:w="0" w:type="auto"/>
          </w:tcPr>
          <w:p w14:paraId="1155801E" w14:textId="77777777" w:rsidR="00A952BD" w:rsidRPr="00293220" w:rsidRDefault="00A952BD" w:rsidP="00CA2C80">
            <w:r w:rsidRPr="00293220">
              <w:t>2053</w:t>
            </w:r>
          </w:p>
        </w:tc>
        <w:tc>
          <w:tcPr>
            <w:tcW w:w="0" w:type="auto"/>
          </w:tcPr>
          <w:p w14:paraId="1820BA18" w14:textId="77777777" w:rsidR="00A952BD" w:rsidRPr="00293220" w:rsidRDefault="00A952BD" w:rsidP="00CA2C80">
            <w:r w:rsidRPr="00293220">
              <w:t>Availability Health</w:t>
            </w:r>
          </w:p>
        </w:tc>
        <w:tc>
          <w:tcPr>
            <w:tcW w:w="0" w:type="auto"/>
          </w:tcPr>
          <w:p w14:paraId="3A8FF13A" w14:textId="77777777" w:rsidR="00A952BD" w:rsidRPr="00293220" w:rsidRDefault="00A952BD" w:rsidP="00CA2C80">
            <w:r w:rsidRPr="00293220">
              <w:t>No</w:t>
            </w:r>
          </w:p>
        </w:tc>
      </w:tr>
      <w:tr w:rsidR="00A952BD" w:rsidRPr="00293220" w14:paraId="2EF9025D" w14:textId="77777777" w:rsidTr="009D1554">
        <w:tc>
          <w:tcPr>
            <w:tcW w:w="0" w:type="auto"/>
          </w:tcPr>
          <w:p w14:paraId="32FFFC5C" w14:textId="77777777" w:rsidR="00A952BD" w:rsidRPr="00293220" w:rsidRDefault="00A952BD" w:rsidP="00CA2C80">
            <w:r w:rsidRPr="00293220">
              <w:t>MSMQ Server RPC interface cannot use the TCP/IP protocol.</w:t>
            </w:r>
          </w:p>
        </w:tc>
        <w:tc>
          <w:tcPr>
            <w:tcW w:w="0" w:type="auto"/>
          </w:tcPr>
          <w:p w14:paraId="21813615" w14:textId="77777777" w:rsidR="00A952BD" w:rsidRPr="00293220" w:rsidRDefault="00A952BD" w:rsidP="00CA2C80">
            <w:r w:rsidRPr="00293220">
              <w:t>2059</w:t>
            </w:r>
          </w:p>
        </w:tc>
        <w:tc>
          <w:tcPr>
            <w:tcW w:w="0" w:type="auto"/>
          </w:tcPr>
          <w:p w14:paraId="7504833D" w14:textId="77777777" w:rsidR="00A952BD" w:rsidRPr="00293220" w:rsidRDefault="00A952BD" w:rsidP="00CA2C80">
            <w:r w:rsidRPr="00293220">
              <w:t>Availability Health</w:t>
            </w:r>
          </w:p>
        </w:tc>
        <w:tc>
          <w:tcPr>
            <w:tcW w:w="0" w:type="auto"/>
          </w:tcPr>
          <w:p w14:paraId="492BC388" w14:textId="77777777" w:rsidR="00A952BD" w:rsidRPr="00293220" w:rsidRDefault="00A952BD" w:rsidP="00CA2C80">
            <w:r w:rsidRPr="00293220">
              <w:t>No</w:t>
            </w:r>
          </w:p>
        </w:tc>
      </w:tr>
      <w:tr w:rsidR="00A952BD" w:rsidRPr="00293220" w14:paraId="347AB52A" w14:textId="77777777" w:rsidTr="009D1554">
        <w:tc>
          <w:tcPr>
            <w:tcW w:w="0" w:type="auto"/>
          </w:tcPr>
          <w:p w14:paraId="21DC67FA" w14:textId="77777777" w:rsidR="00A952BD" w:rsidRPr="00293220" w:rsidRDefault="00A952BD" w:rsidP="00CA2C80">
            <w:r w:rsidRPr="00293220">
              <w:t>The Message Queuing service cannot start due to problem with local RPC interface.</w:t>
            </w:r>
          </w:p>
        </w:tc>
        <w:tc>
          <w:tcPr>
            <w:tcW w:w="0" w:type="auto"/>
          </w:tcPr>
          <w:p w14:paraId="1F8DB285" w14:textId="77777777" w:rsidR="00A952BD" w:rsidRPr="00293220" w:rsidRDefault="00A952BD" w:rsidP="00CA2C80">
            <w:r w:rsidRPr="00293220">
              <w:t>2061</w:t>
            </w:r>
          </w:p>
        </w:tc>
        <w:tc>
          <w:tcPr>
            <w:tcW w:w="0" w:type="auto"/>
          </w:tcPr>
          <w:p w14:paraId="1A0663D9" w14:textId="77777777" w:rsidR="00A952BD" w:rsidRPr="00293220" w:rsidRDefault="00A952BD" w:rsidP="00CA2C80">
            <w:r w:rsidRPr="00293220">
              <w:t>Availability Health</w:t>
            </w:r>
          </w:p>
        </w:tc>
        <w:tc>
          <w:tcPr>
            <w:tcW w:w="0" w:type="auto"/>
          </w:tcPr>
          <w:p w14:paraId="023132E9" w14:textId="77777777" w:rsidR="00A952BD" w:rsidRPr="00293220" w:rsidRDefault="00A952BD" w:rsidP="00CA2C80">
            <w:r w:rsidRPr="00293220">
              <w:t>No</w:t>
            </w:r>
          </w:p>
        </w:tc>
      </w:tr>
      <w:tr w:rsidR="00A952BD" w:rsidRPr="00293220" w14:paraId="69840CB2" w14:textId="77777777" w:rsidTr="009D1554">
        <w:tc>
          <w:tcPr>
            <w:tcW w:w="0" w:type="auto"/>
          </w:tcPr>
          <w:p w14:paraId="6284DFA7" w14:textId="77777777" w:rsidR="00A952BD" w:rsidRPr="00293220" w:rsidRDefault="00A952BD" w:rsidP="00CA2C80">
            <w:r w:rsidRPr="00293220">
              <w:t>The Message Queuing service cannot start due to problem with transactions checkpoint file.</w:t>
            </w:r>
          </w:p>
        </w:tc>
        <w:tc>
          <w:tcPr>
            <w:tcW w:w="0" w:type="auto"/>
          </w:tcPr>
          <w:p w14:paraId="1E8500E2" w14:textId="77777777" w:rsidR="00A952BD" w:rsidRPr="00293220" w:rsidRDefault="00A952BD" w:rsidP="00CA2C80">
            <w:r w:rsidRPr="00293220">
              <w:t>2064</w:t>
            </w:r>
          </w:p>
        </w:tc>
        <w:tc>
          <w:tcPr>
            <w:tcW w:w="0" w:type="auto"/>
          </w:tcPr>
          <w:p w14:paraId="6F7F9133" w14:textId="77777777" w:rsidR="00A952BD" w:rsidRPr="00293220" w:rsidRDefault="00A952BD" w:rsidP="00CA2C80">
            <w:r w:rsidRPr="00293220">
              <w:t>Availability Health</w:t>
            </w:r>
          </w:p>
        </w:tc>
        <w:tc>
          <w:tcPr>
            <w:tcW w:w="0" w:type="auto"/>
          </w:tcPr>
          <w:p w14:paraId="0BF24D16" w14:textId="77777777" w:rsidR="00A952BD" w:rsidRPr="00293220" w:rsidRDefault="00A952BD" w:rsidP="00CA2C80">
            <w:r w:rsidRPr="00293220">
              <w:t>No</w:t>
            </w:r>
          </w:p>
        </w:tc>
      </w:tr>
      <w:tr w:rsidR="00A952BD" w:rsidRPr="00293220" w14:paraId="2C6BACD7" w14:textId="77777777" w:rsidTr="009D1554">
        <w:tc>
          <w:tcPr>
            <w:tcW w:w="0" w:type="auto"/>
          </w:tcPr>
          <w:p w14:paraId="09E8025A" w14:textId="77777777" w:rsidR="00A952BD" w:rsidRPr="00293220" w:rsidRDefault="00A952BD" w:rsidP="00CA2C80">
            <w:r w:rsidRPr="00293220">
              <w:t>The list of Message Queuing servers with directory service functionality in the Windows registry is empty.</w:t>
            </w:r>
          </w:p>
        </w:tc>
        <w:tc>
          <w:tcPr>
            <w:tcW w:w="0" w:type="auto"/>
          </w:tcPr>
          <w:p w14:paraId="24AEE993" w14:textId="77777777" w:rsidR="00A952BD" w:rsidRPr="00293220" w:rsidRDefault="00A952BD" w:rsidP="00CA2C80">
            <w:r w:rsidRPr="00293220">
              <w:t>2068</w:t>
            </w:r>
          </w:p>
        </w:tc>
        <w:tc>
          <w:tcPr>
            <w:tcW w:w="0" w:type="auto"/>
          </w:tcPr>
          <w:p w14:paraId="65436CB0" w14:textId="77777777" w:rsidR="00A952BD" w:rsidRPr="00293220" w:rsidRDefault="00A952BD" w:rsidP="00CA2C80">
            <w:r w:rsidRPr="00293220">
              <w:t>Configuration Health</w:t>
            </w:r>
          </w:p>
        </w:tc>
        <w:tc>
          <w:tcPr>
            <w:tcW w:w="0" w:type="auto"/>
          </w:tcPr>
          <w:p w14:paraId="66AD964B" w14:textId="77777777" w:rsidR="00A952BD" w:rsidRPr="00293220" w:rsidRDefault="00A952BD" w:rsidP="00CA2C80">
            <w:r w:rsidRPr="00293220">
              <w:t>No</w:t>
            </w:r>
          </w:p>
        </w:tc>
      </w:tr>
      <w:tr w:rsidR="00A952BD" w:rsidRPr="00293220" w14:paraId="1005FBB7" w14:textId="77777777" w:rsidTr="009D1554">
        <w:tc>
          <w:tcPr>
            <w:tcW w:w="0" w:type="auto"/>
          </w:tcPr>
          <w:p w14:paraId="39D275AB" w14:textId="77777777" w:rsidR="00A952BD" w:rsidRPr="00293220" w:rsidRDefault="00A952BD" w:rsidP="00CA2C80">
            <w:r w:rsidRPr="00293220">
              <w:t>Logger files cannot be initialized.</w:t>
            </w:r>
          </w:p>
        </w:tc>
        <w:tc>
          <w:tcPr>
            <w:tcW w:w="0" w:type="auto"/>
          </w:tcPr>
          <w:p w14:paraId="59F8F87C" w14:textId="77777777" w:rsidR="00A952BD" w:rsidRPr="00293220" w:rsidRDefault="00A952BD" w:rsidP="00CA2C80">
            <w:r w:rsidRPr="00293220">
              <w:t>2076</w:t>
            </w:r>
          </w:p>
        </w:tc>
        <w:tc>
          <w:tcPr>
            <w:tcW w:w="0" w:type="auto"/>
          </w:tcPr>
          <w:p w14:paraId="3F61A54F" w14:textId="77777777" w:rsidR="00A952BD" w:rsidRPr="00293220" w:rsidRDefault="00A952BD" w:rsidP="00CA2C80">
            <w:r w:rsidRPr="00293220">
              <w:t>Configuration Health</w:t>
            </w:r>
          </w:p>
        </w:tc>
        <w:tc>
          <w:tcPr>
            <w:tcW w:w="0" w:type="auto"/>
          </w:tcPr>
          <w:p w14:paraId="200F8FA2" w14:textId="77777777" w:rsidR="00A952BD" w:rsidRPr="00293220" w:rsidRDefault="00A952BD" w:rsidP="00CA2C80">
            <w:r w:rsidRPr="00293220">
              <w:t>No</w:t>
            </w:r>
          </w:p>
        </w:tc>
      </w:tr>
      <w:tr w:rsidR="00A952BD" w:rsidRPr="00293220" w14:paraId="7CEC89CE" w14:textId="77777777" w:rsidTr="009D1554">
        <w:tc>
          <w:tcPr>
            <w:tcW w:w="0" w:type="auto"/>
          </w:tcPr>
          <w:p w14:paraId="5096685B" w14:textId="77777777" w:rsidR="00A952BD" w:rsidRPr="00293220" w:rsidRDefault="00A952BD" w:rsidP="00CA2C80">
            <w:r w:rsidRPr="00293220">
              <w:t>The Message Queuing cannot start.</w:t>
            </w:r>
          </w:p>
        </w:tc>
        <w:tc>
          <w:tcPr>
            <w:tcW w:w="0" w:type="auto"/>
          </w:tcPr>
          <w:p w14:paraId="352E52D6" w14:textId="77777777" w:rsidR="00A952BD" w:rsidRPr="00293220" w:rsidRDefault="00A952BD" w:rsidP="00CA2C80">
            <w:r w:rsidRPr="00293220">
              <w:t>2079</w:t>
            </w:r>
          </w:p>
        </w:tc>
        <w:tc>
          <w:tcPr>
            <w:tcW w:w="0" w:type="auto"/>
          </w:tcPr>
          <w:p w14:paraId="4D2CA52C" w14:textId="77777777" w:rsidR="00A952BD" w:rsidRPr="00293220" w:rsidRDefault="00A952BD" w:rsidP="00CA2C80">
            <w:r w:rsidRPr="00293220">
              <w:t>Configuration Health</w:t>
            </w:r>
          </w:p>
        </w:tc>
        <w:tc>
          <w:tcPr>
            <w:tcW w:w="0" w:type="auto"/>
          </w:tcPr>
          <w:p w14:paraId="44C96320" w14:textId="77777777" w:rsidR="00A952BD" w:rsidRPr="00293220" w:rsidRDefault="00A952BD" w:rsidP="00CA2C80">
            <w:r w:rsidRPr="00293220">
              <w:t>No</w:t>
            </w:r>
          </w:p>
        </w:tc>
      </w:tr>
      <w:tr w:rsidR="00A952BD" w:rsidRPr="00293220" w14:paraId="6F076FBE" w14:textId="77777777" w:rsidTr="009D1554">
        <w:tc>
          <w:tcPr>
            <w:tcW w:w="0" w:type="auto"/>
          </w:tcPr>
          <w:p w14:paraId="196F931B" w14:textId="77777777" w:rsidR="00A952BD" w:rsidRPr="00293220" w:rsidRDefault="00A952BD" w:rsidP="00CA2C80">
            <w:r w:rsidRPr="00293220">
              <w:lastRenderedPageBreak/>
              <w:t>The Message Queuing service cannot start due to problem with log file.</w:t>
            </w:r>
          </w:p>
        </w:tc>
        <w:tc>
          <w:tcPr>
            <w:tcW w:w="0" w:type="auto"/>
          </w:tcPr>
          <w:p w14:paraId="686B429B" w14:textId="77777777" w:rsidR="00A952BD" w:rsidRPr="00293220" w:rsidRDefault="00A952BD" w:rsidP="00CA2C80">
            <w:r w:rsidRPr="00293220">
              <w:t>2083</w:t>
            </w:r>
          </w:p>
        </w:tc>
        <w:tc>
          <w:tcPr>
            <w:tcW w:w="0" w:type="auto"/>
          </w:tcPr>
          <w:p w14:paraId="75E71F4E" w14:textId="77777777" w:rsidR="00A952BD" w:rsidRPr="00293220" w:rsidRDefault="00A952BD" w:rsidP="00CA2C80">
            <w:r w:rsidRPr="00293220">
              <w:t>Availability Health</w:t>
            </w:r>
          </w:p>
        </w:tc>
        <w:tc>
          <w:tcPr>
            <w:tcW w:w="0" w:type="auto"/>
          </w:tcPr>
          <w:p w14:paraId="3EA8DBDC" w14:textId="77777777" w:rsidR="00A952BD" w:rsidRPr="00293220" w:rsidRDefault="00A952BD" w:rsidP="00CA2C80">
            <w:r w:rsidRPr="00293220">
              <w:t>No</w:t>
            </w:r>
          </w:p>
        </w:tc>
      </w:tr>
      <w:tr w:rsidR="00A952BD" w:rsidRPr="00293220" w14:paraId="7046A339" w14:textId="77777777" w:rsidTr="009D1554">
        <w:tc>
          <w:tcPr>
            <w:tcW w:w="0" w:type="auto"/>
          </w:tcPr>
          <w:p w14:paraId="0B56D0A6" w14:textId="77777777" w:rsidR="00A952BD" w:rsidRPr="00293220" w:rsidRDefault="00A952BD" w:rsidP="00CA2C80">
            <w:r w:rsidRPr="00293220">
              <w:t>The Message Queuing cannot start because a queue is in an inconsistent state.</w:t>
            </w:r>
          </w:p>
        </w:tc>
        <w:tc>
          <w:tcPr>
            <w:tcW w:w="0" w:type="auto"/>
          </w:tcPr>
          <w:p w14:paraId="1C8F3744" w14:textId="77777777" w:rsidR="00A952BD" w:rsidRPr="00293220" w:rsidRDefault="00A952BD" w:rsidP="00CA2C80">
            <w:r w:rsidRPr="00293220">
              <w:t>2084</w:t>
            </w:r>
          </w:p>
        </w:tc>
        <w:tc>
          <w:tcPr>
            <w:tcW w:w="0" w:type="auto"/>
          </w:tcPr>
          <w:p w14:paraId="3D47DFB4" w14:textId="77777777" w:rsidR="00A952BD" w:rsidRPr="00293220" w:rsidRDefault="00A952BD" w:rsidP="00CA2C80">
            <w:r w:rsidRPr="00293220">
              <w:t>Availability Health</w:t>
            </w:r>
          </w:p>
        </w:tc>
        <w:tc>
          <w:tcPr>
            <w:tcW w:w="0" w:type="auto"/>
          </w:tcPr>
          <w:p w14:paraId="095DD87B" w14:textId="77777777" w:rsidR="00A952BD" w:rsidRPr="00293220" w:rsidRDefault="00A952BD" w:rsidP="00CA2C80">
            <w:r w:rsidRPr="00293220">
              <w:t>No</w:t>
            </w:r>
          </w:p>
        </w:tc>
      </w:tr>
      <w:tr w:rsidR="00A952BD" w:rsidRPr="00293220" w14:paraId="146EB8D9" w14:textId="77777777" w:rsidTr="009D1554">
        <w:tc>
          <w:tcPr>
            <w:tcW w:w="0" w:type="auto"/>
          </w:tcPr>
          <w:p w14:paraId="60F0B8EB" w14:textId="77777777" w:rsidR="00A952BD" w:rsidRPr="00293220" w:rsidRDefault="00A952BD" w:rsidP="00CA2C80">
            <w:r w:rsidRPr="00293220">
              <w:t>The message file cannot be created due to insufficient disk space or memory</w:t>
            </w:r>
          </w:p>
        </w:tc>
        <w:tc>
          <w:tcPr>
            <w:tcW w:w="0" w:type="auto"/>
          </w:tcPr>
          <w:p w14:paraId="0DF2E8EA" w14:textId="77777777" w:rsidR="00A952BD" w:rsidRPr="00293220" w:rsidRDefault="00A952BD" w:rsidP="00CA2C80">
            <w:r w:rsidRPr="00293220">
              <w:t>2085</w:t>
            </w:r>
          </w:p>
        </w:tc>
        <w:tc>
          <w:tcPr>
            <w:tcW w:w="0" w:type="auto"/>
          </w:tcPr>
          <w:p w14:paraId="3ADE0ECF" w14:textId="77777777" w:rsidR="00A952BD" w:rsidRPr="00293220" w:rsidRDefault="00A952BD" w:rsidP="00CA2C80">
            <w:r w:rsidRPr="00293220">
              <w:t>Availability Health</w:t>
            </w:r>
          </w:p>
        </w:tc>
        <w:tc>
          <w:tcPr>
            <w:tcW w:w="0" w:type="auto"/>
          </w:tcPr>
          <w:p w14:paraId="73EADEB5" w14:textId="77777777" w:rsidR="00A952BD" w:rsidRPr="00293220" w:rsidRDefault="00A952BD" w:rsidP="00CA2C80">
            <w:r w:rsidRPr="00293220">
              <w:t>No</w:t>
            </w:r>
          </w:p>
        </w:tc>
      </w:tr>
      <w:tr w:rsidR="00A952BD" w:rsidRPr="00293220" w14:paraId="41743BFA" w14:textId="77777777" w:rsidTr="009D1554">
        <w:tc>
          <w:tcPr>
            <w:tcW w:w="0" w:type="auto"/>
          </w:tcPr>
          <w:p w14:paraId="76B6104E" w14:textId="77777777" w:rsidR="00A952BD" w:rsidRPr="00293220" w:rsidRDefault="00A952BD" w:rsidP="00CA2C80">
            <w:r w:rsidRPr="00293220">
              <w:t>The Message Queuing folder cannot be created.</w:t>
            </w:r>
          </w:p>
        </w:tc>
        <w:tc>
          <w:tcPr>
            <w:tcW w:w="0" w:type="auto"/>
          </w:tcPr>
          <w:p w14:paraId="419C785F" w14:textId="77777777" w:rsidR="00A952BD" w:rsidRPr="00293220" w:rsidRDefault="00A952BD" w:rsidP="00CA2C80">
            <w:r w:rsidRPr="00293220">
              <w:t>2096</w:t>
            </w:r>
          </w:p>
        </w:tc>
        <w:tc>
          <w:tcPr>
            <w:tcW w:w="0" w:type="auto"/>
          </w:tcPr>
          <w:p w14:paraId="2AC2AE0D" w14:textId="77777777" w:rsidR="00A952BD" w:rsidRPr="00293220" w:rsidRDefault="00A952BD" w:rsidP="00CA2C80">
            <w:r w:rsidRPr="00293220">
              <w:t>Configuration Health</w:t>
            </w:r>
          </w:p>
        </w:tc>
        <w:tc>
          <w:tcPr>
            <w:tcW w:w="0" w:type="auto"/>
          </w:tcPr>
          <w:p w14:paraId="099C04E3" w14:textId="77777777" w:rsidR="00A952BD" w:rsidRPr="00293220" w:rsidRDefault="00A952BD" w:rsidP="00CA2C80">
            <w:r w:rsidRPr="00293220">
              <w:t>No</w:t>
            </w:r>
          </w:p>
        </w:tc>
      </w:tr>
      <w:tr w:rsidR="00A952BD" w:rsidRPr="00293220" w14:paraId="5A778D18" w14:textId="77777777" w:rsidTr="009D1554">
        <w:tc>
          <w:tcPr>
            <w:tcW w:w="0" w:type="auto"/>
          </w:tcPr>
          <w:p w14:paraId="232DB28D" w14:textId="77777777" w:rsidR="00A952BD" w:rsidRPr="00293220" w:rsidRDefault="00A952BD" w:rsidP="00CA2C80">
            <w:r w:rsidRPr="00293220">
              <w:t>The Message Queuing registry values cannot be read. The registry is probably corrupted.</w:t>
            </w:r>
          </w:p>
        </w:tc>
        <w:tc>
          <w:tcPr>
            <w:tcW w:w="0" w:type="auto"/>
          </w:tcPr>
          <w:p w14:paraId="2B277EB3" w14:textId="77777777" w:rsidR="00A952BD" w:rsidRPr="00293220" w:rsidRDefault="00A952BD" w:rsidP="00CA2C80">
            <w:r w:rsidRPr="00293220">
              <w:t>2097</w:t>
            </w:r>
          </w:p>
        </w:tc>
        <w:tc>
          <w:tcPr>
            <w:tcW w:w="0" w:type="auto"/>
          </w:tcPr>
          <w:p w14:paraId="25346AB3" w14:textId="77777777" w:rsidR="00A952BD" w:rsidRPr="00293220" w:rsidRDefault="00A952BD" w:rsidP="00CA2C80">
            <w:r w:rsidRPr="00293220">
              <w:t>Availability Health</w:t>
            </w:r>
          </w:p>
        </w:tc>
        <w:tc>
          <w:tcPr>
            <w:tcW w:w="0" w:type="auto"/>
          </w:tcPr>
          <w:p w14:paraId="66EE2E6A" w14:textId="77777777" w:rsidR="00A952BD" w:rsidRPr="00293220" w:rsidRDefault="00A952BD" w:rsidP="00CA2C80">
            <w:r w:rsidRPr="00293220">
              <w:t>No</w:t>
            </w:r>
          </w:p>
        </w:tc>
      </w:tr>
      <w:tr w:rsidR="00A952BD" w:rsidRPr="00293220" w14:paraId="1E037B00" w14:textId="77777777" w:rsidTr="009D1554">
        <w:tc>
          <w:tcPr>
            <w:tcW w:w="0" w:type="auto"/>
          </w:tcPr>
          <w:p w14:paraId="376CC3D6" w14:textId="77777777" w:rsidR="00A952BD" w:rsidRPr="00293220" w:rsidRDefault="00A952BD" w:rsidP="00CA2C80">
            <w:r w:rsidRPr="00293220">
              <w:t>Message Queuing was unable to create the MSMQ object in Active Directory</w:t>
            </w:r>
          </w:p>
        </w:tc>
        <w:tc>
          <w:tcPr>
            <w:tcW w:w="0" w:type="auto"/>
          </w:tcPr>
          <w:p w14:paraId="62A1B4B8" w14:textId="77777777" w:rsidR="00A952BD" w:rsidRPr="00293220" w:rsidRDefault="00A952BD" w:rsidP="00CA2C80">
            <w:r w:rsidRPr="00293220">
              <w:t>2116</w:t>
            </w:r>
          </w:p>
        </w:tc>
        <w:tc>
          <w:tcPr>
            <w:tcW w:w="0" w:type="auto"/>
          </w:tcPr>
          <w:p w14:paraId="709ED7B9" w14:textId="77777777" w:rsidR="00A952BD" w:rsidRPr="00293220" w:rsidRDefault="00A952BD" w:rsidP="00CA2C80">
            <w:r w:rsidRPr="00293220">
              <w:t>Availability Health</w:t>
            </w:r>
          </w:p>
        </w:tc>
        <w:tc>
          <w:tcPr>
            <w:tcW w:w="0" w:type="auto"/>
          </w:tcPr>
          <w:p w14:paraId="18C6CF18" w14:textId="77777777" w:rsidR="00A952BD" w:rsidRPr="00293220" w:rsidRDefault="00A952BD" w:rsidP="00CA2C80">
            <w:r w:rsidRPr="00293220">
              <w:t>No</w:t>
            </w:r>
          </w:p>
        </w:tc>
      </w:tr>
      <w:tr w:rsidR="00A952BD" w:rsidRPr="00293220" w14:paraId="079ECB89" w14:textId="77777777" w:rsidTr="009D1554">
        <w:tc>
          <w:tcPr>
            <w:tcW w:w="0" w:type="auto"/>
          </w:tcPr>
          <w:p w14:paraId="06927A15" w14:textId="77777777" w:rsidR="00A952BD" w:rsidRPr="00293220" w:rsidRDefault="00A952BD" w:rsidP="00CA2C80">
            <w:r w:rsidRPr="00293220">
              <w:t>Message Queuing was unable to load Mqupgrd.dll</w:t>
            </w:r>
          </w:p>
        </w:tc>
        <w:tc>
          <w:tcPr>
            <w:tcW w:w="0" w:type="auto"/>
          </w:tcPr>
          <w:p w14:paraId="3C622B41" w14:textId="77777777" w:rsidR="00A952BD" w:rsidRPr="00293220" w:rsidRDefault="00A952BD" w:rsidP="00CA2C80">
            <w:r w:rsidRPr="00293220">
              <w:t>2117</w:t>
            </w:r>
          </w:p>
        </w:tc>
        <w:tc>
          <w:tcPr>
            <w:tcW w:w="0" w:type="auto"/>
          </w:tcPr>
          <w:p w14:paraId="1D223C39" w14:textId="77777777" w:rsidR="00A952BD" w:rsidRPr="00293220" w:rsidRDefault="00A952BD" w:rsidP="00CA2C80">
            <w:r w:rsidRPr="00293220">
              <w:t>Availability Health</w:t>
            </w:r>
          </w:p>
        </w:tc>
        <w:tc>
          <w:tcPr>
            <w:tcW w:w="0" w:type="auto"/>
          </w:tcPr>
          <w:p w14:paraId="456D27DB" w14:textId="77777777" w:rsidR="00A952BD" w:rsidRPr="00293220" w:rsidRDefault="00A952BD" w:rsidP="00CA2C80">
            <w:r w:rsidRPr="00293220">
              <w:t>No</w:t>
            </w:r>
          </w:p>
        </w:tc>
      </w:tr>
      <w:tr w:rsidR="00A952BD" w:rsidRPr="00293220" w14:paraId="2E437400" w14:textId="77777777" w:rsidTr="009D1554">
        <w:tc>
          <w:tcPr>
            <w:tcW w:w="0" w:type="auto"/>
          </w:tcPr>
          <w:p w14:paraId="71F30B7A" w14:textId="77777777" w:rsidR="00A952BD" w:rsidRPr="00293220" w:rsidRDefault="00A952BD" w:rsidP="00CA2C80">
            <w:r w:rsidRPr="00293220">
              <w:t xml:space="preserve">Message Queuing was unable to find the address of </w:t>
            </w:r>
            <w:proofErr w:type="spellStart"/>
            <w:r w:rsidRPr="00293220">
              <w:t>MqCreateMsmqObj</w:t>
            </w:r>
            <w:proofErr w:type="spellEnd"/>
            <w:r w:rsidRPr="00293220">
              <w:t xml:space="preserve"> in Mqupgrd.dll</w:t>
            </w:r>
          </w:p>
        </w:tc>
        <w:tc>
          <w:tcPr>
            <w:tcW w:w="0" w:type="auto"/>
          </w:tcPr>
          <w:p w14:paraId="140C36D1" w14:textId="77777777" w:rsidR="00A952BD" w:rsidRPr="00293220" w:rsidRDefault="00A952BD" w:rsidP="00CA2C80">
            <w:r w:rsidRPr="00293220">
              <w:t>2118</w:t>
            </w:r>
          </w:p>
        </w:tc>
        <w:tc>
          <w:tcPr>
            <w:tcW w:w="0" w:type="auto"/>
          </w:tcPr>
          <w:p w14:paraId="339FAE31" w14:textId="77777777" w:rsidR="00A952BD" w:rsidRPr="00293220" w:rsidRDefault="00A952BD" w:rsidP="00CA2C80">
            <w:r w:rsidRPr="00293220">
              <w:t>Availability Health</w:t>
            </w:r>
          </w:p>
        </w:tc>
        <w:tc>
          <w:tcPr>
            <w:tcW w:w="0" w:type="auto"/>
          </w:tcPr>
          <w:p w14:paraId="0FEA6578" w14:textId="77777777" w:rsidR="00A952BD" w:rsidRPr="00293220" w:rsidRDefault="00A952BD" w:rsidP="00CA2C80">
            <w:r w:rsidRPr="00293220">
              <w:t>No</w:t>
            </w:r>
          </w:p>
        </w:tc>
      </w:tr>
      <w:tr w:rsidR="00A952BD" w:rsidRPr="00293220" w14:paraId="330D23AD" w14:textId="77777777" w:rsidTr="009D1554">
        <w:tc>
          <w:tcPr>
            <w:tcW w:w="0" w:type="auto"/>
          </w:tcPr>
          <w:p w14:paraId="6CC601CF" w14:textId="77777777" w:rsidR="00A952BD" w:rsidRPr="00293220" w:rsidRDefault="00A952BD" w:rsidP="00CA2C80">
            <w:r w:rsidRPr="00293220">
              <w:t>The Message Queuing service was unable to obtain the properties of the MSMQ object from Active Directory.</w:t>
            </w:r>
          </w:p>
        </w:tc>
        <w:tc>
          <w:tcPr>
            <w:tcW w:w="0" w:type="auto"/>
          </w:tcPr>
          <w:p w14:paraId="03404BED" w14:textId="77777777" w:rsidR="00A952BD" w:rsidRPr="00293220" w:rsidRDefault="00A952BD" w:rsidP="00CA2C80">
            <w:r w:rsidRPr="00293220">
              <w:t>2120</w:t>
            </w:r>
          </w:p>
        </w:tc>
        <w:tc>
          <w:tcPr>
            <w:tcW w:w="0" w:type="auto"/>
          </w:tcPr>
          <w:p w14:paraId="54AD81F6" w14:textId="77777777" w:rsidR="00A952BD" w:rsidRPr="00293220" w:rsidRDefault="00A952BD" w:rsidP="00CA2C80">
            <w:r w:rsidRPr="00293220">
              <w:t>Availability Health</w:t>
            </w:r>
          </w:p>
        </w:tc>
        <w:tc>
          <w:tcPr>
            <w:tcW w:w="0" w:type="auto"/>
          </w:tcPr>
          <w:p w14:paraId="1F5FA36C" w14:textId="77777777" w:rsidR="00A952BD" w:rsidRPr="00293220" w:rsidRDefault="00A952BD" w:rsidP="00CA2C80">
            <w:r w:rsidRPr="00293220">
              <w:t>No</w:t>
            </w:r>
          </w:p>
        </w:tc>
      </w:tr>
      <w:tr w:rsidR="00A952BD" w:rsidRPr="00293220" w14:paraId="0C332D0F" w14:textId="77777777" w:rsidTr="009D1554">
        <w:tc>
          <w:tcPr>
            <w:tcW w:w="0" w:type="auto"/>
          </w:tcPr>
          <w:p w14:paraId="1A1E7B97" w14:textId="77777777" w:rsidR="00A952BD" w:rsidRPr="00293220" w:rsidRDefault="00A952BD" w:rsidP="00CA2C80">
            <w:r w:rsidRPr="00293220">
              <w:t>This domain controller is not trusted for delegation.</w:t>
            </w:r>
          </w:p>
        </w:tc>
        <w:tc>
          <w:tcPr>
            <w:tcW w:w="0" w:type="auto"/>
          </w:tcPr>
          <w:p w14:paraId="1E781E3C" w14:textId="77777777" w:rsidR="00A952BD" w:rsidRPr="00293220" w:rsidRDefault="00A952BD" w:rsidP="00CA2C80">
            <w:r w:rsidRPr="00293220">
              <w:t>2122</w:t>
            </w:r>
          </w:p>
        </w:tc>
        <w:tc>
          <w:tcPr>
            <w:tcW w:w="0" w:type="auto"/>
          </w:tcPr>
          <w:p w14:paraId="012C9720" w14:textId="77777777" w:rsidR="00A952BD" w:rsidRPr="00293220" w:rsidRDefault="00A952BD" w:rsidP="00CA2C80">
            <w:r w:rsidRPr="00293220">
              <w:t>Configuration Health</w:t>
            </w:r>
          </w:p>
        </w:tc>
        <w:tc>
          <w:tcPr>
            <w:tcW w:w="0" w:type="auto"/>
          </w:tcPr>
          <w:p w14:paraId="26AE6A5D" w14:textId="77777777" w:rsidR="00A952BD" w:rsidRPr="00293220" w:rsidRDefault="00A952BD" w:rsidP="00CA2C80">
            <w:r w:rsidRPr="00293220">
              <w:t>No</w:t>
            </w:r>
          </w:p>
        </w:tc>
      </w:tr>
      <w:tr w:rsidR="00A952BD" w:rsidRPr="00293220" w14:paraId="7198F97A" w14:textId="77777777" w:rsidTr="009D1554">
        <w:tc>
          <w:tcPr>
            <w:tcW w:w="0" w:type="auto"/>
          </w:tcPr>
          <w:p w14:paraId="22544B11" w14:textId="77777777" w:rsidR="00A952BD" w:rsidRPr="00293220" w:rsidRDefault="00A952BD" w:rsidP="00CA2C80">
            <w:r w:rsidRPr="00293220">
              <w:t>The Message Queuing server cannot determine if the local domain controller is trusted for delegation.</w:t>
            </w:r>
          </w:p>
        </w:tc>
        <w:tc>
          <w:tcPr>
            <w:tcW w:w="0" w:type="auto"/>
          </w:tcPr>
          <w:p w14:paraId="16D08642" w14:textId="77777777" w:rsidR="00A952BD" w:rsidRPr="00293220" w:rsidRDefault="00A952BD" w:rsidP="00CA2C80">
            <w:r w:rsidRPr="00293220">
              <w:t>2123</w:t>
            </w:r>
          </w:p>
        </w:tc>
        <w:tc>
          <w:tcPr>
            <w:tcW w:w="0" w:type="auto"/>
          </w:tcPr>
          <w:p w14:paraId="58BB6136" w14:textId="77777777" w:rsidR="00A952BD" w:rsidRPr="00293220" w:rsidRDefault="00A952BD" w:rsidP="00CA2C80">
            <w:r w:rsidRPr="00293220">
              <w:t>Configuration Health</w:t>
            </w:r>
          </w:p>
        </w:tc>
        <w:tc>
          <w:tcPr>
            <w:tcW w:w="0" w:type="auto"/>
          </w:tcPr>
          <w:p w14:paraId="278D44E6" w14:textId="77777777" w:rsidR="00A952BD" w:rsidRPr="00293220" w:rsidRDefault="00A952BD" w:rsidP="00CA2C80">
            <w:r w:rsidRPr="00293220">
              <w:t>No</w:t>
            </w:r>
          </w:p>
        </w:tc>
      </w:tr>
      <w:tr w:rsidR="00A952BD" w:rsidRPr="00293220" w14:paraId="436AED0D" w14:textId="77777777" w:rsidTr="009D1554">
        <w:tc>
          <w:tcPr>
            <w:tcW w:w="0" w:type="auto"/>
          </w:tcPr>
          <w:p w14:paraId="14A7B9EE" w14:textId="77777777" w:rsidR="00A952BD" w:rsidRPr="00293220" w:rsidRDefault="00A952BD" w:rsidP="00CA2C80">
            <w:r w:rsidRPr="00293220">
              <w:t>The Message Queuing service failed to join the computer’s domain.</w:t>
            </w:r>
          </w:p>
        </w:tc>
        <w:tc>
          <w:tcPr>
            <w:tcW w:w="0" w:type="auto"/>
          </w:tcPr>
          <w:p w14:paraId="019495A3" w14:textId="77777777" w:rsidR="00A952BD" w:rsidRPr="00293220" w:rsidRDefault="00A952BD" w:rsidP="00CA2C80">
            <w:r w:rsidRPr="00293220">
              <w:t>2124</w:t>
            </w:r>
          </w:p>
        </w:tc>
        <w:tc>
          <w:tcPr>
            <w:tcW w:w="0" w:type="auto"/>
          </w:tcPr>
          <w:p w14:paraId="3C3D4E34" w14:textId="77777777" w:rsidR="00A952BD" w:rsidRPr="00293220" w:rsidRDefault="00A952BD" w:rsidP="00CA2C80">
            <w:r w:rsidRPr="00293220">
              <w:t>Availability Health</w:t>
            </w:r>
          </w:p>
        </w:tc>
        <w:tc>
          <w:tcPr>
            <w:tcW w:w="0" w:type="auto"/>
          </w:tcPr>
          <w:p w14:paraId="16EDFF61" w14:textId="77777777" w:rsidR="00A952BD" w:rsidRPr="00293220" w:rsidRDefault="00A952BD" w:rsidP="00CA2C80">
            <w:r w:rsidRPr="00293220">
              <w:t>No</w:t>
            </w:r>
          </w:p>
        </w:tc>
      </w:tr>
      <w:tr w:rsidR="00A952BD" w:rsidRPr="00293220" w14:paraId="0E5A64AA" w14:textId="77777777" w:rsidTr="009D1554">
        <w:tc>
          <w:tcPr>
            <w:tcW w:w="0" w:type="auto"/>
          </w:tcPr>
          <w:p w14:paraId="7814EA21" w14:textId="77777777" w:rsidR="00A952BD" w:rsidRPr="00293220" w:rsidRDefault="00A952BD" w:rsidP="00CA2C80">
            <w:r w:rsidRPr="00293220">
              <w:t>Message Queuing objects cannot move automatically between domains</w:t>
            </w:r>
          </w:p>
        </w:tc>
        <w:tc>
          <w:tcPr>
            <w:tcW w:w="0" w:type="auto"/>
          </w:tcPr>
          <w:p w14:paraId="5566EF18" w14:textId="77777777" w:rsidR="00A952BD" w:rsidRPr="00293220" w:rsidRDefault="00A952BD" w:rsidP="00CA2C80">
            <w:r w:rsidRPr="00293220">
              <w:t>2127</w:t>
            </w:r>
          </w:p>
        </w:tc>
        <w:tc>
          <w:tcPr>
            <w:tcW w:w="0" w:type="auto"/>
          </w:tcPr>
          <w:p w14:paraId="68EF5657" w14:textId="77777777" w:rsidR="00A952BD" w:rsidRPr="00293220" w:rsidRDefault="00A952BD" w:rsidP="00CA2C80">
            <w:r w:rsidRPr="00293220">
              <w:t>Performance Health</w:t>
            </w:r>
          </w:p>
        </w:tc>
        <w:tc>
          <w:tcPr>
            <w:tcW w:w="0" w:type="auto"/>
          </w:tcPr>
          <w:p w14:paraId="40D033A7" w14:textId="77777777" w:rsidR="00A952BD" w:rsidRPr="00293220" w:rsidRDefault="00A952BD" w:rsidP="00CA2C80">
            <w:r w:rsidRPr="00293220">
              <w:t>No</w:t>
            </w:r>
          </w:p>
        </w:tc>
      </w:tr>
      <w:tr w:rsidR="00A952BD" w:rsidRPr="00293220" w14:paraId="283F51EA" w14:textId="77777777" w:rsidTr="009D1554">
        <w:tc>
          <w:tcPr>
            <w:tcW w:w="0" w:type="auto"/>
          </w:tcPr>
          <w:p w14:paraId="3CD47CD0" w14:textId="77777777" w:rsidR="00A952BD" w:rsidRPr="00293220" w:rsidRDefault="00A952BD" w:rsidP="00CA2C80">
            <w:r w:rsidRPr="00293220">
              <w:t>Message Queuing detected a problem with the local domain controller.</w:t>
            </w:r>
          </w:p>
        </w:tc>
        <w:tc>
          <w:tcPr>
            <w:tcW w:w="0" w:type="auto"/>
          </w:tcPr>
          <w:p w14:paraId="3EC51419" w14:textId="77777777" w:rsidR="00A952BD" w:rsidRPr="00293220" w:rsidRDefault="00A952BD" w:rsidP="00CA2C80">
            <w:r w:rsidRPr="00293220">
              <w:t>2139</w:t>
            </w:r>
          </w:p>
        </w:tc>
        <w:tc>
          <w:tcPr>
            <w:tcW w:w="0" w:type="auto"/>
          </w:tcPr>
          <w:p w14:paraId="29A0E970" w14:textId="77777777" w:rsidR="00A952BD" w:rsidRPr="00293220" w:rsidRDefault="00A952BD" w:rsidP="00CA2C80">
            <w:r w:rsidRPr="00293220">
              <w:t>Availability Health</w:t>
            </w:r>
          </w:p>
        </w:tc>
        <w:tc>
          <w:tcPr>
            <w:tcW w:w="0" w:type="auto"/>
          </w:tcPr>
          <w:p w14:paraId="1D2825D0" w14:textId="77777777" w:rsidR="00A952BD" w:rsidRPr="00293220" w:rsidRDefault="00A952BD" w:rsidP="00CA2C80">
            <w:r w:rsidRPr="00293220">
              <w:t>No</w:t>
            </w:r>
          </w:p>
        </w:tc>
      </w:tr>
      <w:tr w:rsidR="00A952BD" w:rsidRPr="00293220" w14:paraId="2188EEED" w14:textId="77777777" w:rsidTr="009D1554">
        <w:tc>
          <w:tcPr>
            <w:tcW w:w="0" w:type="auto"/>
          </w:tcPr>
          <w:p w14:paraId="20363E13" w14:textId="77777777" w:rsidR="00A952BD" w:rsidRPr="00293220" w:rsidRDefault="00A952BD" w:rsidP="00CA2C80">
            <w:r w:rsidRPr="00293220">
              <w:t>This server was unable to resolve the IP addresses of other routing servers.</w:t>
            </w:r>
          </w:p>
        </w:tc>
        <w:tc>
          <w:tcPr>
            <w:tcW w:w="0" w:type="auto"/>
          </w:tcPr>
          <w:p w14:paraId="5BF81DFE" w14:textId="77777777" w:rsidR="00A952BD" w:rsidRPr="00293220" w:rsidRDefault="00A952BD" w:rsidP="00CA2C80">
            <w:r w:rsidRPr="00293220">
              <w:t>2140</w:t>
            </w:r>
          </w:p>
        </w:tc>
        <w:tc>
          <w:tcPr>
            <w:tcW w:w="0" w:type="auto"/>
          </w:tcPr>
          <w:p w14:paraId="58A370DD" w14:textId="77777777" w:rsidR="00A952BD" w:rsidRPr="00293220" w:rsidRDefault="00A952BD" w:rsidP="00CA2C80">
            <w:r w:rsidRPr="00293220">
              <w:t>Availability Health</w:t>
            </w:r>
          </w:p>
        </w:tc>
        <w:tc>
          <w:tcPr>
            <w:tcW w:w="0" w:type="auto"/>
          </w:tcPr>
          <w:p w14:paraId="112DB517" w14:textId="77777777" w:rsidR="00A952BD" w:rsidRPr="00293220" w:rsidRDefault="00A952BD" w:rsidP="00CA2C80">
            <w:r w:rsidRPr="00293220">
              <w:t>No</w:t>
            </w:r>
          </w:p>
        </w:tc>
      </w:tr>
      <w:tr w:rsidR="00A952BD" w:rsidRPr="00293220" w14:paraId="77884E17" w14:textId="77777777" w:rsidTr="009D1554">
        <w:tc>
          <w:tcPr>
            <w:tcW w:w="0" w:type="auto"/>
          </w:tcPr>
          <w:p w14:paraId="1D42BD16" w14:textId="77777777" w:rsidR="00A952BD" w:rsidRPr="00293220" w:rsidRDefault="00A952BD" w:rsidP="00CA2C80">
            <w:r w:rsidRPr="00293220">
              <w:lastRenderedPageBreak/>
              <w:t>The properties of the queue cannot be set. Copying the queue file to the temporary file returned an error.</w:t>
            </w:r>
          </w:p>
        </w:tc>
        <w:tc>
          <w:tcPr>
            <w:tcW w:w="0" w:type="auto"/>
          </w:tcPr>
          <w:p w14:paraId="245CB74E" w14:textId="77777777" w:rsidR="00A952BD" w:rsidRPr="00293220" w:rsidRDefault="00A952BD" w:rsidP="00CA2C80">
            <w:r w:rsidRPr="00293220">
              <w:t>2141</w:t>
            </w:r>
          </w:p>
        </w:tc>
        <w:tc>
          <w:tcPr>
            <w:tcW w:w="0" w:type="auto"/>
          </w:tcPr>
          <w:p w14:paraId="13F0FBA9" w14:textId="77777777" w:rsidR="00A952BD" w:rsidRPr="00293220" w:rsidRDefault="00A952BD" w:rsidP="00CA2C80">
            <w:r w:rsidRPr="00293220">
              <w:t>Performance Health</w:t>
            </w:r>
          </w:p>
        </w:tc>
        <w:tc>
          <w:tcPr>
            <w:tcW w:w="0" w:type="auto"/>
          </w:tcPr>
          <w:p w14:paraId="1EF35172" w14:textId="77777777" w:rsidR="00A952BD" w:rsidRPr="00293220" w:rsidRDefault="00A952BD" w:rsidP="00CA2C80">
            <w:r w:rsidRPr="00293220">
              <w:t>No</w:t>
            </w:r>
          </w:p>
        </w:tc>
      </w:tr>
      <w:tr w:rsidR="00A952BD" w:rsidRPr="00293220" w14:paraId="6F540410" w14:textId="77777777" w:rsidTr="009D1554">
        <w:tc>
          <w:tcPr>
            <w:tcW w:w="0" w:type="auto"/>
          </w:tcPr>
          <w:p w14:paraId="4328B3BA" w14:textId="77777777" w:rsidR="00A952BD" w:rsidRPr="00293220" w:rsidRDefault="00A952BD" w:rsidP="00CA2C80">
            <w:r w:rsidRPr="00293220">
              <w:t xml:space="preserve">The properties of the queue cannot be set. Replacing the queue </w:t>
            </w:r>
            <w:r w:rsidR="003E313F" w:rsidRPr="00293220">
              <w:t>file</w:t>
            </w:r>
            <w:r w:rsidRPr="00293220">
              <w:t xml:space="preserve"> with the temporary file returned error.</w:t>
            </w:r>
          </w:p>
        </w:tc>
        <w:tc>
          <w:tcPr>
            <w:tcW w:w="0" w:type="auto"/>
          </w:tcPr>
          <w:p w14:paraId="0B83CBA7" w14:textId="77777777" w:rsidR="00A952BD" w:rsidRPr="00293220" w:rsidRDefault="00A952BD" w:rsidP="00CA2C80">
            <w:r w:rsidRPr="00293220">
              <w:t>2142</w:t>
            </w:r>
          </w:p>
        </w:tc>
        <w:tc>
          <w:tcPr>
            <w:tcW w:w="0" w:type="auto"/>
          </w:tcPr>
          <w:p w14:paraId="5A287A6B" w14:textId="77777777" w:rsidR="00A952BD" w:rsidRPr="00293220" w:rsidRDefault="00A952BD" w:rsidP="00CA2C80">
            <w:r w:rsidRPr="00293220">
              <w:t>Performance Health</w:t>
            </w:r>
          </w:p>
        </w:tc>
        <w:tc>
          <w:tcPr>
            <w:tcW w:w="0" w:type="auto"/>
          </w:tcPr>
          <w:p w14:paraId="5DED2FEA" w14:textId="77777777" w:rsidR="00A952BD" w:rsidRPr="00293220" w:rsidRDefault="00A952BD" w:rsidP="00CA2C80">
            <w:r w:rsidRPr="00293220">
              <w:t>No</w:t>
            </w:r>
          </w:p>
        </w:tc>
      </w:tr>
      <w:tr w:rsidR="00A952BD" w:rsidRPr="00293220" w14:paraId="3B7B5456" w14:textId="77777777" w:rsidTr="009D1554">
        <w:tc>
          <w:tcPr>
            <w:tcW w:w="0" w:type="auto"/>
          </w:tcPr>
          <w:p w14:paraId="052CD4C6" w14:textId="77777777" w:rsidR="00A952BD" w:rsidRPr="00293220" w:rsidRDefault="00A952BD" w:rsidP="00CA2C80">
            <w:r w:rsidRPr="00293220">
              <w:t>The Microsoft Distributed Transaction Coordinator (DTC) failed.</w:t>
            </w:r>
          </w:p>
        </w:tc>
        <w:tc>
          <w:tcPr>
            <w:tcW w:w="0" w:type="auto"/>
          </w:tcPr>
          <w:p w14:paraId="23EB6641" w14:textId="77777777" w:rsidR="00A952BD" w:rsidRPr="00293220" w:rsidRDefault="00A952BD" w:rsidP="00CA2C80">
            <w:r w:rsidRPr="00293220">
              <w:t>2143</w:t>
            </w:r>
          </w:p>
        </w:tc>
        <w:tc>
          <w:tcPr>
            <w:tcW w:w="0" w:type="auto"/>
          </w:tcPr>
          <w:p w14:paraId="18BE998B" w14:textId="77777777" w:rsidR="00A952BD" w:rsidRPr="00293220" w:rsidRDefault="00A952BD" w:rsidP="00CA2C80">
            <w:r w:rsidRPr="00293220">
              <w:t>Availability Health</w:t>
            </w:r>
          </w:p>
        </w:tc>
        <w:tc>
          <w:tcPr>
            <w:tcW w:w="0" w:type="auto"/>
          </w:tcPr>
          <w:p w14:paraId="63151960" w14:textId="77777777" w:rsidR="00A952BD" w:rsidRPr="00293220" w:rsidRDefault="00A952BD" w:rsidP="00CA2C80">
            <w:r w:rsidRPr="00293220">
              <w:t>No</w:t>
            </w:r>
          </w:p>
        </w:tc>
      </w:tr>
      <w:tr w:rsidR="00A952BD" w:rsidRPr="00293220" w14:paraId="65E62525" w14:textId="77777777" w:rsidTr="009D1554">
        <w:tc>
          <w:tcPr>
            <w:tcW w:w="0" w:type="auto"/>
          </w:tcPr>
          <w:p w14:paraId="055F46A1" w14:textId="77777777" w:rsidR="00A952BD" w:rsidRPr="00293220" w:rsidRDefault="00A952BD" w:rsidP="00CA2C80">
            <w:r w:rsidRPr="00293220">
              <w:t>Inconsistency between network addresses for this MSMQ server.</w:t>
            </w:r>
          </w:p>
        </w:tc>
        <w:tc>
          <w:tcPr>
            <w:tcW w:w="0" w:type="auto"/>
          </w:tcPr>
          <w:p w14:paraId="33254ABB" w14:textId="77777777" w:rsidR="00A952BD" w:rsidRPr="00293220" w:rsidRDefault="00A952BD" w:rsidP="00CA2C80">
            <w:r w:rsidRPr="00293220">
              <w:t>2144</w:t>
            </w:r>
          </w:p>
        </w:tc>
        <w:tc>
          <w:tcPr>
            <w:tcW w:w="0" w:type="auto"/>
          </w:tcPr>
          <w:p w14:paraId="38B0C346" w14:textId="77777777" w:rsidR="00A952BD" w:rsidRPr="00293220" w:rsidRDefault="00A952BD" w:rsidP="00CA2C80">
            <w:r w:rsidRPr="00293220">
              <w:t>Configuration Health</w:t>
            </w:r>
          </w:p>
        </w:tc>
        <w:tc>
          <w:tcPr>
            <w:tcW w:w="0" w:type="auto"/>
          </w:tcPr>
          <w:p w14:paraId="70401803" w14:textId="77777777" w:rsidR="00A952BD" w:rsidRPr="00293220" w:rsidRDefault="00A952BD" w:rsidP="00CA2C80">
            <w:r w:rsidRPr="00293220">
              <w:t>No</w:t>
            </w:r>
          </w:p>
        </w:tc>
      </w:tr>
      <w:tr w:rsidR="00A952BD" w:rsidRPr="00293220" w14:paraId="0916867C" w14:textId="77777777" w:rsidTr="009D1554">
        <w:tc>
          <w:tcPr>
            <w:tcW w:w="0" w:type="auto"/>
          </w:tcPr>
          <w:p w14:paraId="492BF899" w14:textId="77777777" w:rsidR="00A952BD" w:rsidRPr="00293220" w:rsidRDefault="00A952BD" w:rsidP="00CA2C80">
            <w:r w:rsidRPr="00293220">
              <w:t>Computer object not found in Active Directory.</w:t>
            </w:r>
          </w:p>
        </w:tc>
        <w:tc>
          <w:tcPr>
            <w:tcW w:w="0" w:type="auto"/>
          </w:tcPr>
          <w:p w14:paraId="36ECDE99" w14:textId="77777777" w:rsidR="00A952BD" w:rsidRPr="00293220" w:rsidRDefault="00A952BD" w:rsidP="00CA2C80">
            <w:r w:rsidRPr="00293220">
              <w:t>2145</w:t>
            </w:r>
          </w:p>
        </w:tc>
        <w:tc>
          <w:tcPr>
            <w:tcW w:w="0" w:type="auto"/>
          </w:tcPr>
          <w:p w14:paraId="38246554" w14:textId="77777777" w:rsidR="00A952BD" w:rsidRPr="00293220" w:rsidRDefault="00A952BD" w:rsidP="00CA2C80">
            <w:r w:rsidRPr="00293220">
              <w:t>Availability Health</w:t>
            </w:r>
          </w:p>
        </w:tc>
        <w:tc>
          <w:tcPr>
            <w:tcW w:w="0" w:type="auto"/>
          </w:tcPr>
          <w:p w14:paraId="675027DF" w14:textId="77777777" w:rsidR="00A952BD" w:rsidRPr="00293220" w:rsidRDefault="00A952BD" w:rsidP="00CA2C80">
            <w:r w:rsidRPr="00293220">
              <w:t>No</w:t>
            </w:r>
          </w:p>
        </w:tc>
      </w:tr>
      <w:tr w:rsidR="00A952BD" w:rsidRPr="00293220" w14:paraId="0A148793" w14:textId="77777777" w:rsidTr="009D1554">
        <w:tc>
          <w:tcPr>
            <w:tcW w:w="0" w:type="auto"/>
          </w:tcPr>
          <w:p w14:paraId="4031E8D0" w14:textId="77777777" w:rsidR="00A952BD" w:rsidRPr="00293220" w:rsidRDefault="00A952BD" w:rsidP="00CA2C80">
            <w:r w:rsidRPr="00293220">
              <w:t>MSMQ service cannot start due to insufficient disk space or memory.</w:t>
            </w:r>
          </w:p>
        </w:tc>
        <w:tc>
          <w:tcPr>
            <w:tcW w:w="0" w:type="auto"/>
          </w:tcPr>
          <w:p w14:paraId="55BD3C04" w14:textId="77777777" w:rsidR="00A952BD" w:rsidRPr="00293220" w:rsidRDefault="00A952BD" w:rsidP="00CA2C80">
            <w:r w:rsidRPr="00293220">
              <w:t>2147</w:t>
            </w:r>
          </w:p>
        </w:tc>
        <w:tc>
          <w:tcPr>
            <w:tcW w:w="0" w:type="auto"/>
          </w:tcPr>
          <w:p w14:paraId="57B45818" w14:textId="77777777" w:rsidR="00A952BD" w:rsidRPr="00293220" w:rsidRDefault="00A952BD" w:rsidP="00CA2C80">
            <w:r w:rsidRPr="00293220">
              <w:t>Availability Health</w:t>
            </w:r>
          </w:p>
        </w:tc>
        <w:tc>
          <w:tcPr>
            <w:tcW w:w="0" w:type="auto"/>
          </w:tcPr>
          <w:p w14:paraId="3CA4671D" w14:textId="77777777" w:rsidR="00A952BD" w:rsidRPr="00293220" w:rsidRDefault="00A952BD" w:rsidP="00CA2C80">
            <w:r w:rsidRPr="00293220">
              <w:t>No</w:t>
            </w:r>
          </w:p>
        </w:tc>
      </w:tr>
      <w:tr w:rsidR="00A952BD" w:rsidRPr="00293220" w14:paraId="6106191B" w14:textId="77777777" w:rsidTr="009D1554">
        <w:tc>
          <w:tcPr>
            <w:tcW w:w="0" w:type="auto"/>
          </w:tcPr>
          <w:p w14:paraId="50A1C32E" w14:textId="77777777" w:rsidR="00A952BD" w:rsidRPr="00293220" w:rsidRDefault="00A952BD" w:rsidP="00CA2C80">
            <w:r w:rsidRPr="00293220">
              <w:t>MSMQ service cannot start due to its failure to connect to its device driver.</w:t>
            </w:r>
          </w:p>
        </w:tc>
        <w:tc>
          <w:tcPr>
            <w:tcW w:w="0" w:type="auto"/>
          </w:tcPr>
          <w:p w14:paraId="68C99F10" w14:textId="77777777" w:rsidR="00A952BD" w:rsidRPr="00293220" w:rsidRDefault="00A952BD" w:rsidP="00CA2C80">
            <w:r w:rsidRPr="00293220">
              <w:t>2148</w:t>
            </w:r>
          </w:p>
        </w:tc>
        <w:tc>
          <w:tcPr>
            <w:tcW w:w="0" w:type="auto"/>
          </w:tcPr>
          <w:p w14:paraId="19E82379" w14:textId="77777777" w:rsidR="00A952BD" w:rsidRPr="00293220" w:rsidRDefault="00A952BD" w:rsidP="00CA2C80">
            <w:r w:rsidRPr="00293220">
              <w:t>Availability Health</w:t>
            </w:r>
          </w:p>
        </w:tc>
        <w:tc>
          <w:tcPr>
            <w:tcW w:w="0" w:type="auto"/>
          </w:tcPr>
          <w:p w14:paraId="79A599B1" w14:textId="77777777" w:rsidR="00A952BD" w:rsidRPr="00293220" w:rsidRDefault="00A952BD" w:rsidP="00CA2C80">
            <w:r w:rsidRPr="00293220">
              <w:t>No</w:t>
            </w:r>
          </w:p>
        </w:tc>
      </w:tr>
      <w:tr w:rsidR="00A952BD" w:rsidRPr="00293220" w14:paraId="18BCA1CC" w14:textId="77777777" w:rsidTr="009D1554">
        <w:tc>
          <w:tcPr>
            <w:tcW w:w="0" w:type="auto"/>
          </w:tcPr>
          <w:p w14:paraId="41FDF9C0" w14:textId="77777777" w:rsidR="00A952BD" w:rsidRPr="00293220" w:rsidRDefault="00A952BD" w:rsidP="00CA2C80">
            <w:r w:rsidRPr="00293220">
              <w:t xml:space="preserve">Message Queuing </w:t>
            </w:r>
            <w:proofErr w:type="spellStart"/>
            <w:r w:rsidRPr="00293220">
              <w:t>Downlevel</w:t>
            </w:r>
            <w:proofErr w:type="spellEnd"/>
            <w:r w:rsidRPr="00293220">
              <w:t xml:space="preserve"> Client Support cannot start.</w:t>
            </w:r>
          </w:p>
        </w:tc>
        <w:tc>
          <w:tcPr>
            <w:tcW w:w="0" w:type="auto"/>
          </w:tcPr>
          <w:p w14:paraId="47630587" w14:textId="77777777" w:rsidR="00A952BD" w:rsidRPr="00293220" w:rsidRDefault="00A952BD" w:rsidP="00CA2C80">
            <w:r w:rsidRPr="00293220">
              <w:t>2153</w:t>
            </w:r>
          </w:p>
        </w:tc>
        <w:tc>
          <w:tcPr>
            <w:tcW w:w="0" w:type="auto"/>
          </w:tcPr>
          <w:p w14:paraId="3CD7F086" w14:textId="77777777" w:rsidR="00A952BD" w:rsidRPr="00293220" w:rsidRDefault="00A952BD" w:rsidP="00CA2C80">
            <w:r w:rsidRPr="00293220">
              <w:t>Configuration Health</w:t>
            </w:r>
          </w:p>
        </w:tc>
        <w:tc>
          <w:tcPr>
            <w:tcW w:w="0" w:type="auto"/>
          </w:tcPr>
          <w:p w14:paraId="43330E69" w14:textId="77777777" w:rsidR="00A952BD" w:rsidRPr="00293220" w:rsidRDefault="00A952BD" w:rsidP="00CA2C80">
            <w:r w:rsidRPr="00293220">
              <w:t>No</w:t>
            </w:r>
          </w:p>
        </w:tc>
      </w:tr>
      <w:tr w:rsidR="00A952BD" w:rsidRPr="00293220" w14:paraId="3D48B207" w14:textId="77777777" w:rsidTr="009D1554">
        <w:tc>
          <w:tcPr>
            <w:tcW w:w="0" w:type="auto"/>
          </w:tcPr>
          <w:p w14:paraId="1797C5CF" w14:textId="77777777" w:rsidR="00A952BD" w:rsidRPr="00293220" w:rsidRDefault="00A952BD" w:rsidP="00CA2C80">
            <w:r w:rsidRPr="00293220">
              <w:t>The Message Queuing service stopped monitoring a mapping folder.</w:t>
            </w:r>
          </w:p>
        </w:tc>
        <w:tc>
          <w:tcPr>
            <w:tcW w:w="0" w:type="auto"/>
          </w:tcPr>
          <w:p w14:paraId="348C609B" w14:textId="77777777" w:rsidR="00A952BD" w:rsidRPr="00293220" w:rsidRDefault="00A952BD" w:rsidP="00CA2C80">
            <w:r w:rsidRPr="00293220">
              <w:t>2155</w:t>
            </w:r>
          </w:p>
        </w:tc>
        <w:tc>
          <w:tcPr>
            <w:tcW w:w="0" w:type="auto"/>
          </w:tcPr>
          <w:p w14:paraId="0862DBF3" w14:textId="77777777" w:rsidR="00A952BD" w:rsidRPr="00293220" w:rsidRDefault="00A952BD" w:rsidP="00CA2C80">
            <w:r w:rsidRPr="00293220">
              <w:t>Availability Health</w:t>
            </w:r>
          </w:p>
        </w:tc>
        <w:tc>
          <w:tcPr>
            <w:tcW w:w="0" w:type="auto"/>
          </w:tcPr>
          <w:p w14:paraId="539CB13F" w14:textId="77777777" w:rsidR="00A952BD" w:rsidRPr="00293220" w:rsidRDefault="00A952BD" w:rsidP="00CA2C80">
            <w:r w:rsidRPr="00293220">
              <w:t>No</w:t>
            </w:r>
          </w:p>
        </w:tc>
      </w:tr>
      <w:tr w:rsidR="00A952BD" w:rsidRPr="00293220" w14:paraId="079EC05D" w14:textId="77777777" w:rsidTr="009D1554">
        <w:tc>
          <w:tcPr>
            <w:tcW w:w="0" w:type="auto"/>
          </w:tcPr>
          <w:p w14:paraId="28E27EDA" w14:textId="77777777" w:rsidR="00A952BD" w:rsidRPr="00293220" w:rsidRDefault="00A952BD" w:rsidP="00CA2C80">
            <w:r w:rsidRPr="00293220">
              <w:t>Mapping files contents cannot be read.</w:t>
            </w:r>
          </w:p>
        </w:tc>
        <w:tc>
          <w:tcPr>
            <w:tcW w:w="0" w:type="auto"/>
          </w:tcPr>
          <w:p w14:paraId="14292F8A" w14:textId="77777777" w:rsidR="00A952BD" w:rsidRPr="00293220" w:rsidRDefault="00A952BD" w:rsidP="00CA2C80">
            <w:r w:rsidRPr="00293220">
              <w:t>2156</w:t>
            </w:r>
          </w:p>
        </w:tc>
        <w:tc>
          <w:tcPr>
            <w:tcW w:w="0" w:type="auto"/>
          </w:tcPr>
          <w:p w14:paraId="0B117968" w14:textId="77777777" w:rsidR="00A952BD" w:rsidRPr="00293220" w:rsidRDefault="00A952BD" w:rsidP="00CA2C80">
            <w:r w:rsidRPr="00293220">
              <w:t>Availability Health</w:t>
            </w:r>
          </w:p>
        </w:tc>
        <w:tc>
          <w:tcPr>
            <w:tcW w:w="0" w:type="auto"/>
          </w:tcPr>
          <w:p w14:paraId="386B4E11" w14:textId="77777777" w:rsidR="00A952BD" w:rsidRPr="00293220" w:rsidRDefault="00A952BD" w:rsidP="00CA2C80">
            <w:r w:rsidRPr="00293220">
              <w:t>No</w:t>
            </w:r>
          </w:p>
        </w:tc>
      </w:tr>
      <w:tr w:rsidR="00A952BD" w:rsidRPr="00293220" w14:paraId="218C872D" w14:textId="77777777" w:rsidTr="009D1554">
        <w:tc>
          <w:tcPr>
            <w:tcW w:w="0" w:type="auto"/>
          </w:tcPr>
          <w:p w14:paraId="70466F9F" w14:textId="77777777" w:rsidR="00A952BD" w:rsidRPr="00293220" w:rsidRDefault="00A952BD" w:rsidP="00CA2C80">
            <w:r w:rsidRPr="00293220">
              <w:t>MSMQ mapping file was ignored.</w:t>
            </w:r>
          </w:p>
        </w:tc>
        <w:tc>
          <w:tcPr>
            <w:tcW w:w="0" w:type="auto"/>
          </w:tcPr>
          <w:p w14:paraId="59351DAC" w14:textId="77777777" w:rsidR="00A952BD" w:rsidRPr="00293220" w:rsidRDefault="00A952BD" w:rsidP="00CA2C80">
            <w:r w:rsidRPr="00293220">
              <w:t>2158</w:t>
            </w:r>
          </w:p>
        </w:tc>
        <w:tc>
          <w:tcPr>
            <w:tcW w:w="0" w:type="auto"/>
          </w:tcPr>
          <w:p w14:paraId="65C03383" w14:textId="77777777" w:rsidR="00A952BD" w:rsidRPr="00293220" w:rsidRDefault="00A952BD" w:rsidP="00CA2C80">
            <w:r w:rsidRPr="00293220">
              <w:t>Configuration Health</w:t>
            </w:r>
          </w:p>
        </w:tc>
        <w:tc>
          <w:tcPr>
            <w:tcW w:w="0" w:type="auto"/>
          </w:tcPr>
          <w:p w14:paraId="1985153D" w14:textId="77777777" w:rsidR="00A952BD" w:rsidRPr="00293220" w:rsidRDefault="00A952BD" w:rsidP="00CA2C80">
            <w:r w:rsidRPr="00293220">
              <w:t>No</w:t>
            </w:r>
          </w:p>
        </w:tc>
      </w:tr>
      <w:tr w:rsidR="00A952BD" w:rsidRPr="00293220" w14:paraId="54480BC1" w14:textId="77777777" w:rsidTr="009D1554">
        <w:tc>
          <w:tcPr>
            <w:tcW w:w="0" w:type="auto"/>
          </w:tcPr>
          <w:p w14:paraId="272A7DCD" w14:textId="77777777" w:rsidR="00A952BD" w:rsidRPr="00293220" w:rsidRDefault="00A952BD" w:rsidP="00CA2C80">
            <w:r w:rsidRPr="00293220">
              <w:t>Message Queuing service cannot join the domain.</w:t>
            </w:r>
          </w:p>
        </w:tc>
        <w:tc>
          <w:tcPr>
            <w:tcW w:w="0" w:type="auto"/>
          </w:tcPr>
          <w:p w14:paraId="2428DAA5" w14:textId="77777777" w:rsidR="00A952BD" w:rsidRPr="00293220" w:rsidRDefault="00A952BD" w:rsidP="00CA2C80">
            <w:r w:rsidRPr="00293220">
              <w:t>2164</w:t>
            </w:r>
          </w:p>
        </w:tc>
        <w:tc>
          <w:tcPr>
            <w:tcW w:w="0" w:type="auto"/>
          </w:tcPr>
          <w:p w14:paraId="4E58B61F" w14:textId="77777777" w:rsidR="00A952BD" w:rsidRPr="00293220" w:rsidRDefault="00A952BD" w:rsidP="00CA2C80">
            <w:r w:rsidRPr="00293220">
              <w:t>Availability Health</w:t>
            </w:r>
          </w:p>
        </w:tc>
        <w:tc>
          <w:tcPr>
            <w:tcW w:w="0" w:type="auto"/>
          </w:tcPr>
          <w:p w14:paraId="3C4F965C" w14:textId="77777777" w:rsidR="00A952BD" w:rsidRPr="00293220" w:rsidRDefault="00A952BD" w:rsidP="00CA2C80">
            <w:r w:rsidRPr="00293220">
              <w:t>No</w:t>
            </w:r>
          </w:p>
        </w:tc>
      </w:tr>
      <w:tr w:rsidR="00A952BD" w:rsidRPr="00293220" w14:paraId="2D01C5AB" w14:textId="77777777" w:rsidTr="009D1554">
        <w:tc>
          <w:tcPr>
            <w:tcW w:w="0" w:type="auto"/>
          </w:tcPr>
          <w:p w14:paraId="6AF7DE20" w14:textId="77777777" w:rsidR="00A952BD" w:rsidRPr="00293220" w:rsidRDefault="00A952BD" w:rsidP="00CA2C80">
            <w:r w:rsidRPr="00293220">
              <w:t>The sites where the computer resides cannot be resolved.</w:t>
            </w:r>
          </w:p>
        </w:tc>
        <w:tc>
          <w:tcPr>
            <w:tcW w:w="0" w:type="auto"/>
          </w:tcPr>
          <w:p w14:paraId="42116ADC" w14:textId="77777777" w:rsidR="00A952BD" w:rsidRPr="00293220" w:rsidRDefault="00A952BD" w:rsidP="009D1554">
            <w:r w:rsidRPr="00293220">
              <w:t>2165</w:t>
            </w:r>
          </w:p>
        </w:tc>
        <w:tc>
          <w:tcPr>
            <w:tcW w:w="0" w:type="auto"/>
          </w:tcPr>
          <w:p w14:paraId="313D4FDE" w14:textId="77777777" w:rsidR="00A952BD" w:rsidRPr="00293220" w:rsidRDefault="00A952BD" w:rsidP="00CA2C80">
            <w:r w:rsidRPr="00293220">
              <w:t>Configuration Health</w:t>
            </w:r>
          </w:p>
        </w:tc>
        <w:tc>
          <w:tcPr>
            <w:tcW w:w="0" w:type="auto"/>
          </w:tcPr>
          <w:p w14:paraId="182DB83D" w14:textId="77777777" w:rsidR="00A952BD" w:rsidRPr="00293220" w:rsidRDefault="00A952BD" w:rsidP="00CA2C80">
            <w:r w:rsidRPr="00293220">
              <w:t>No</w:t>
            </w:r>
          </w:p>
        </w:tc>
      </w:tr>
      <w:tr w:rsidR="00A952BD" w:rsidRPr="00293220" w14:paraId="2E221967" w14:textId="77777777" w:rsidTr="009D1554">
        <w:tc>
          <w:tcPr>
            <w:tcW w:w="0" w:type="auto"/>
          </w:tcPr>
          <w:p w14:paraId="3808EBDE" w14:textId="77777777" w:rsidR="00A952BD" w:rsidRPr="00293220" w:rsidRDefault="00A952BD" w:rsidP="00CA2C80">
            <w:r w:rsidRPr="00293220">
              <w:t>The Message Queuing service resource cannot bind to the cluster IP address.</w:t>
            </w:r>
          </w:p>
        </w:tc>
        <w:tc>
          <w:tcPr>
            <w:tcW w:w="0" w:type="auto"/>
          </w:tcPr>
          <w:p w14:paraId="494D66B6" w14:textId="77777777" w:rsidR="00A952BD" w:rsidRPr="00293220" w:rsidRDefault="00A952BD" w:rsidP="00CA2C80">
            <w:r w:rsidRPr="00293220">
              <w:t>2168</w:t>
            </w:r>
          </w:p>
        </w:tc>
        <w:tc>
          <w:tcPr>
            <w:tcW w:w="0" w:type="auto"/>
          </w:tcPr>
          <w:p w14:paraId="396A1D66" w14:textId="77777777" w:rsidR="00A952BD" w:rsidRPr="00293220" w:rsidRDefault="00A952BD" w:rsidP="00CA2C80">
            <w:r w:rsidRPr="00293220">
              <w:t>Availability Health</w:t>
            </w:r>
          </w:p>
        </w:tc>
        <w:tc>
          <w:tcPr>
            <w:tcW w:w="0" w:type="auto"/>
          </w:tcPr>
          <w:p w14:paraId="36F69E42" w14:textId="77777777" w:rsidR="00A952BD" w:rsidRPr="00293220" w:rsidRDefault="00A952BD" w:rsidP="00CA2C80">
            <w:r w:rsidRPr="00293220">
              <w:t>No</w:t>
            </w:r>
          </w:p>
        </w:tc>
      </w:tr>
      <w:tr w:rsidR="00A952BD" w:rsidRPr="00293220" w14:paraId="1B59196E" w14:textId="77777777" w:rsidTr="009D1554">
        <w:tc>
          <w:tcPr>
            <w:tcW w:w="0" w:type="auto"/>
          </w:tcPr>
          <w:p w14:paraId="6D354C92" w14:textId="77777777" w:rsidR="00A952BD" w:rsidRPr="00293220" w:rsidRDefault="00A952BD" w:rsidP="00CA2C80">
            <w:r w:rsidRPr="00293220">
              <w:t>Message Queuing routing server is operating in workgroup mode.</w:t>
            </w:r>
          </w:p>
        </w:tc>
        <w:tc>
          <w:tcPr>
            <w:tcW w:w="0" w:type="auto"/>
          </w:tcPr>
          <w:p w14:paraId="30C77A2C" w14:textId="77777777" w:rsidR="00A952BD" w:rsidRPr="00293220" w:rsidRDefault="00A952BD" w:rsidP="00CA2C80">
            <w:r w:rsidRPr="00293220">
              <w:t>2169</w:t>
            </w:r>
          </w:p>
        </w:tc>
        <w:tc>
          <w:tcPr>
            <w:tcW w:w="0" w:type="auto"/>
          </w:tcPr>
          <w:p w14:paraId="6FA6AAA5" w14:textId="77777777" w:rsidR="00A952BD" w:rsidRPr="00293220" w:rsidRDefault="00A952BD" w:rsidP="00CA2C80">
            <w:r w:rsidRPr="00293220">
              <w:t>Configuration Health</w:t>
            </w:r>
          </w:p>
        </w:tc>
        <w:tc>
          <w:tcPr>
            <w:tcW w:w="0" w:type="auto"/>
          </w:tcPr>
          <w:p w14:paraId="67ED72C7" w14:textId="77777777" w:rsidR="00A952BD" w:rsidRPr="00293220" w:rsidRDefault="00A952BD" w:rsidP="00CA2C80">
            <w:r w:rsidRPr="00293220">
              <w:t>No</w:t>
            </w:r>
          </w:p>
        </w:tc>
      </w:tr>
      <w:tr w:rsidR="00A952BD" w:rsidRPr="00293220" w14:paraId="39C5EA5E" w14:textId="77777777" w:rsidTr="009D1554">
        <w:tc>
          <w:tcPr>
            <w:tcW w:w="0" w:type="auto"/>
          </w:tcPr>
          <w:p w14:paraId="44316255" w14:textId="77777777" w:rsidR="00A952BD" w:rsidRPr="00293220" w:rsidRDefault="00A952BD" w:rsidP="00CA2C80">
            <w:r w:rsidRPr="00293220">
              <w:lastRenderedPageBreak/>
              <w:t>Message Queuing failed to bind to port 1801.</w:t>
            </w:r>
          </w:p>
        </w:tc>
        <w:tc>
          <w:tcPr>
            <w:tcW w:w="0" w:type="auto"/>
          </w:tcPr>
          <w:p w14:paraId="35963AC2" w14:textId="77777777" w:rsidR="00A952BD" w:rsidRPr="00293220" w:rsidRDefault="00A952BD" w:rsidP="00CA2C80">
            <w:r w:rsidRPr="00293220">
              <w:t>2170</w:t>
            </w:r>
          </w:p>
        </w:tc>
        <w:tc>
          <w:tcPr>
            <w:tcW w:w="0" w:type="auto"/>
          </w:tcPr>
          <w:p w14:paraId="5F59032F" w14:textId="77777777" w:rsidR="00A952BD" w:rsidRPr="00293220" w:rsidRDefault="00A952BD" w:rsidP="00CA2C80">
            <w:r w:rsidRPr="00293220">
              <w:t>Availability Health</w:t>
            </w:r>
          </w:p>
        </w:tc>
        <w:tc>
          <w:tcPr>
            <w:tcW w:w="0" w:type="auto"/>
          </w:tcPr>
          <w:p w14:paraId="74DC12B0" w14:textId="77777777" w:rsidR="00A952BD" w:rsidRPr="00293220" w:rsidRDefault="00A952BD" w:rsidP="00CA2C80">
            <w:r w:rsidRPr="00293220">
              <w:t>No</w:t>
            </w:r>
          </w:p>
        </w:tc>
      </w:tr>
      <w:tr w:rsidR="00A952BD" w:rsidRPr="00293220" w14:paraId="3D045371" w14:textId="77777777" w:rsidTr="009D1554">
        <w:tc>
          <w:tcPr>
            <w:tcW w:w="0" w:type="auto"/>
          </w:tcPr>
          <w:p w14:paraId="78BCD882" w14:textId="77777777" w:rsidR="00A952BD" w:rsidRPr="00293220" w:rsidRDefault="00A952BD" w:rsidP="00CA2C80">
            <w:r w:rsidRPr="00293220">
              <w:t>Message Queuing cannot bind to UDP port 3527.</w:t>
            </w:r>
          </w:p>
        </w:tc>
        <w:tc>
          <w:tcPr>
            <w:tcW w:w="0" w:type="auto"/>
          </w:tcPr>
          <w:p w14:paraId="7FCAF48D" w14:textId="77777777" w:rsidR="00A952BD" w:rsidRPr="00293220" w:rsidRDefault="00A952BD" w:rsidP="00CA2C80">
            <w:r w:rsidRPr="00293220">
              <w:t>2171</w:t>
            </w:r>
          </w:p>
        </w:tc>
        <w:tc>
          <w:tcPr>
            <w:tcW w:w="0" w:type="auto"/>
          </w:tcPr>
          <w:p w14:paraId="2814B2D8" w14:textId="77777777" w:rsidR="00A952BD" w:rsidRPr="00293220" w:rsidRDefault="00A952BD" w:rsidP="00CA2C80">
            <w:r w:rsidRPr="00293220">
              <w:t>Availability Health</w:t>
            </w:r>
          </w:p>
        </w:tc>
        <w:tc>
          <w:tcPr>
            <w:tcW w:w="0" w:type="auto"/>
          </w:tcPr>
          <w:p w14:paraId="3D1DD86B" w14:textId="77777777" w:rsidR="00A952BD" w:rsidRPr="00293220" w:rsidRDefault="00A952BD" w:rsidP="00CA2C80">
            <w:r w:rsidRPr="00293220">
              <w:t>No</w:t>
            </w:r>
          </w:p>
        </w:tc>
      </w:tr>
      <w:tr w:rsidR="00A952BD" w:rsidRPr="00293220" w14:paraId="7BF63DB8" w14:textId="77777777" w:rsidTr="009D1554">
        <w:tc>
          <w:tcPr>
            <w:tcW w:w="0" w:type="auto"/>
          </w:tcPr>
          <w:p w14:paraId="6A01F655" w14:textId="77777777" w:rsidR="00A952BD" w:rsidRPr="00293220" w:rsidRDefault="00A952BD" w:rsidP="00CA2C80">
            <w:r w:rsidRPr="00293220">
              <w:t xml:space="preserve">The </w:t>
            </w:r>
            <w:proofErr w:type="spellStart"/>
            <w:r w:rsidRPr="00293220">
              <w:t>MsmqServices</w:t>
            </w:r>
            <w:proofErr w:type="spellEnd"/>
            <w:r w:rsidRPr="00293220">
              <w:t xml:space="preserve"> object is configured with weakened security to support MSMQ 1.</w:t>
            </w:r>
          </w:p>
        </w:tc>
        <w:tc>
          <w:tcPr>
            <w:tcW w:w="0" w:type="auto"/>
          </w:tcPr>
          <w:p w14:paraId="68540460" w14:textId="77777777" w:rsidR="00A952BD" w:rsidRPr="00293220" w:rsidRDefault="00A952BD" w:rsidP="00CA2C80">
            <w:r w:rsidRPr="00293220">
              <w:t>2172</w:t>
            </w:r>
          </w:p>
        </w:tc>
        <w:tc>
          <w:tcPr>
            <w:tcW w:w="0" w:type="auto"/>
          </w:tcPr>
          <w:p w14:paraId="7A38CD7C" w14:textId="77777777" w:rsidR="00A952BD" w:rsidRPr="00293220" w:rsidRDefault="00A952BD" w:rsidP="00CA2C80">
            <w:r w:rsidRPr="00293220">
              <w:t>Configuration Health</w:t>
            </w:r>
          </w:p>
        </w:tc>
        <w:tc>
          <w:tcPr>
            <w:tcW w:w="0" w:type="auto"/>
          </w:tcPr>
          <w:p w14:paraId="702FFC7D" w14:textId="77777777" w:rsidR="00A952BD" w:rsidRPr="00293220" w:rsidRDefault="00A952BD" w:rsidP="00CA2C80">
            <w:r w:rsidRPr="00293220">
              <w:t>No</w:t>
            </w:r>
          </w:p>
        </w:tc>
      </w:tr>
      <w:tr w:rsidR="00A952BD" w:rsidRPr="00293220" w14:paraId="3BDC3546" w14:textId="77777777" w:rsidTr="009D1554">
        <w:tc>
          <w:tcPr>
            <w:tcW w:w="0" w:type="auto"/>
          </w:tcPr>
          <w:p w14:paraId="30AAB4DB" w14:textId="77777777" w:rsidR="00A952BD" w:rsidRPr="00293220" w:rsidRDefault="00A952BD" w:rsidP="00CA2C80">
            <w:r w:rsidRPr="00293220">
              <w:t>Message Queuing not using strong encryption.</w:t>
            </w:r>
          </w:p>
        </w:tc>
        <w:tc>
          <w:tcPr>
            <w:tcW w:w="0" w:type="auto"/>
          </w:tcPr>
          <w:p w14:paraId="1FE8F686" w14:textId="77777777" w:rsidR="00A952BD" w:rsidRPr="00293220" w:rsidRDefault="00A952BD" w:rsidP="00CA2C80">
            <w:r w:rsidRPr="00293220">
              <w:t>2175</w:t>
            </w:r>
          </w:p>
        </w:tc>
        <w:tc>
          <w:tcPr>
            <w:tcW w:w="0" w:type="auto"/>
          </w:tcPr>
          <w:p w14:paraId="474638AA" w14:textId="77777777" w:rsidR="00A952BD" w:rsidRPr="00293220" w:rsidRDefault="00A952BD" w:rsidP="00CA2C80">
            <w:r w:rsidRPr="00293220">
              <w:t>Configuration Health</w:t>
            </w:r>
          </w:p>
        </w:tc>
        <w:tc>
          <w:tcPr>
            <w:tcW w:w="0" w:type="auto"/>
          </w:tcPr>
          <w:p w14:paraId="6BF89E42" w14:textId="77777777" w:rsidR="00A952BD" w:rsidRPr="00293220" w:rsidRDefault="00A952BD" w:rsidP="00CA2C80">
            <w:r w:rsidRPr="00293220">
              <w:t>No</w:t>
            </w:r>
          </w:p>
        </w:tc>
      </w:tr>
      <w:tr w:rsidR="00A952BD" w:rsidRPr="00293220" w14:paraId="40977EB2" w14:textId="77777777" w:rsidTr="009D1554">
        <w:tc>
          <w:tcPr>
            <w:tcW w:w="0" w:type="auto"/>
          </w:tcPr>
          <w:p w14:paraId="09F49C78" w14:textId="77777777" w:rsidR="00A952BD" w:rsidRPr="00293220" w:rsidRDefault="00A952BD" w:rsidP="00CA2C80">
            <w:r w:rsidRPr="00293220">
              <w:t>Storage quota exceeded for MSMQ queue. No more messages can be stored in the queue.</w:t>
            </w:r>
          </w:p>
        </w:tc>
        <w:tc>
          <w:tcPr>
            <w:tcW w:w="0" w:type="auto"/>
          </w:tcPr>
          <w:p w14:paraId="08235980" w14:textId="77777777" w:rsidR="00A952BD" w:rsidRPr="00293220" w:rsidRDefault="00A952BD" w:rsidP="00CA2C80">
            <w:r w:rsidRPr="00293220">
              <w:t>2182</w:t>
            </w:r>
          </w:p>
        </w:tc>
        <w:tc>
          <w:tcPr>
            <w:tcW w:w="0" w:type="auto"/>
          </w:tcPr>
          <w:p w14:paraId="4F2D35ED" w14:textId="77777777" w:rsidR="00A952BD" w:rsidRPr="00293220" w:rsidRDefault="00A952BD" w:rsidP="00CA2C80">
            <w:r w:rsidRPr="00293220">
              <w:t>Availability Health</w:t>
            </w:r>
          </w:p>
        </w:tc>
        <w:tc>
          <w:tcPr>
            <w:tcW w:w="0" w:type="auto"/>
          </w:tcPr>
          <w:p w14:paraId="147AA84E" w14:textId="77777777" w:rsidR="00A952BD" w:rsidRPr="00293220" w:rsidRDefault="00A952BD" w:rsidP="00CA2C80">
            <w:r w:rsidRPr="00293220">
              <w:t>No</w:t>
            </w:r>
          </w:p>
        </w:tc>
      </w:tr>
      <w:tr w:rsidR="00A952BD" w:rsidRPr="00293220" w14:paraId="38C160FE" w14:textId="77777777" w:rsidTr="009D1554">
        <w:tc>
          <w:tcPr>
            <w:tcW w:w="0" w:type="auto"/>
          </w:tcPr>
          <w:p w14:paraId="0EE43BA6" w14:textId="77777777" w:rsidR="00A952BD" w:rsidRPr="00293220" w:rsidRDefault="00A952BD" w:rsidP="00CA2C80">
            <w:r w:rsidRPr="00293220">
              <w:t>Machine MSMQ storage quota was exceeded or there is insufficient disk space.</w:t>
            </w:r>
          </w:p>
        </w:tc>
        <w:tc>
          <w:tcPr>
            <w:tcW w:w="0" w:type="auto"/>
          </w:tcPr>
          <w:p w14:paraId="64D0FFA2" w14:textId="77777777" w:rsidR="00A952BD" w:rsidRPr="00293220" w:rsidRDefault="00A952BD" w:rsidP="00CA2C80">
            <w:r w:rsidRPr="00293220">
              <w:t>2183</w:t>
            </w:r>
          </w:p>
        </w:tc>
        <w:tc>
          <w:tcPr>
            <w:tcW w:w="0" w:type="auto"/>
          </w:tcPr>
          <w:p w14:paraId="40EBC9C3" w14:textId="77777777" w:rsidR="00A952BD" w:rsidRPr="00293220" w:rsidRDefault="00A952BD" w:rsidP="00CA2C80">
            <w:r w:rsidRPr="00293220">
              <w:t>Availability Health</w:t>
            </w:r>
          </w:p>
        </w:tc>
        <w:tc>
          <w:tcPr>
            <w:tcW w:w="0" w:type="auto"/>
          </w:tcPr>
          <w:p w14:paraId="30A80480" w14:textId="77777777" w:rsidR="00A952BD" w:rsidRPr="00293220" w:rsidRDefault="00A952BD" w:rsidP="00CA2C80">
            <w:r w:rsidRPr="00293220">
              <w:t>No</w:t>
            </w:r>
          </w:p>
        </w:tc>
      </w:tr>
      <w:tr w:rsidR="00A952BD" w:rsidRPr="00293220" w14:paraId="602370A4" w14:textId="77777777" w:rsidTr="009D1554">
        <w:tc>
          <w:tcPr>
            <w:tcW w:w="0" w:type="auto"/>
          </w:tcPr>
          <w:p w14:paraId="6DB2B67B" w14:textId="77777777" w:rsidR="00A952BD" w:rsidRPr="00293220" w:rsidRDefault="00A952BD" w:rsidP="00960F15">
            <w:r w:rsidRPr="00293220">
              <w:t>Message Queuing could not resolve a name to an IP address.</w:t>
            </w:r>
          </w:p>
        </w:tc>
        <w:tc>
          <w:tcPr>
            <w:tcW w:w="0" w:type="auto"/>
          </w:tcPr>
          <w:p w14:paraId="7C0F6E16" w14:textId="77777777" w:rsidR="00A952BD" w:rsidRPr="00293220" w:rsidRDefault="00A952BD" w:rsidP="00CA2C80">
            <w:r w:rsidRPr="00293220">
              <w:t>2184</w:t>
            </w:r>
          </w:p>
        </w:tc>
        <w:tc>
          <w:tcPr>
            <w:tcW w:w="0" w:type="auto"/>
          </w:tcPr>
          <w:p w14:paraId="76FF4749" w14:textId="77777777" w:rsidR="00A952BD" w:rsidRPr="00293220" w:rsidRDefault="00A952BD" w:rsidP="00CA2C80">
            <w:r w:rsidRPr="00293220">
              <w:t>Availability Health</w:t>
            </w:r>
          </w:p>
        </w:tc>
        <w:tc>
          <w:tcPr>
            <w:tcW w:w="0" w:type="auto"/>
          </w:tcPr>
          <w:p w14:paraId="3A5EC11E" w14:textId="77777777" w:rsidR="00A952BD" w:rsidRPr="00293220" w:rsidRDefault="00A952BD" w:rsidP="00CA2C80">
            <w:r w:rsidRPr="00293220">
              <w:t>No</w:t>
            </w:r>
          </w:p>
        </w:tc>
      </w:tr>
      <w:tr w:rsidR="00A952BD" w:rsidRPr="00293220" w14:paraId="30F2FB6A" w14:textId="77777777" w:rsidTr="009D1554">
        <w:tc>
          <w:tcPr>
            <w:tcW w:w="0" w:type="auto"/>
          </w:tcPr>
          <w:p w14:paraId="4AA52E20" w14:textId="77777777" w:rsidR="00A952BD" w:rsidRPr="00293220" w:rsidRDefault="00A952BD" w:rsidP="00CA2C80">
            <w:r w:rsidRPr="00293220">
              <w:t>A socket operation failed. Message Queuing cannot send the message now, but it will retry to send the message.</w:t>
            </w:r>
          </w:p>
        </w:tc>
        <w:tc>
          <w:tcPr>
            <w:tcW w:w="0" w:type="auto"/>
          </w:tcPr>
          <w:p w14:paraId="3DE766B4" w14:textId="77777777" w:rsidR="00A952BD" w:rsidRPr="00293220" w:rsidRDefault="00A952BD" w:rsidP="00CA2C80">
            <w:r w:rsidRPr="00293220">
              <w:t>2185</w:t>
            </w:r>
          </w:p>
        </w:tc>
        <w:tc>
          <w:tcPr>
            <w:tcW w:w="0" w:type="auto"/>
          </w:tcPr>
          <w:p w14:paraId="715BE280" w14:textId="77777777" w:rsidR="00A952BD" w:rsidRPr="00293220" w:rsidRDefault="00A952BD" w:rsidP="00CA2C80">
            <w:r w:rsidRPr="00293220">
              <w:t>Availability Health</w:t>
            </w:r>
          </w:p>
        </w:tc>
        <w:tc>
          <w:tcPr>
            <w:tcW w:w="0" w:type="auto"/>
          </w:tcPr>
          <w:p w14:paraId="6D0D43E8" w14:textId="77777777" w:rsidR="00A952BD" w:rsidRPr="00293220" w:rsidRDefault="00A952BD" w:rsidP="00CA2C80">
            <w:r w:rsidRPr="00293220">
              <w:t>No</w:t>
            </w:r>
          </w:p>
        </w:tc>
      </w:tr>
      <w:tr w:rsidR="00A952BD" w:rsidRPr="00293220" w14:paraId="391945FF" w14:textId="77777777" w:rsidTr="009D1554">
        <w:tc>
          <w:tcPr>
            <w:tcW w:w="0" w:type="auto"/>
          </w:tcPr>
          <w:p w14:paraId="74A3ED24" w14:textId="77777777" w:rsidR="00A952BD" w:rsidRPr="00293220" w:rsidRDefault="00A952BD" w:rsidP="00CA2C80">
            <w:r w:rsidRPr="00293220">
              <w:t>Message Queuing connection was refused by the recipient computer.</w:t>
            </w:r>
          </w:p>
        </w:tc>
        <w:tc>
          <w:tcPr>
            <w:tcW w:w="0" w:type="auto"/>
          </w:tcPr>
          <w:p w14:paraId="4FCD83E6" w14:textId="77777777" w:rsidR="00A952BD" w:rsidRPr="00293220" w:rsidRDefault="00A952BD" w:rsidP="00CA2C80">
            <w:r w:rsidRPr="00293220">
              <w:t>2187</w:t>
            </w:r>
          </w:p>
        </w:tc>
        <w:tc>
          <w:tcPr>
            <w:tcW w:w="0" w:type="auto"/>
          </w:tcPr>
          <w:p w14:paraId="1A49F848" w14:textId="77777777" w:rsidR="00A952BD" w:rsidRPr="00293220" w:rsidRDefault="00A952BD" w:rsidP="00CA2C80">
            <w:r w:rsidRPr="00293220">
              <w:t>Availability Health</w:t>
            </w:r>
          </w:p>
        </w:tc>
        <w:tc>
          <w:tcPr>
            <w:tcW w:w="0" w:type="auto"/>
          </w:tcPr>
          <w:p w14:paraId="22C6A0F3" w14:textId="77777777" w:rsidR="00A952BD" w:rsidRPr="00293220" w:rsidRDefault="00A952BD" w:rsidP="00CA2C80">
            <w:r w:rsidRPr="00293220">
              <w:t>No</w:t>
            </w:r>
          </w:p>
        </w:tc>
      </w:tr>
      <w:tr w:rsidR="00A952BD" w:rsidRPr="00293220" w14:paraId="59329C63" w14:textId="77777777" w:rsidTr="009D1554">
        <w:tc>
          <w:tcPr>
            <w:tcW w:w="0" w:type="auto"/>
          </w:tcPr>
          <w:p w14:paraId="199F1890" w14:textId="77777777" w:rsidR="00A952BD" w:rsidRPr="00293220" w:rsidRDefault="00A952BD" w:rsidP="00CA2C80">
            <w:r w:rsidRPr="00293220">
              <w:t>Message Queuing could not access Active Directory and failed to compute routing path</w:t>
            </w:r>
          </w:p>
        </w:tc>
        <w:tc>
          <w:tcPr>
            <w:tcW w:w="0" w:type="auto"/>
          </w:tcPr>
          <w:p w14:paraId="077E0663" w14:textId="77777777" w:rsidR="00A952BD" w:rsidRPr="00293220" w:rsidRDefault="00A952BD" w:rsidP="00CA2C80">
            <w:r w:rsidRPr="00293220">
              <w:t>2188</w:t>
            </w:r>
          </w:p>
        </w:tc>
        <w:tc>
          <w:tcPr>
            <w:tcW w:w="0" w:type="auto"/>
          </w:tcPr>
          <w:p w14:paraId="08C7AEAD" w14:textId="77777777" w:rsidR="00A952BD" w:rsidRPr="00293220" w:rsidRDefault="00A952BD" w:rsidP="00CA2C80">
            <w:r w:rsidRPr="00293220">
              <w:t>Availability Health</w:t>
            </w:r>
          </w:p>
        </w:tc>
        <w:tc>
          <w:tcPr>
            <w:tcW w:w="0" w:type="auto"/>
          </w:tcPr>
          <w:p w14:paraId="6F84EADA" w14:textId="77777777" w:rsidR="00A952BD" w:rsidRPr="00293220" w:rsidRDefault="00A952BD" w:rsidP="00CA2C80">
            <w:r w:rsidRPr="00293220">
              <w:t>No</w:t>
            </w:r>
          </w:p>
        </w:tc>
      </w:tr>
      <w:tr w:rsidR="00A952BD" w:rsidRPr="00293220" w14:paraId="374410AC" w14:textId="77777777" w:rsidTr="009D1554">
        <w:tc>
          <w:tcPr>
            <w:tcW w:w="0" w:type="auto"/>
          </w:tcPr>
          <w:p w14:paraId="05A67116" w14:textId="77777777" w:rsidR="00A952BD" w:rsidRPr="00293220" w:rsidRDefault="00A952BD" w:rsidP="00CA2C80">
            <w:r w:rsidRPr="00293220">
              <w:t>Message Queuing failed to send a message due to low memory.</w:t>
            </w:r>
          </w:p>
        </w:tc>
        <w:tc>
          <w:tcPr>
            <w:tcW w:w="0" w:type="auto"/>
          </w:tcPr>
          <w:p w14:paraId="5D4D1AC7" w14:textId="77777777" w:rsidR="00A952BD" w:rsidRPr="00293220" w:rsidRDefault="00A952BD" w:rsidP="00CA2C80">
            <w:r w:rsidRPr="00293220">
              <w:t>2189</w:t>
            </w:r>
          </w:p>
        </w:tc>
        <w:tc>
          <w:tcPr>
            <w:tcW w:w="0" w:type="auto"/>
          </w:tcPr>
          <w:p w14:paraId="72093090" w14:textId="77777777" w:rsidR="00A952BD" w:rsidRPr="00293220" w:rsidRDefault="00A952BD" w:rsidP="00CA2C80">
            <w:r w:rsidRPr="00293220">
              <w:t>Availability Health</w:t>
            </w:r>
          </w:p>
        </w:tc>
        <w:tc>
          <w:tcPr>
            <w:tcW w:w="0" w:type="auto"/>
          </w:tcPr>
          <w:p w14:paraId="6598F035" w14:textId="77777777" w:rsidR="00A952BD" w:rsidRPr="00293220" w:rsidRDefault="00A952BD" w:rsidP="00CA2C80">
            <w:r w:rsidRPr="00293220">
              <w:t>No</w:t>
            </w:r>
          </w:p>
        </w:tc>
      </w:tr>
      <w:tr w:rsidR="00A952BD" w:rsidRPr="00293220" w14:paraId="290C4F48" w14:textId="77777777" w:rsidTr="009D1554">
        <w:tc>
          <w:tcPr>
            <w:tcW w:w="0" w:type="auto"/>
          </w:tcPr>
          <w:p w14:paraId="49407425" w14:textId="77777777" w:rsidR="00A952BD" w:rsidRPr="00293220" w:rsidRDefault="00A952BD" w:rsidP="00CA2C80">
            <w:r w:rsidRPr="00293220">
              <w:t>Message Queuing could not complete SSL negotiation with the remote computer.</w:t>
            </w:r>
          </w:p>
        </w:tc>
        <w:tc>
          <w:tcPr>
            <w:tcW w:w="0" w:type="auto"/>
          </w:tcPr>
          <w:p w14:paraId="48B48B3A" w14:textId="77777777" w:rsidR="00A952BD" w:rsidRPr="00293220" w:rsidRDefault="00A952BD" w:rsidP="00CA2C80">
            <w:r w:rsidRPr="00293220">
              <w:t>2190</w:t>
            </w:r>
          </w:p>
        </w:tc>
        <w:tc>
          <w:tcPr>
            <w:tcW w:w="0" w:type="auto"/>
          </w:tcPr>
          <w:p w14:paraId="514E1D77" w14:textId="77777777" w:rsidR="00A952BD" w:rsidRPr="00293220" w:rsidRDefault="00A952BD" w:rsidP="00CA2C80">
            <w:r w:rsidRPr="00293220">
              <w:t>Configuration Health</w:t>
            </w:r>
          </w:p>
        </w:tc>
        <w:tc>
          <w:tcPr>
            <w:tcW w:w="0" w:type="auto"/>
          </w:tcPr>
          <w:p w14:paraId="3CCD3F90" w14:textId="77777777" w:rsidR="00A952BD" w:rsidRPr="00293220" w:rsidRDefault="00A952BD" w:rsidP="00CA2C80">
            <w:r w:rsidRPr="00293220">
              <w:t>No</w:t>
            </w:r>
          </w:p>
        </w:tc>
      </w:tr>
      <w:tr w:rsidR="00A952BD" w:rsidRPr="00293220" w14:paraId="66E13172" w14:textId="77777777" w:rsidTr="009D1554">
        <w:tc>
          <w:tcPr>
            <w:tcW w:w="0" w:type="auto"/>
          </w:tcPr>
          <w:p w14:paraId="584A3A12" w14:textId="77777777" w:rsidR="00A952BD" w:rsidRPr="00293220" w:rsidRDefault="00A952BD" w:rsidP="00CA2C80">
            <w:r w:rsidRPr="00293220">
              <w:t>Message Queuing could not validate server certificate in HTTPS scenario. This certificate cannot be trusted.</w:t>
            </w:r>
          </w:p>
        </w:tc>
        <w:tc>
          <w:tcPr>
            <w:tcW w:w="0" w:type="auto"/>
          </w:tcPr>
          <w:p w14:paraId="32A2B83B" w14:textId="77777777" w:rsidR="00A952BD" w:rsidRPr="00293220" w:rsidRDefault="00A952BD" w:rsidP="00CA2C80">
            <w:r w:rsidRPr="00293220">
              <w:t>2191</w:t>
            </w:r>
          </w:p>
        </w:tc>
        <w:tc>
          <w:tcPr>
            <w:tcW w:w="0" w:type="auto"/>
          </w:tcPr>
          <w:p w14:paraId="2782744B" w14:textId="77777777" w:rsidR="00A952BD" w:rsidRPr="00293220" w:rsidRDefault="00A952BD" w:rsidP="00CA2C80">
            <w:r w:rsidRPr="00293220">
              <w:t>Security Health</w:t>
            </w:r>
          </w:p>
        </w:tc>
        <w:tc>
          <w:tcPr>
            <w:tcW w:w="0" w:type="auto"/>
          </w:tcPr>
          <w:p w14:paraId="52B43850" w14:textId="77777777" w:rsidR="00A952BD" w:rsidRPr="00293220" w:rsidRDefault="00A952BD" w:rsidP="00CA2C80">
            <w:r w:rsidRPr="00293220">
              <w:t>No</w:t>
            </w:r>
          </w:p>
        </w:tc>
      </w:tr>
      <w:tr w:rsidR="00A952BD" w:rsidRPr="00293220" w14:paraId="1FDCFEAF" w14:textId="77777777" w:rsidTr="009D1554">
        <w:tc>
          <w:tcPr>
            <w:tcW w:w="0" w:type="auto"/>
          </w:tcPr>
          <w:p w14:paraId="6832E131" w14:textId="77777777" w:rsidR="00A952BD" w:rsidRPr="00293220" w:rsidRDefault="00A952BD" w:rsidP="00CA2C80">
            <w:r w:rsidRPr="00293220">
              <w:t>Message Queuing could not establish SSL connection with the recipient computer.</w:t>
            </w:r>
          </w:p>
        </w:tc>
        <w:tc>
          <w:tcPr>
            <w:tcW w:w="0" w:type="auto"/>
          </w:tcPr>
          <w:p w14:paraId="02F5FB88" w14:textId="77777777" w:rsidR="00A952BD" w:rsidRPr="00293220" w:rsidRDefault="00A952BD" w:rsidP="00CA2C80">
            <w:r w:rsidRPr="00293220">
              <w:t>2192</w:t>
            </w:r>
          </w:p>
        </w:tc>
        <w:tc>
          <w:tcPr>
            <w:tcW w:w="0" w:type="auto"/>
          </w:tcPr>
          <w:p w14:paraId="31BF4502" w14:textId="77777777" w:rsidR="00A952BD" w:rsidRPr="00293220" w:rsidRDefault="00A952BD" w:rsidP="00CA2C80">
            <w:r w:rsidRPr="00293220">
              <w:t>Security Health</w:t>
            </w:r>
          </w:p>
        </w:tc>
        <w:tc>
          <w:tcPr>
            <w:tcW w:w="0" w:type="auto"/>
          </w:tcPr>
          <w:p w14:paraId="11C724D7" w14:textId="77777777" w:rsidR="00A952BD" w:rsidRPr="00293220" w:rsidRDefault="00A952BD" w:rsidP="00CA2C80">
            <w:r w:rsidRPr="00293220">
              <w:t>No</w:t>
            </w:r>
          </w:p>
        </w:tc>
      </w:tr>
      <w:tr w:rsidR="00A952BD" w:rsidRPr="00293220" w14:paraId="3E6A24D5" w14:textId="77777777" w:rsidTr="009D1554">
        <w:tc>
          <w:tcPr>
            <w:tcW w:w="0" w:type="auto"/>
          </w:tcPr>
          <w:p w14:paraId="7C234A59" w14:textId="77777777" w:rsidR="00A952BD" w:rsidRPr="00293220" w:rsidRDefault="00A952BD" w:rsidP="00CA2C80">
            <w:r w:rsidRPr="00293220">
              <w:t>Message Queuing could not establish SSL connection with the recipient computer</w:t>
            </w:r>
          </w:p>
        </w:tc>
        <w:tc>
          <w:tcPr>
            <w:tcW w:w="0" w:type="auto"/>
          </w:tcPr>
          <w:p w14:paraId="70E8432C" w14:textId="77777777" w:rsidR="00A952BD" w:rsidRPr="00293220" w:rsidRDefault="00A952BD" w:rsidP="00CA2C80">
            <w:r w:rsidRPr="00293220">
              <w:t>2193</w:t>
            </w:r>
          </w:p>
        </w:tc>
        <w:tc>
          <w:tcPr>
            <w:tcW w:w="0" w:type="auto"/>
          </w:tcPr>
          <w:p w14:paraId="1965DF28" w14:textId="77777777" w:rsidR="00A952BD" w:rsidRPr="00293220" w:rsidRDefault="00A952BD" w:rsidP="00CA2C80">
            <w:r w:rsidRPr="00293220">
              <w:t>Security Health</w:t>
            </w:r>
          </w:p>
        </w:tc>
        <w:tc>
          <w:tcPr>
            <w:tcW w:w="0" w:type="auto"/>
          </w:tcPr>
          <w:p w14:paraId="742EB1DB" w14:textId="77777777" w:rsidR="00A952BD" w:rsidRPr="00293220" w:rsidRDefault="00A952BD" w:rsidP="00CA2C80">
            <w:r w:rsidRPr="00293220">
              <w:t>No</w:t>
            </w:r>
          </w:p>
        </w:tc>
      </w:tr>
      <w:tr w:rsidR="00A952BD" w:rsidRPr="00293220" w14:paraId="6816CEF4" w14:textId="77777777" w:rsidTr="009D1554">
        <w:tc>
          <w:tcPr>
            <w:tcW w:w="0" w:type="auto"/>
          </w:tcPr>
          <w:p w14:paraId="0913C60A" w14:textId="77777777" w:rsidR="00A952BD" w:rsidRPr="00293220" w:rsidRDefault="00A67F7A" w:rsidP="00CA2C80">
            <w:r w:rsidRPr="00293220">
              <w:lastRenderedPageBreak/>
              <w:t>The Message Queuing service cannot communicate with other computers.</w:t>
            </w:r>
          </w:p>
        </w:tc>
        <w:tc>
          <w:tcPr>
            <w:tcW w:w="0" w:type="auto"/>
          </w:tcPr>
          <w:p w14:paraId="56A12C1F" w14:textId="77777777" w:rsidR="00A952BD" w:rsidRPr="00293220" w:rsidRDefault="00A952BD" w:rsidP="00CA2C80">
            <w:r w:rsidRPr="00293220">
              <w:t>2194</w:t>
            </w:r>
          </w:p>
        </w:tc>
        <w:tc>
          <w:tcPr>
            <w:tcW w:w="0" w:type="auto"/>
          </w:tcPr>
          <w:p w14:paraId="00268DD6" w14:textId="77777777" w:rsidR="00A952BD" w:rsidRPr="00293220" w:rsidRDefault="00A952BD" w:rsidP="00CA2C80">
            <w:r w:rsidRPr="00293220">
              <w:t>Availability Health</w:t>
            </w:r>
          </w:p>
        </w:tc>
        <w:tc>
          <w:tcPr>
            <w:tcW w:w="0" w:type="auto"/>
          </w:tcPr>
          <w:p w14:paraId="621C05C9" w14:textId="77777777" w:rsidR="00A952BD" w:rsidRPr="00293220" w:rsidRDefault="00A952BD" w:rsidP="00CA2C80">
            <w:r w:rsidRPr="00293220">
              <w:t>No</w:t>
            </w:r>
          </w:p>
        </w:tc>
      </w:tr>
      <w:tr w:rsidR="00A952BD" w:rsidRPr="00293220" w14:paraId="3A05B23D" w14:textId="77777777" w:rsidTr="009D1554">
        <w:tc>
          <w:tcPr>
            <w:tcW w:w="0" w:type="auto"/>
          </w:tcPr>
          <w:p w14:paraId="4E0E542F" w14:textId="77777777" w:rsidR="00A952BD" w:rsidRPr="00293220" w:rsidRDefault="00A67F7A" w:rsidP="00CA2C80">
            <w:r w:rsidRPr="00293220">
              <w:t>Message Queuing could not authenticate a message sent to queue.</w:t>
            </w:r>
          </w:p>
        </w:tc>
        <w:tc>
          <w:tcPr>
            <w:tcW w:w="0" w:type="auto"/>
          </w:tcPr>
          <w:p w14:paraId="16C07E58" w14:textId="77777777" w:rsidR="00A952BD" w:rsidRPr="00293220" w:rsidRDefault="00A952BD" w:rsidP="00CA2C80">
            <w:r w:rsidRPr="00293220">
              <w:t>2195</w:t>
            </w:r>
          </w:p>
        </w:tc>
        <w:tc>
          <w:tcPr>
            <w:tcW w:w="0" w:type="auto"/>
          </w:tcPr>
          <w:p w14:paraId="71BBC5B1" w14:textId="77777777" w:rsidR="00A952BD" w:rsidRPr="00293220" w:rsidRDefault="00A952BD" w:rsidP="00CA2C80">
            <w:r w:rsidRPr="00293220">
              <w:t>Security Health</w:t>
            </w:r>
          </w:p>
        </w:tc>
        <w:tc>
          <w:tcPr>
            <w:tcW w:w="0" w:type="auto"/>
          </w:tcPr>
          <w:p w14:paraId="4B9BFB54" w14:textId="77777777" w:rsidR="00A952BD" w:rsidRPr="00293220" w:rsidRDefault="00A952BD" w:rsidP="00CA2C80">
            <w:r w:rsidRPr="00293220">
              <w:t>No</w:t>
            </w:r>
          </w:p>
        </w:tc>
      </w:tr>
      <w:tr w:rsidR="00A952BD" w:rsidRPr="00293220" w14:paraId="651B2CAC" w14:textId="77777777" w:rsidTr="009D1554">
        <w:tc>
          <w:tcPr>
            <w:tcW w:w="0" w:type="auto"/>
          </w:tcPr>
          <w:p w14:paraId="07939725" w14:textId="77777777" w:rsidR="00A952BD" w:rsidRPr="00293220" w:rsidRDefault="00A67F7A" w:rsidP="00CA2C80">
            <w:r w:rsidRPr="00293220">
              <w:t>Message Queuing failed to verify digital signature of a message sent to queue.</w:t>
            </w:r>
          </w:p>
        </w:tc>
        <w:tc>
          <w:tcPr>
            <w:tcW w:w="0" w:type="auto"/>
          </w:tcPr>
          <w:p w14:paraId="441A16C5" w14:textId="77777777" w:rsidR="00A952BD" w:rsidRPr="00293220" w:rsidRDefault="00A952BD" w:rsidP="00CA2C80">
            <w:r w:rsidRPr="00293220">
              <w:t>2196</w:t>
            </w:r>
          </w:p>
        </w:tc>
        <w:tc>
          <w:tcPr>
            <w:tcW w:w="0" w:type="auto"/>
          </w:tcPr>
          <w:p w14:paraId="37E8637A" w14:textId="77777777" w:rsidR="00A952BD" w:rsidRPr="00293220" w:rsidRDefault="00A952BD" w:rsidP="00CA2C80">
            <w:r w:rsidRPr="00293220">
              <w:t>Security Health</w:t>
            </w:r>
          </w:p>
        </w:tc>
        <w:tc>
          <w:tcPr>
            <w:tcW w:w="0" w:type="auto"/>
          </w:tcPr>
          <w:p w14:paraId="693D05FA" w14:textId="77777777" w:rsidR="00A952BD" w:rsidRPr="00293220" w:rsidRDefault="00A952BD" w:rsidP="00CA2C80">
            <w:r w:rsidRPr="00293220">
              <w:t>No</w:t>
            </w:r>
          </w:p>
        </w:tc>
      </w:tr>
      <w:tr w:rsidR="00A952BD" w:rsidRPr="00293220" w14:paraId="40CB8594" w14:textId="77777777" w:rsidTr="009D1554">
        <w:tc>
          <w:tcPr>
            <w:tcW w:w="0" w:type="auto"/>
          </w:tcPr>
          <w:p w14:paraId="5E8DAF0E" w14:textId="77777777" w:rsidR="00A952BD" w:rsidRPr="00293220" w:rsidRDefault="00A67F7A" w:rsidP="00CA2C80">
            <w:r w:rsidRPr="00293220">
              <w:t>Message Queuing failed to listen on the IPv6 protocol.</w:t>
            </w:r>
          </w:p>
        </w:tc>
        <w:tc>
          <w:tcPr>
            <w:tcW w:w="0" w:type="auto"/>
          </w:tcPr>
          <w:p w14:paraId="7C818D7D" w14:textId="77777777" w:rsidR="00A952BD" w:rsidRPr="00293220" w:rsidRDefault="00A952BD" w:rsidP="00CA2C80">
            <w:r w:rsidRPr="00293220">
              <w:t>2197</w:t>
            </w:r>
          </w:p>
        </w:tc>
        <w:tc>
          <w:tcPr>
            <w:tcW w:w="0" w:type="auto"/>
          </w:tcPr>
          <w:p w14:paraId="111DF9B6" w14:textId="77777777" w:rsidR="00A952BD" w:rsidRPr="00293220" w:rsidRDefault="00A952BD" w:rsidP="00CA2C80">
            <w:r w:rsidRPr="00293220">
              <w:t>Availability Health</w:t>
            </w:r>
          </w:p>
        </w:tc>
        <w:tc>
          <w:tcPr>
            <w:tcW w:w="0" w:type="auto"/>
          </w:tcPr>
          <w:p w14:paraId="460173FD" w14:textId="77777777" w:rsidR="00A952BD" w:rsidRPr="00293220" w:rsidRDefault="00A952BD" w:rsidP="00CA2C80">
            <w:r w:rsidRPr="00293220">
              <w:t>No</w:t>
            </w:r>
          </w:p>
        </w:tc>
      </w:tr>
      <w:tr w:rsidR="00A952BD" w:rsidRPr="00293220" w14:paraId="5EA06035" w14:textId="77777777" w:rsidTr="009D1554">
        <w:tc>
          <w:tcPr>
            <w:tcW w:w="0" w:type="auto"/>
          </w:tcPr>
          <w:p w14:paraId="5AD06258" w14:textId="77777777" w:rsidR="00A952BD" w:rsidRPr="00293220" w:rsidRDefault="00A67F7A" w:rsidP="00CA2C80">
            <w:r w:rsidRPr="00293220">
              <w:t>Message Queuing failed to listen on IPv4 protocol</w:t>
            </w:r>
          </w:p>
        </w:tc>
        <w:tc>
          <w:tcPr>
            <w:tcW w:w="0" w:type="auto"/>
          </w:tcPr>
          <w:p w14:paraId="0759B32C" w14:textId="77777777" w:rsidR="00A952BD" w:rsidRPr="00293220" w:rsidRDefault="00A952BD" w:rsidP="00CA2C80">
            <w:r w:rsidRPr="00293220">
              <w:t>2198</w:t>
            </w:r>
          </w:p>
        </w:tc>
        <w:tc>
          <w:tcPr>
            <w:tcW w:w="0" w:type="auto"/>
          </w:tcPr>
          <w:p w14:paraId="173B535D" w14:textId="77777777" w:rsidR="00A952BD" w:rsidRPr="00293220" w:rsidRDefault="00A952BD" w:rsidP="00CA2C80">
            <w:r w:rsidRPr="00293220">
              <w:t>Availability Health</w:t>
            </w:r>
          </w:p>
        </w:tc>
        <w:tc>
          <w:tcPr>
            <w:tcW w:w="0" w:type="auto"/>
          </w:tcPr>
          <w:p w14:paraId="59F9C8FC" w14:textId="77777777" w:rsidR="00A952BD" w:rsidRPr="00293220" w:rsidRDefault="00A952BD" w:rsidP="00CA2C80">
            <w:r w:rsidRPr="00293220">
              <w:t>No</w:t>
            </w:r>
          </w:p>
        </w:tc>
      </w:tr>
      <w:tr w:rsidR="00A952BD" w:rsidRPr="00293220" w14:paraId="35FC762A" w14:textId="77777777" w:rsidTr="009D1554">
        <w:tc>
          <w:tcPr>
            <w:tcW w:w="0" w:type="auto"/>
          </w:tcPr>
          <w:p w14:paraId="4997CA56" w14:textId="77777777" w:rsidR="00A952BD" w:rsidRPr="00293220" w:rsidRDefault="00A67F7A" w:rsidP="00CA2C80">
            <w:r w:rsidRPr="00293220">
              <w:t>Message Queuing Service failed to listen on both IPv4 and IPv6 protocol</w:t>
            </w:r>
          </w:p>
        </w:tc>
        <w:tc>
          <w:tcPr>
            <w:tcW w:w="0" w:type="auto"/>
          </w:tcPr>
          <w:p w14:paraId="5F3A3376" w14:textId="77777777" w:rsidR="00A952BD" w:rsidRPr="00293220" w:rsidRDefault="00A952BD" w:rsidP="00CA2C80">
            <w:r w:rsidRPr="00293220">
              <w:t>2199</w:t>
            </w:r>
          </w:p>
        </w:tc>
        <w:tc>
          <w:tcPr>
            <w:tcW w:w="0" w:type="auto"/>
          </w:tcPr>
          <w:p w14:paraId="56D5171F" w14:textId="77777777" w:rsidR="00A952BD" w:rsidRPr="00293220" w:rsidRDefault="00A952BD" w:rsidP="00CA2C80">
            <w:r w:rsidRPr="00293220">
              <w:t>Availability Health</w:t>
            </w:r>
          </w:p>
        </w:tc>
        <w:tc>
          <w:tcPr>
            <w:tcW w:w="0" w:type="auto"/>
          </w:tcPr>
          <w:p w14:paraId="47E4F79F" w14:textId="77777777" w:rsidR="00A952BD" w:rsidRPr="00293220" w:rsidRDefault="00A952BD" w:rsidP="00CA2C80">
            <w:r w:rsidRPr="00293220">
              <w:t>No</w:t>
            </w:r>
          </w:p>
        </w:tc>
      </w:tr>
      <w:tr w:rsidR="00A952BD" w:rsidRPr="00293220" w14:paraId="17D331A5" w14:textId="77777777" w:rsidTr="009D1554">
        <w:tc>
          <w:tcPr>
            <w:tcW w:w="0" w:type="auto"/>
          </w:tcPr>
          <w:p w14:paraId="314DF636" w14:textId="77777777" w:rsidR="00A952BD" w:rsidRPr="00293220" w:rsidRDefault="00A952BD" w:rsidP="00CA2C80">
            <w:r w:rsidRPr="00293220">
              <w:t>Configured IP address is not valid.</w:t>
            </w:r>
          </w:p>
        </w:tc>
        <w:tc>
          <w:tcPr>
            <w:tcW w:w="0" w:type="auto"/>
          </w:tcPr>
          <w:p w14:paraId="16EB3E00" w14:textId="77777777" w:rsidR="00A952BD" w:rsidRPr="00293220" w:rsidRDefault="00A952BD" w:rsidP="00CA2C80">
            <w:r w:rsidRPr="00293220">
              <w:t>2220</w:t>
            </w:r>
          </w:p>
        </w:tc>
        <w:tc>
          <w:tcPr>
            <w:tcW w:w="0" w:type="auto"/>
          </w:tcPr>
          <w:p w14:paraId="59B64B4F" w14:textId="77777777" w:rsidR="00A952BD" w:rsidRPr="00293220" w:rsidRDefault="00A952BD" w:rsidP="00CA2C80">
            <w:r w:rsidRPr="00293220">
              <w:t>Configuration Health</w:t>
            </w:r>
          </w:p>
        </w:tc>
        <w:tc>
          <w:tcPr>
            <w:tcW w:w="0" w:type="auto"/>
          </w:tcPr>
          <w:p w14:paraId="4173F036" w14:textId="77777777" w:rsidR="00A952BD" w:rsidRPr="00293220" w:rsidRDefault="00A952BD" w:rsidP="00CA2C80">
            <w:r w:rsidRPr="00293220">
              <w:t>No</w:t>
            </w:r>
          </w:p>
        </w:tc>
      </w:tr>
      <w:tr w:rsidR="00A952BD" w:rsidRPr="00293220" w14:paraId="01324E1E" w14:textId="77777777" w:rsidTr="009D1554">
        <w:tc>
          <w:tcPr>
            <w:tcW w:w="0" w:type="auto"/>
          </w:tcPr>
          <w:p w14:paraId="1C243B3E" w14:textId="77777777" w:rsidR="00A952BD" w:rsidRPr="00293220" w:rsidRDefault="00A952BD" w:rsidP="00CA2C80">
            <w:r w:rsidRPr="00293220">
              <w:t>Message Queuing will not be able to accept messages temporarily because system paged pool is low.</w:t>
            </w:r>
          </w:p>
        </w:tc>
        <w:tc>
          <w:tcPr>
            <w:tcW w:w="0" w:type="auto"/>
          </w:tcPr>
          <w:p w14:paraId="35018B1F" w14:textId="77777777" w:rsidR="00A952BD" w:rsidRPr="00293220" w:rsidRDefault="00A952BD" w:rsidP="00CA2C80">
            <w:r w:rsidRPr="00293220">
              <w:t>2250</w:t>
            </w:r>
          </w:p>
        </w:tc>
        <w:tc>
          <w:tcPr>
            <w:tcW w:w="0" w:type="auto"/>
          </w:tcPr>
          <w:p w14:paraId="1742F6B0" w14:textId="77777777" w:rsidR="00A952BD" w:rsidRPr="00293220" w:rsidRDefault="00A952BD" w:rsidP="00CA2C80">
            <w:r w:rsidRPr="00293220">
              <w:t>Performance Health</w:t>
            </w:r>
          </w:p>
        </w:tc>
        <w:tc>
          <w:tcPr>
            <w:tcW w:w="0" w:type="auto"/>
          </w:tcPr>
          <w:p w14:paraId="7EFE69EB" w14:textId="77777777" w:rsidR="00A952BD" w:rsidRPr="00293220" w:rsidRDefault="00A952BD" w:rsidP="00CA2C80">
            <w:r w:rsidRPr="00293220">
              <w:t>No</w:t>
            </w:r>
          </w:p>
        </w:tc>
      </w:tr>
      <w:tr w:rsidR="00A67F7A" w:rsidRPr="00293220" w14:paraId="47D250BF" w14:textId="77777777" w:rsidTr="009D1554">
        <w:tc>
          <w:tcPr>
            <w:tcW w:w="0" w:type="auto"/>
          </w:tcPr>
          <w:p w14:paraId="01EB7E30" w14:textId="77777777" w:rsidR="00A67F7A" w:rsidRPr="00293220" w:rsidRDefault="00A67F7A" w:rsidP="00CA2C80">
            <w:r w:rsidRPr="00293220">
              <w:t>Message Queuing will not be able to accept messages temporarily because system commit is high.</w:t>
            </w:r>
          </w:p>
        </w:tc>
        <w:tc>
          <w:tcPr>
            <w:tcW w:w="0" w:type="auto"/>
          </w:tcPr>
          <w:p w14:paraId="4254AE23" w14:textId="77777777" w:rsidR="00A67F7A" w:rsidRPr="00293220" w:rsidRDefault="00A67F7A" w:rsidP="00CA2C80">
            <w:r w:rsidRPr="00293220">
              <w:t>2251</w:t>
            </w:r>
          </w:p>
        </w:tc>
        <w:tc>
          <w:tcPr>
            <w:tcW w:w="0" w:type="auto"/>
          </w:tcPr>
          <w:p w14:paraId="45A94A9E" w14:textId="77777777" w:rsidR="00A67F7A" w:rsidRPr="00293220" w:rsidRDefault="00A67F7A" w:rsidP="00CA2C80">
            <w:r w:rsidRPr="00293220">
              <w:t>Availability Health</w:t>
            </w:r>
          </w:p>
        </w:tc>
        <w:tc>
          <w:tcPr>
            <w:tcW w:w="0" w:type="auto"/>
          </w:tcPr>
          <w:p w14:paraId="0AA06F16" w14:textId="77777777" w:rsidR="00A67F7A" w:rsidRPr="00293220" w:rsidRDefault="00A67F7A" w:rsidP="00CA2C80">
            <w:r w:rsidRPr="00293220">
              <w:t>No</w:t>
            </w:r>
          </w:p>
        </w:tc>
      </w:tr>
      <w:tr w:rsidR="00A67F7A" w:rsidRPr="00293220" w14:paraId="54054B1F" w14:textId="77777777" w:rsidTr="009D1554">
        <w:tc>
          <w:tcPr>
            <w:tcW w:w="0" w:type="auto"/>
          </w:tcPr>
          <w:p w14:paraId="6A707A3D" w14:textId="77777777" w:rsidR="00A67F7A" w:rsidRPr="00293220" w:rsidRDefault="00A67F7A" w:rsidP="00CA2C80">
            <w:r w:rsidRPr="00293220">
              <w:t xml:space="preserve">The message could not be moved to </w:t>
            </w:r>
            <w:proofErr w:type="spellStart"/>
            <w:r w:rsidRPr="00293220">
              <w:t>deadletter</w:t>
            </w:r>
            <w:proofErr w:type="spellEnd"/>
            <w:r w:rsidRPr="00293220">
              <w:t xml:space="preserve"> queue.</w:t>
            </w:r>
          </w:p>
        </w:tc>
        <w:tc>
          <w:tcPr>
            <w:tcW w:w="0" w:type="auto"/>
          </w:tcPr>
          <w:p w14:paraId="780E619B" w14:textId="77777777" w:rsidR="00A67F7A" w:rsidRPr="00293220" w:rsidRDefault="00A67F7A" w:rsidP="00CA2C80">
            <w:r w:rsidRPr="00293220">
              <w:t>2253</w:t>
            </w:r>
          </w:p>
        </w:tc>
        <w:tc>
          <w:tcPr>
            <w:tcW w:w="0" w:type="auto"/>
          </w:tcPr>
          <w:p w14:paraId="5AC36347" w14:textId="77777777" w:rsidR="00A67F7A" w:rsidRPr="00293220" w:rsidRDefault="00A67F7A" w:rsidP="00CA2C80">
            <w:r w:rsidRPr="00293220">
              <w:t>Configuration Health</w:t>
            </w:r>
          </w:p>
        </w:tc>
        <w:tc>
          <w:tcPr>
            <w:tcW w:w="0" w:type="auto"/>
          </w:tcPr>
          <w:p w14:paraId="14C49142" w14:textId="77777777" w:rsidR="00A67F7A" w:rsidRPr="00293220" w:rsidRDefault="00A67F7A" w:rsidP="00CA2C80">
            <w:r w:rsidRPr="00293220">
              <w:t>No</w:t>
            </w:r>
          </w:p>
        </w:tc>
      </w:tr>
      <w:tr w:rsidR="00A67F7A" w:rsidRPr="00293220" w14:paraId="2AE6C712" w14:textId="77777777" w:rsidTr="009D1554">
        <w:tc>
          <w:tcPr>
            <w:tcW w:w="0" w:type="auto"/>
          </w:tcPr>
          <w:p w14:paraId="6A1FBC4D" w14:textId="77777777" w:rsidR="00A67F7A" w:rsidRPr="00293220" w:rsidRDefault="00A67F7A" w:rsidP="00CA2C80">
            <w:r w:rsidRPr="00293220">
              <w:t xml:space="preserve">The message could not be moved to </w:t>
            </w:r>
            <w:proofErr w:type="spellStart"/>
            <w:r w:rsidRPr="00293220">
              <w:t>deadletter</w:t>
            </w:r>
            <w:proofErr w:type="spellEnd"/>
            <w:r w:rsidRPr="00293220">
              <w:t xml:space="preserve"> queue. The authenticity of the message could not be verified.</w:t>
            </w:r>
          </w:p>
        </w:tc>
        <w:tc>
          <w:tcPr>
            <w:tcW w:w="0" w:type="auto"/>
          </w:tcPr>
          <w:p w14:paraId="5E87C038" w14:textId="77777777" w:rsidR="00A67F7A" w:rsidRPr="00293220" w:rsidRDefault="00A67F7A" w:rsidP="00CA2C80">
            <w:r w:rsidRPr="00293220">
              <w:t>2254</w:t>
            </w:r>
          </w:p>
        </w:tc>
        <w:tc>
          <w:tcPr>
            <w:tcW w:w="0" w:type="auto"/>
          </w:tcPr>
          <w:p w14:paraId="18E613EA" w14:textId="77777777" w:rsidR="00A67F7A" w:rsidRPr="00293220" w:rsidRDefault="00A67F7A" w:rsidP="00CA2C80">
            <w:r w:rsidRPr="00293220">
              <w:t>Security Health</w:t>
            </w:r>
          </w:p>
        </w:tc>
        <w:tc>
          <w:tcPr>
            <w:tcW w:w="0" w:type="auto"/>
          </w:tcPr>
          <w:p w14:paraId="4D96BD3E" w14:textId="77777777" w:rsidR="00A67F7A" w:rsidRPr="00293220" w:rsidRDefault="00A67F7A" w:rsidP="00CA2C80">
            <w:r w:rsidRPr="00293220">
              <w:t>No</w:t>
            </w:r>
          </w:p>
        </w:tc>
      </w:tr>
      <w:tr w:rsidR="00A67F7A" w:rsidRPr="00293220" w14:paraId="72C6D5D9" w14:textId="77777777" w:rsidTr="009D1554">
        <w:tc>
          <w:tcPr>
            <w:tcW w:w="0" w:type="auto"/>
          </w:tcPr>
          <w:p w14:paraId="726FC551" w14:textId="77777777" w:rsidR="00A67F7A" w:rsidRPr="00293220" w:rsidRDefault="00A67F7A" w:rsidP="00CA2C80">
            <w:r w:rsidRPr="00293220">
              <w:t xml:space="preserve">The message could not be moved to </w:t>
            </w:r>
            <w:proofErr w:type="spellStart"/>
            <w:r w:rsidRPr="00293220">
              <w:t>deadletter</w:t>
            </w:r>
            <w:proofErr w:type="spellEnd"/>
            <w:r w:rsidRPr="00293220">
              <w:t xml:space="preserve"> queue. </w:t>
            </w:r>
            <w:proofErr w:type="spellStart"/>
            <w:r w:rsidRPr="00293220">
              <w:t>Deadletter</w:t>
            </w:r>
            <w:proofErr w:type="spellEnd"/>
            <w:r w:rsidRPr="00293220">
              <w:t xml:space="preserve"> queues should not require privacy of messages.</w:t>
            </w:r>
          </w:p>
        </w:tc>
        <w:tc>
          <w:tcPr>
            <w:tcW w:w="0" w:type="auto"/>
          </w:tcPr>
          <w:p w14:paraId="44F1B514" w14:textId="77777777" w:rsidR="00A67F7A" w:rsidRPr="00293220" w:rsidRDefault="00A67F7A" w:rsidP="00CA2C80">
            <w:r w:rsidRPr="00293220">
              <w:t>2255</w:t>
            </w:r>
          </w:p>
        </w:tc>
        <w:tc>
          <w:tcPr>
            <w:tcW w:w="0" w:type="auto"/>
          </w:tcPr>
          <w:p w14:paraId="07BC9576" w14:textId="77777777" w:rsidR="00A67F7A" w:rsidRPr="00293220" w:rsidRDefault="00A67F7A" w:rsidP="00CA2C80">
            <w:r w:rsidRPr="00293220">
              <w:t>Configuration Health</w:t>
            </w:r>
          </w:p>
        </w:tc>
        <w:tc>
          <w:tcPr>
            <w:tcW w:w="0" w:type="auto"/>
          </w:tcPr>
          <w:p w14:paraId="68BE977F" w14:textId="77777777" w:rsidR="00A67F7A" w:rsidRPr="00293220" w:rsidRDefault="00A67F7A" w:rsidP="00CA2C80">
            <w:r w:rsidRPr="00293220">
              <w:t>No</w:t>
            </w:r>
          </w:p>
        </w:tc>
      </w:tr>
      <w:tr w:rsidR="00A67F7A" w:rsidRPr="00293220" w14:paraId="6943E5CB" w14:textId="77777777" w:rsidTr="009D1554">
        <w:tc>
          <w:tcPr>
            <w:tcW w:w="0" w:type="auto"/>
          </w:tcPr>
          <w:p w14:paraId="5106E98E" w14:textId="77777777" w:rsidR="00A67F7A" w:rsidRPr="00293220" w:rsidRDefault="00A67F7A" w:rsidP="00CA2C80">
            <w:r w:rsidRPr="00293220">
              <w:t xml:space="preserve">The message could not be moved to </w:t>
            </w:r>
            <w:proofErr w:type="spellStart"/>
            <w:r w:rsidRPr="00293220">
              <w:t>deadletter</w:t>
            </w:r>
            <w:proofErr w:type="spellEnd"/>
            <w:r w:rsidRPr="00293220">
              <w:t xml:space="preserve"> queue. The </w:t>
            </w:r>
            <w:proofErr w:type="spellStart"/>
            <w:r w:rsidRPr="00293220">
              <w:t>deadletter</w:t>
            </w:r>
            <w:proofErr w:type="spellEnd"/>
            <w:r w:rsidRPr="00293220">
              <w:t xml:space="preserve"> queue needs to be transactional.</w:t>
            </w:r>
          </w:p>
        </w:tc>
        <w:tc>
          <w:tcPr>
            <w:tcW w:w="0" w:type="auto"/>
          </w:tcPr>
          <w:p w14:paraId="113AD304" w14:textId="77777777" w:rsidR="00A67F7A" w:rsidRPr="00293220" w:rsidRDefault="00A67F7A" w:rsidP="00CA2C80">
            <w:r w:rsidRPr="00293220">
              <w:t>2256</w:t>
            </w:r>
          </w:p>
        </w:tc>
        <w:tc>
          <w:tcPr>
            <w:tcW w:w="0" w:type="auto"/>
          </w:tcPr>
          <w:p w14:paraId="18BDFF8C" w14:textId="77777777" w:rsidR="00A67F7A" w:rsidRPr="00293220" w:rsidRDefault="00A67F7A" w:rsidP="00CA2C80">
            <w:r w:rsidRPr="00293220">
              <w:t>Configuration Health</w:t>
            </w:r>
          </w:p>
        </w:tc>
        <w:tc>
          <w:tcPr>
            <w:tcW w:w="0" w:type="auto"/>
          </w:tcPr>
          <w:p w14:paraId="4C014F16" w14:textId="77777777" w:rsidR="00A67F7A" w:rsidRPr="00293220" w:rsidRDefault="00A67F7A" w:rsidP="00CA2C80">
            <w:r w:rsidRPr="00293220">
              <w:t>No</w:t>
            </w:r>
          </w:p>
        </w:tc>
      </w:tr>
      <w:tr w:rsidR="00A67F7A" w:rsidRPr="00293220" w14:paraId="63D628CA" w14:textId="77777777" w:rsidTr="009D1554">
        <w:tc>
          <w:tcPr>
            <w:tcW w:w="0" w:type="auto"/>
          </w:tcPr>
          <w:p w14:paraId="6CD37EAD" w14:textId="77777777" w:rsidR="00A67F7A" w:rsidRPr="00293220" w:rsidRDefault="00A67F7A" w:rsidP="00CA2C80">
            <w:r w:rsidRPr="00293220">
              <w:t>Message Queuing objects were successfully created.</w:t>
            </w:r>
          </w:p>
        </w:tc>
        <w:tc>
          <w:tcPr>
            <w:tcW w:w="0" w:type="auto"/>
          </w:tcPr>
          <w:p w14:paraId="08AF9C33" w14:textId="77777777" w:rsidR="00A67F7A" w:rsidRPr="00293220" w:rsidRDefault="00A67F7A" w:rsidP="00CA2C80">
            <w:r w:rsidRPr="00293220">
              <w:t>2023</w:t>
            </w:r>
          </w:p>
        </w:tc>
        <w:tc>
          <w:tcPr>
            <w:tcW w:w="0" w:type="auto"/>
          </w:tcPr>
          <w:p w14:paraId="540812FD" w14:textId="77777777" w:rsidR="00A67F7A" w:rsidRPr="00293220" w:rsidRDefault="00A67F7A" w:rsidP="00CA2C80">
            <w:r w:rsidRPr="00293220">
              <w:t>Event Collection</w:t>
            </w:r>
          </w:p>
        </w:tc>
        <w:tc>
          <w:tcPr>
            <w:tcW w:w="0" w:type="auto"/>
          </w:tcPr>
          <w:p w14:paraId="54CD522B" w14:textId="77777777" w:rsidR="00A67F7A" w:rsidRPr="00293220" w:rsidRDefault="00A67F7A" w:rsidP="00CA2C80">
            <w:r w:rsidRPr="00293220">
              <w:t>No</w:t>
            </w:r>
          </w:p>
        </w:tc>
      </w:tr>
      <w:tr w:rsidR="00A67F7A" w:rsidRPr="00293220" w14:paraId="0593E91D" w14:textId="77777777" w:rsidTr="009D1554">
        <w:tc>
          <w:tcPr>
            <w:tcW w:w="0" w:type="auto"/>
          </w:tcPr>
          <w:p w14:paraId="29E7C02D" w14:textId="77777777" w:rsidR="00A67F7A" w:rsidRPr="00293220" w:rsidRDefault="00A67F7A" w:rsidP="00CA2C80">
            <w:r w:rsidRPr="00293220">
              <w:t>The Message Queuing service started.</w:t>
            </w:r>
          </w:p>
        </w:tc>
        <w:tc>
          <w:tcPr>
            <w:tcW w:w="0" w:type="auto"/>
          </w:tcPr>
          <w:p w14:paraId="3AC43C50" w14:textId="77777777" w:rsidR="00A67F7A" w:rsidRPr="00293220" w:rsidRDefault="00A67F7A" w:rsidP="00CA2C80">
            <w:r w:rsidRPr="00293220">
              <w:t>2024</w:t>
            </w:r>
          </w:p>
        </w:tc>
        <w:tc>
          <w:tcPr>
            <w:tcW w:w="0" w:type="auto"/>
          </w:tcPr>
          <w:p w14:paraId="154AAB39" w14:textId="77777777" w:rsidR="00A67F7A" w:rsidRPr="00293220" w:rsidRDefault="00A67F7A" w:rsidP="00CA2C80">
            <w:r w:rsidRPr="00293220">
              <w:t>Event Collection</w:t>
            </w:r>
          </w:p>
        </w:tc>
        <w:tc>
          <w:tcPr>
            <w:tcW w:w="0" w:type="auto"/>
          </w:tcPr>
          <w:p w14:paraId="6C975B3B" w14:textId="77777777" w:rsidR="00A67F7A" w:rsidRPr="00293220" w:rsidRDefault="00A67F7A" w:rsidP="00CA2C80">
            <w:r w:rsidRPr="00293220">
              <w:t>No</w:t>
            </w:r>
          </w:p>
        </w:tc>
      </w:tr>
      <w:tr w:rsidR="00A67F7A" w:rsidRPr="00293220" w14:paraId="1FA0CDD2" w14:textId="77777777" w:rsidTr="009D1554">
        <w:tc>
          <w:tcPr>
            <w:tcW w:w="0" w:type="auto"/>
          </w:tcPr>
          <w:p w14:paraId="1662A89F" w14:textId="77777777" w:rsidR="00A67F7A" w:rsidRPr="00293220" w:rsidRDefault="00A67F7A" w:rsidP="00CA2C80">
            <w:r w:rsidRPr="00293220">
              <w:lastRenderedPageBreak/>
              <w:t>The Message Queuing service started.</w:t>
            </w:r>
          </w:p>
        </w:tc>
        <w:tc>
          <w:tcPr>
            <w:tcW w:w="0" w:type="auto"/>
          </w:tcPr>
          <w:p w14:paraId="61EBA03F" w14:textId="77777777" w:rsidR="00A67F7A" w:rsidRPr="00293220" w:rsidRDefault="00A67F7A" w:rsidP="00CA2C80">
            <w:r w:rsidRPr="00293220">
              <w:t>2028</w:t>
            </w:r>
          </w:p>
        </w:tc>
        <w:tc>
          <w:tcPr>
            <w:tcW w:w="0" w:type="auto"/>
          </w:tcPr>
          <w:p w14:paraId="276F6B7A" w14:textId="77777777" w:rsidR="00A67F7A" w:rsidRPr="00293220" w:rsidRDefault="00A67F7A" w:rsidP="00CA2C80">
            <w:r w:rsidRPr="00293220">
              <w:t>Event Collection</w:t>
            </w:r>
          </w:p>
        </w:tc>
        <w:tc>
          <w:tcPr>
            <w:tcW w:w="0" w:type="auto"/>
          </w:tcPr>
          <w:p w14:paraId="787AF1F2" w14:textId="77777777" w:rsidR="00A67F7A" w:rsidRPr="00293220" w:rsidRDefault="00A67F7A" w:rsidP="00CA2C80">
            <w:r w:rsidRPr="00293220">
              <w:t>No</w:t>
            </w:r>
          </w:p>
        </w:tc>
      </w:tr>
      <w:tr w:rsidR="00A67F7A" w:rsidRPr="00293220" w14:paraId="70CDC10B" w14:textId="77777777" w:rsidTr="009D1554">
        <w:tc>
          <w:tcPr>
            <w:tcW w:w="0" w:type="auto"/>
          </w:tcPr>
          <w:p w14:paraId="7704C355" w14:textId="77777777" w:rsidR="00A67F7A" w:rsidRPr="00293220" w:rsidRDefault="00A67F7A" w:rsidP="00CA2C80">
            <w:r w:rsidRPr="00293220">
              <w:t>Message Queuing service is online.</w:t>
            </w:r>
          </w:p>
        </w:tc>
        <w:tc>
          <w:tcPr>
            <w:tcW w:w="0" w:type="auto"/>
          </w:tcPr>
          <w:p w14:paraId="0CC6901D" w14:textId="77777777" w:rsidR="00A67F7A" w:rsidRPr="00293220" w:rsidRDefault="00A67F7A" w:rsidP="00CA2C80">
            <w:r w:rsidRPr="00293220">
              <w:t>2060</w:t>
            </w:r>
          </w:p>
        </w:tc>
        <w:tc>
          <w:tcPr>
            <w:tcW w:w="0" w:type="auto"/>
          </w:tcPr>
          <w:p w14:paraId="3893624E" w14:textId="77777777" w:rsidR="00A67F7A" w:rsidRPr="00293220" w:rsidRDefault="00A67F7A" w:rsidP="00CA2C80">
            <w:r w:rsidRPr="00293220">
              <w:t>Event Collection</w:t>
            </w:r>
          </w:p>
        </w:tc>
        <w:tc>
          <w:tcPr>
            <w:tcW w:w="0" w:type="auto"/>
          </w:tcPr>
          <w:p w14:paraId="092F25E7" w14:textId="77777777" w:rsidR="00A67F7A" w:rsidRPr="00293220" w:rsidRDefault="00A67F7A" w:rsidP="00CA2C80">
            <w:r w:rsidRPr="00293220">
              <w:t>No</w:t>
            </w:r>
          </w:p>
        </w:tc>
      </w:tr>
      <w:tr w:rsidR="00A67F7A" w:rsidRPr="00293220" w14:paraId="15106432" w14:textId="77777777" w:rsidTr="009D1554">
        <w:tc>
          <w:tcPr>
            <w:tcW w:w="0" w:type="auto"/>
          </w:tcPr>
          <w:p w14:paraId="2073B0B2" w14:textId="77777777" w:rsidR="00A67F7A" w:rsidRPr="00293220" w:rsidRDefault="00A67F7A" w:rsidP="00CA2C80">
            <w:r w:rsidRPr="00293220">
              <w:t>Expression cannot be recovered for the checkpoint.</w:t>
            </w:r>
          </w:p>
        </w:tc>
        <w:tc>
          <w:tcPr>
            <w:tcW w:w="0" w:type="auto"/>
          </w:tcPr>
          <w:p w14:paraId="114E4D25" w14:textId="77777777" w:rsidR="00A67F7A" w:rsidRPr="00293220" w:rsidRDefault="00A67F7A" w:rsidP="00CA2C80">
            <w:r w:rsidRPr="00293220">
              <w:t>2078</w:t>
            </w:r>
          </w:p>
        </w:tc>
        <w:tc>
          <w:tcPr>
            <w:tcW w:w="0" w:type="auto"/>
          </w:tcPr>
          <w:p w14:paraId="03F24BED" w14:textId="77777777" w:rsidR="00A67F7A" w:rsidRPr="00293220" w:rsidRDefault="00A67F7A" w:rsidP="00CA2C80">
            <w:r w:rsidRPr="00293220">
              <w:t>Availability Health</w:t>
            </w:r>
          </w:p>
        </w:tc>
        <w:tc>
          <w:tcPr>
            <w:tcW w:w="0" w:type="auto"/>
          </w:tcPr>
          <w:p w14:paraId="01578184" w14:textId="77777777" w:rsidR="00A67F7A" w:rsidRPr="00293220" w:rsidRDefault="00A67F7A" w:rsidP="00CA2C80">
            <w:r w:rsidRPr="00293220">
              <w:t>No</w:t>
            </w:r>
          </w:p>
        </w:tc>
      </w:tr>
      <w:tr w:rsidR="00A67F7A" w:rsidRPr="00293220" w14:paraId="082BBA48" w14:textId="77777777" w:rsidTr="009D1554">
        <w:tc>
          <w:tcPr>
            <w:tcW w:w="0" w:type="auto"/>
          </w:tcPr>
          <w:p w14:paraId="30E09155" w14:textId="77777777" w:rsidR="00A67F7A" w:rsidRPr="00293220" w:rsidRDefault="00A67F7A" w:rsidP="00CA2C80">
            <w:r w:rsidRPr="00293220">
              <w:t>The message Queuing service successfully joined the computers domain.</w:t>
            </w:r>
          </w:p>
        </w:tc>
        <w:tc>
          <w:tcPr>
            <w:tcW w:w="0" w:type="auto"/>
          </w:tcPr>
          <w:p w14:paraId="32342D94" w14:textId="77777777" w:rsidR="00A67F7A" w:rsidRPr="00293220" w:rsidRDefault="00A67F7A" w:rsidP="00CA2C80">
            <w:r w:rsidRPr="00293220">
              <w:t>2125</w:t>
            </w:r>
          </w:p>
        </w:tc>
        <w:tc>
          <w:tcPr>
            <w:tcW w:w="0" w:type="auto"/>
          </w:tcPr>
          <w:p w14:paraId="16C551BC" w14:textId="77777777" w:rsidR="00A67F7A" w:rsidRPr="00293220" w:rsidRDefault="00A67F7A" w:rsidP="00CA2C80">
            <w:r w:rsidRPr="00293220">
              <w:t>Event Collection</w:t>
            </w:r>
          </w:p>
        </w:tc>
        <w:tc>
          <w:tcPr>
            <w:tcW w:w="0" w:type="auto"/>
          </w:tcPr>
          <w:p w14:paraId="2ADD55A7" w14:textId="77777777" w:rsidR="00A67F7A" w:rsidRPr="00293220" w:rsidRDefault="00A67F7A" w:rsidP="00CA2C80">
            <w:r w:rsidRPr="00293220">
              <w:t>No</w:t>
            </w:r>
          </w:p>
        </w:tc>
      </w:tr>
      <w:tr w:rsidR="00A67F7A" w:rsidRPr="00293220" w14:paraId="4DC7E9F3" w14:textId="77777777" w:rsidTr="009D1554">
        <w:tc>
          <w:tcPr>
            <w:tcW w:w="0" w:type="auto"/>
          </w:tcPr>
          <w:p w14:paraId="10960662" w14:textId="77777777" w:rsidR="00A67F7A" w:rsidRPr="00293220" w:rsidRDefault="00A67F7A" w:rsidP="00CA2C80">
            <w:r w:rsidRPr="00293220">
              <w:t>Message Queuing operating in workgroup mode.</w:t>
            </w:r>
          </w:p>
        </w:tc>
        <w:tc>
          <w:tcPr>
            <w:tcW w:w="0" w:type="auto"/>
          </w:tcPr>
          <w:p w14:paraId="667F8B7E" w14:textId="77777777" w:rsidR="00A67F7A" w:rsidRPr="00293220" w:rsidRDefault="00A67F7A" w:rsidP="00CA2C80">
            <w:r w:rsidRPr="00293220">
              <w:t>2126</w:t>
            </w:r>
          </w:p>
        </w:tc>
        <w:tc>
          <w:tcPr>
            <w:tcW w:w="0" w:type="auto"/>
          </w:tcPr>
          <w:p w14:paraId="46175792" w14:textId="77777777" w:rsidR="00A67F7A" w:rsidRPr="00293220" w:rsidRDefault="00A67F7A" w:rsidP="00CA2C80">
            <w:r w:rsidRPr="00293220">
              <w:t>Event Collection</w:t>
            </w:r>
          </w:p>
        </w:tc>
        <w:tc>
          <w:tcPr>
            <w:tcW w:w="0" w:type="auto"/>
          </w:tcPr>
          <w:p w14:paraId="088768B0" w14:textId="77777777" w:rsidR="00A67F7A" w:rsidRPr="00293220" w:rsidRDefault="00A67F7A" w:rsidP="00CA2C80">
            <w:r w:rsidRPr="00293220">
              <w:t>No</w:t>
            </w:r>
          </w:p>
        </w:tc>
      </w:tr>
      <w:tr w:rsidR="00A67F7A" w:rsidRPr="00293220" w14:paraId="0E0EA1FE" w14:textId="77777777" w:rsidTr="009D1554">
        <w:tc>
          <w:tcPr>
            <w:tcW w:w="0" w:type="auto"/>
          </w:tcPr>
          <w:p w14:paraId="0966EA18" w14:textId="77777777" w:rsidR="00A67F7A" w:rsidRPr="00293220" w:rsidRDefault="00A67F7A" w:rsidP="00CA2C80">
            <w:r w:rsidRPr="00293220">
              <w:t>A multicast listener initialization failed.</w:t>
            </w:r>
          </w:p>
        </w:tc>
        <w:tc>
          <w:tcPr>
            <w:tcW w:w="0" w:type="auto"/>
          </w:tcPr>
          <w:p w14:paraId="4C2F53E3" w14:textId="77777777" w:rsidR="00A67F7A" w:rsidRPr="00293220" w:rsidRDefault="00A67F7A" w:rsidP="00CA2C80">
            <w:r w:rsidRPr="00293220">
              <w:t>2154</w:t>
            </w:r>
          </w:p>
        </w:tc>
        <w:tc>
          <w:tcPr>
            <w:tcW w:w="0" w:type="auto"/>
          </w:tcPr>
          <w:p w14:paraId="4EB21C02" w14:textId="77777777" w:rsidR="00A67F7A" w:rsidRPr="00293220" w:rsidRDefault="00A67F7A" w:rsidP="00CA2C80">
            <w:r w:rsidRPr="00293220">
              <w:t xml:space="preserve">Event Collection </w:t>
            </w:r>
          </w:p>
        </w:tc>
        <w:tc>
          <w:tcPr>
            <w:tcW w:w="0" w:type="auto"/>
          </w:tcPr>
          <w:p w14:paraId="21E94BD3" w14:textId="77777777" w:rsidR="00A67F7A" w:rsidRPr="00293220" w:rsidRDefault="00A67F7A" w:rsidP="00CA2C80">
            <w:r w:rsidRPr="00293220">
              <w:t>No</w:t>
            </w:r>
          </w:p>
        </w:tc>
      </w:tr>
      <w:tr w:rsidR="00A67F7A" w:rsidRPr="00293220" w14:paraId="3ABE3A60" w14:textId="77777777" w:rsidTr="009D1554">
        <w:tc>
          <w:tcPr>
            <w:tcW w:w="0" w:type="auto"/>
          </w:tcPr>
          <w:p w14:paraId="6269338F" w14:textId="77777777" w:rsidR="00A67F7A" w:rsidRPr="00293220" w:rsidRDefault="00A67F7A" w:rsidP="00CA2C80">
            <w:r w:rsidRPr="00293220">
              <w:t>The Message Queuing service stopped.</w:t>
            </w:r>
          </w:p>
        </w:tc>
        <w:tc>
          <w:tcPr>
            <w:tcW w:w="0" w:type="auto"/>
          </w:tcPr>
          <w:p w14:paraId="78EBEE2E" w14:textId="77777777" w:rsidR="00A67F7A" w:rsidRPr="00293220" w:rsidRDefault="00A67F7A" w:rsidP="00CA2C80">
            <w:r w:rsidRPr="00293220">
              <w:t>2163</w:t>
            </w:r>
          </w:p>
        </w:tc>
        <w:tc>
          <w:tcPr>
            <w:tcW w:w="0" w:type="auto"/>
          </w:tcPr>
          <w:p w14:paraId="0E1D56DF" w14:textId="77777777" w:rsidR="00A67F7A" w:rsidRPr="00293220" w:rsidRDefault="00A67F7A" w:rsidP="00A7374C">
            <w:r w:rsidRPr="00293220">
              <w:t>Event Collection</w:t>
            </w:r>
          </w:p>
        </w:tc>
        <w:tc>
          <w:tcPr>
            <w:tcW w:w="0" w:type="auto"/>
          </w:tcPr>
          <w:p w14:paraId="169A5BBE" w14:textId="77777777" w:rsidR="00A67F7A" w:rsidRPr="00293220" w:rsidRDefault="00A67F7A" w:rsidP="00CA2C80">
            <w:r w:rsidRPr="00293220">
              <w:t>No</w:t>
            </w:r>
          </w:p>
        </w:tc>
      </w:tr>
      <w:tr w:rsidR="00A67F7A" w:rsidRPr="00293220" w14:paraId="262D1EE9" w14:textId="77777777" w:rsidTr="009D1554">
        <w:tc>
          <w:tcPr>
            <w:tcW w:w="0" w:type="auto"/>
          </w:tcPr>
          <w:p w14:paraId="2ED2511D" w14:textId="77777777" w:rsidR="00A67F7A" w:rsidRPr="00293220" w:rsidRDefault="00A67F7A" w:rsidP="00CA2C80">
            <w:r w:rsidRPr="00293220">
              <w:t>The Message Queuing service cannot join Windows NT 4.0 domain.</w:t>
            </w:r>
          </w:p>
        </w:tc>
        <w:tc>
          <w:tcPr>
            <w:tcW w:w="0" w:type="auto"/>
          </w:tcPr>
          <w:p w14:paraId="557E9003" w14:textId="77777777" w:rsidR="00A67F7A" w:rsidRPr="00293220" w:rsidRDefault="00A67F7A" w:rsidP="00CA2C80">
            <w:r w:rsidRPr="00293220">
              <w:t>2166</w:t>
            </w:r>
          </w:p>
        </w:tc>
        <w:tc>
          <w:tcPr>
            <w:tcW w:w="0" w:type="auto"/>
          </w:tcPr>
          <w:p w14:paraId="7367B20E" w14:textId="77777777" w:rsidR="00A67F7A" w:rsidRPr="00293220" w:rsidRDefault="00A67F7A" w:rsidP="00A7374C">
            <w:r w:rsidRPr="00293220">
              <w:t>Event Collection</w:t>
            </w:r>
          </w:p>
        </w:tc>
        <w:tc>
          <w:tcPr>
            <w:tcW w:w="0" w:type="auto"/>
          </w:tcPr>
          <w:p w14:paraId="6C26C3A9" w14:textId="77777777" w:rsidR="00A67F7A" w:rsidRPr="00293220" w:rsidRDefault="00A67F7A" w:rsidP="00CA2C80">
            <w:r w:rsidRPr="00293220">
              <w:t>No</w:t>
            </w:r>
          </w:p>
        </w:tc>
      </w:tr>
      <w:tr w:rsidR="00A67F7A" w:rsidRPr="00293220" w14:paraId="15C2D29E" w14:textId="77777777" w:rsidTr="009D1554">
        <w:tc>
          <w:tcPr>
            <w:tcW w:w="0" w:type="auto"/>
          </w:tcPr>
          <w:p w14:paraId="2C079581" w14:textId="77777777" w:rsidR="00A67F7A" w:rsidRPr="00293220" w:rsidRDefault="00A67F7A" w:rsidP="00CA2C80">
            <w:r w:rsidRPr="00293220">
              <w:t>Message Queuing is operating in Hardened mode.</w:t>
            </w:r>
          </w:p>
        </w:tc>
        <w:tc>
          <w:tcPr>
            <w:tcW w:w="0" w:type="auto"/>
          </w:tcPr>
          <w:p w14:paraId="39FF4CEE" w14:textId="77777777" w:rsidR="00A67F7A" w:rsidRPr="00293220" w:rsidRDefault="00A67F7A" w:rsidP="00CA2C80">
            <w:r w:rsidRPr="00293220">
              <w:t>2167</w:t>
            </w:r>
          </w:p>
        </w:tc>
        <w:tc>
          <w:tcPr>
            <w:tcW w:w="0" w:type="auto"/>
          </w:tcPr>
          <w:p w14:paraId="123722DA" w14:textId="77777777" w:rsidR="00A67F7A" w:rsidRPr="00293220" w:rsidRDefault="00A67F7A" w:rsidP="00A7374C">
            <w:r w:rsidRPr="00293220">
              <w:t>Event Collection</w:t>
            </w:r>
          </w:p>
        </w:tc>
        <w:tc>
          <w:tcPr>
            <w:tcW w:w="0" w:type="auto"/>
          </w:tcPr>
          <w:p w14:paraId="6840B73F" w14:textId="77777777" w:rsidR="00A67F7A" w:rsidRPr="00293220" w:rsidRDefault="00A67F7A" w:rsidP="00CA2C80">
            <w:r w:rsidRPr="00293220">
              <w:t>No</w:t>
            </w:r>
          </w:p>
        </w:tc>
      </w:tr>
      <w:tr w:rsidR="00A67F7A" w:rsidRPr="00293220" w14:paraId="3D4BD7DF" w14:textId="77777777" w:rsidTr="009D1554">
        <w:tc>
          <w:tcPr>
            <w:tcW w:w="0" w:type="auto"/>
          </w:tcPr>
          <w:p w14:paraId="6E16ABFF" w14:textId="77777777" w:rsidR="00A67F7A" w:rsidRPr="00293220" w:rsidRDefault="00A67F7A" w:rsidP="00CA2C80">
            <w:r w:rsidRPr="00293220">
              <w:t xml:space="preserve">The </w:t>
            </w:r>
            <w:proofErr w:type="spellStart"/>
            <w:r w:rsidRPr="00293220">
              <w:t>MsmqService</w:t>
            </w:r>
            <w:proofErr w:type="spellEnd"/>
            <w:r w:rsidRPr="00293220">
              <w:t xml:space="preserve"> object is configured with default security</w:t>
            </w:r>
          </w:p>
        </w:tc>
        <w:tc>
          <w:tcPr>
            <w:tcW w:w="0" w:type="auto"/>
          </w:tcPr>
          <w:p w14:paraId="76D1431B" w14:textId="77777777" w:rsidR="00A67F7A" w:rsidRPr="00293220" w:rsidRDefault="00A67F7A" w:rsidP="00CA2C80">
            <w:r w:rsidRPr="00293220">
              <w:t>2173</w:t>
            </w:r>
          </w:p>
        </w:tc>
        <w:tc>
          <w:tcPr>
            <w:tcW w:w="0" w:type="auto"/>
          </w:tcPr>
          <w:p w14:paraId="55084B2F" w14:textId="77777777" w:rsidR="00A67F7A" w:rsidRPr="00293220" w:rsidRDefault="00A67F7A" w:rsidP="00A7374C">
            <w:r w:rsidRPr="00293220">
              <w:t>Event Collection</w:t>
            </w:r>
          </w:p>
        </w:tc>
        <w:tc>
          <w:tcPr>
            <w:tcW w:w="0" w:type="auto"/>
          </w:tcPr>
          <w:p w14:paraId="3A3924F7" w14:textId="77777777" w:rsidR="00A67F7A" w:rsidRPr="00293220" w:rsidRDefault="00A67F7A" w:rsidP="00CA2C80">
            <w:r w:rsidRPr="00293220">
              <w:t>No</w:t>
            </w:r>
          </w:p>
        </w:tc>
      </w:tr>
      <w:tr w:rsidR="00A67F7A" w:rsidRPr="00293220" w14:paraId="244A2C43" w14:textId="77777777" w:rsidTr="009D1554">
        <w:tc>
          <w:tcPr>
            <w:tcW w:w="0" w:type="auto"/>
          </w:tcPr>
          <w:p w14:paraId="21A54C12" w14:textId="77777777" w:rsidR="00A67F7A" w:rsidRPr="00293220" w:rsidRDefault="00A67F7A" w:rsidP="00CA2C80">
            <w:r w:rsidRPr="00293220">
              <w:t>Message Queuing found multiple IP addresses for the local computer.</w:t>
            </w:r>
          </w:p>
        </w:tc>
        <w:tc>
          <w:tcPr>
            <w:tcW w:w="0" w:type="auto"/>
          </w:tcPr>
          <w:p w14:paraId="5D642202" w14:textId="77777777" w:rsidR="00A67F7A" w:rsidRPr="00293220" w:rsidRDefault="00A67F7A" w:rsidP="00CA2C80">
            <w:r w:rsidRPr="00293220">
              <w:t>2176</w:t>
            </w:r>
          </w:p>
        </w:tc>
        <w:tc>
          <w:tcPr>
            <w:tcW w:w="0" w:type="auto"/>
          </w:tcPr>
          <w:p w14:paraId="65798DE7" w14:textId="77777777" w:rsidR="00A67F7A" w:rsidRPr="00293220" w:rsidRDefault="00A67F7A" w:rsidP="00A7374C">
            <w:r w:rsidRPr="00293220">
              <w:t>Event Collection</w:t>
            </w:r>
          </w:p>
        </w:tc>
        <w:tc>
          <w:tcPr>
            <w:tcW w:w="0" w:type="auto"/>
          </w:tcPr>
          <w:p w14:paraId="0345B555" w14:textId="77777777" w:rsidR="00A67F7A" w:rsidRPr="00293220" w:rsidRDefault="00A67F7A" w:rsidP="00CA2C80">
            <w:r w:rsidRPr="00293220">
              <w:t>No</w:t>
            </w:r>
          </w:p>
        </w:tc>
      </w:tr>
      <w:tr w:rsidR="00A67F7A" w:rsidRPr="00293220" w14:paraId="527EE2DC" w14:textId="77777777" w:rsidTr="009D1554">
        <w:tc>
          <w:tcPr>
            <w:tcW w:w="0" w:type="auto"/>
          </w:tcPr>
          <w:p w14:paraId="4C90CA87" w14:textId="77777777" w:rsidR="00A67F7A" w:rsidRPr="00293220" w:rsidRDefault="00A67F7A" w:rsidP="00CA2C80">
            <w:r w:rsidRPr="00293220">
              <w:t>Message Queuing will use the provided IP address.</w:t>
            </w:r>
          </w:p>
        </w:tc>
        <w:tc>
          <w:tcPr>
            <w:tcW w:w="0" w:type="auto"/>
          </w:tcPr>
          <w:p w14:paraId="69B672C2" w14:textId="77777777" w:rsidR="00A67F7A" w:rsidRPr="00293220" w:rsidRDefault="00A67F7A" w:rsidP="00CA2C80">
            <w:r w:rsidRPr="00293220">
              <w:t>2221</w:t>
            </w:r>
          </w:p>
        </w:tc>
        <w:tc>
          <w:tcPr>
            <w:tcW w:w="0" w:type="auto"/>
          </w:tcPr>
          <w:p w14:paraId="175D74E4" w14:textId="77777777" w:rsidR="00A67F7A" w:rsidRPr="00293220" w:rsidRDefault="00A67F7A" w:rsidP="00A7374C">
            <w:r w:rsidRPr="00293220">
              <w:t>Event Collection</w:t>
            </w:r>
          </w:p>
        </w:tc>
        <w:tc>
          <w:tcPr>
            <w:tcW w:w="0" w:type="auto"/>
          </w:tcPr>
          <w:p w14:paraId="7759FE54" w14:textId="77777777" w:rsidR="00A67F7A" w:rsidRPr="00293220" w:rsidRDefault="00A67F7A" w:rsidP="00CA2C80">
            <w:r w:rsidRPr="00293220">
              <w:t>No</w:t>
            </w:r>
          </w:p>
        </w:tc>
      </w:tr>
      <w:tr w:rsidR="00A67F7A" w:rsidRPr="00293220" w14:paraId="5B57B10B" w14:textId="77777777" w:rsidTr="009D1554">
        <w:tc>
          <w:tcPr>
            <w:tcW w:w="0" w:type="auto"/>
          </w:tcPr>
          <w:p w14:paraId="68D205FC" w14:textId="77777777" w:rsidR="00A67F7A" w:rsidRPr="00293220" w:rsidRDefault="00A67F7A" w:rsidP="00CA2C80">
            <w:r w:rsidRPr="00293220">
              <w:t xml:space="preserve">Message Queuing found multiple IP </w:t>
            </w:r>
            <w:r w:rsidR="003E313F" w:rsidRPr="00293220">
              <w:t>addresses</w:t>
            </w:r>
            <w:r w:rsidRPr="00293220">
              <w:t xml:space="preserve"> for the local computer. Message Queuing will use the default IP address determined by the </w:t>
            </w:r>
            <w:proofErr w:type="spellStart"/>
            <w:r w:rsidRPr="00293220">
              <w:t>PGm</w:t>
            </w:r>
            <w:proofErr w:type="spellEnd"/>
            <w:r w:rsidRPr="00293220">
              <w:t xml:space="preserve"> driver for multicast messages.</w:t>
            </w:r>
          </w:p>
        </w:tc>
        <w:tc>
          <w:tcPr>
            <w:tcW w:w="0" w:type="auto"/>
          </w:tcPr>
          <w:p w14:paraId="5C3C7C3F" w14:textId="77777777" w:rsidR="00A67F7A" w:rsidRPr="00293220" w:rsidRDefault="00A67F7A" w:rsidP="00CA2C80">
            <w:r w:rsidRPr="00293220">
              <w:t>3895</w:t>
            </w:r>
          </w:p>
        </w:tc>
        <w:tc>
          <w:tcPr>
            <w:tcW w:w="0" w:type="auto"/>
          </w:tcPr>
          <w:p w14:paraId="177765B7" w14:textId="77777777" w:rsidR="00A67F7A" w:rsidRPr="00293220" w:rsidRDefault="00A67F7A" w:rsidP="00A7374C">
            <w:r w:rsidRPr="00293220">
              <w:t>Event Collection</w:t>
            </w:r>
          </w:p>
        </w:tc>
        <w:tc>
          <w:tcPr>
            <w:tcW w:w="0" w:type="auto"/>
          </w:tcPr>
          <w:p w14:paraId="5A85D560" w14:textId="77777777" w:rsidR="00A67F7A" w:rsidRPr="00293220" w:rsidRDefault="00A67F7A" w:rsidP="00CA2C80">
            <w:r w:rsidRPr="00293220">
              <w:t>No</w:t>
            </w:r>
          </w:p>
        </w:tc>
      </w:tr>
      <w:tr w:rsidR="00A67F7A" w:rsidRPr="00293220" w14:paraId="65BCC95B" w14:textId="77777777" w:rsidTr="009D1554">
        <w:tc>
          <w:tcPr>
            <w:tcW w:w="0" w:type="auto"/>
          </w:tcPr>
          <w:p w14:paraId="4E2FE5C9" w14:textId="77777777" w:rsidR="00A67F7A" w:rsidRPr="00293220" w:rsidRDefault="00A67F7A" w:rsidP="00CA2C80">
            <w:r w:rsidRPr="00293220">
              <w:t>Performance Counter not available for server</w:t>
            </w:r>
          </w:p>
        </w:tc>
        <w:tc>
          <w:tcPr>
            <w:tcW w:w="0" w:type="auto"/>
          </w:tcPr>
          <w:p w14:paraId="1E8F345A" w14:textId="77777777" w:rsidR="00A67F7A" w:rsidRPr="00293220" w:rsidDel="009D1554" w:rsidRDefault="00A67F7A" w:rsidP="00CA2C80"/>
        </w:tc>
        <w:tc>
          <w:tcPr>
            <w:tcW w:w="0" w:type="auto"/>
          </w:tcPr>
          <w:p w14:paraId="76D81C7C" w14:textId="77777777" w:rsidR="00A67F7A" w:rsidRPr="00293220" w:rsidRDefault="00A67F7A" w:rsidP="00A7374C">
            <w:r w:rsidRPr="00293220">
              <w:t>Configuration Health</w:t>
            </w:r>
          </w:p>
        </w:tc>
        <w:tc>
          <w:tcPr>
            <w:tcW w:w="0" w:type="auto"/>
          </w:tcPr>
          <w:p w14:paraId="5BC9BF4D" w14:textId="77777777" w:rsidR="00A67F7A" w:rsidRPr="00293220" w:rsidDel="009D1554" w:rsidRDefault="00A67F7A" w:rsidP="00CA2C80">
            <w:r w:rsidRPr="00293220">
              <w:t>Yes</w:t>
            </w:r>
          </w:p>
        </w:tc>
      </w:tr>
    </w:tbl>
    <w:p w14:paraId="1685A6D7" w14:textId="77777777" w:rsidR="00145016" w:rsidRDefault="00145016" w:rsidP="00443C59"/>
    <w:p w14:paraId="205E4679" w14:textId="77777777" w:rsidR="009D1554" w:rsidRDefault="009D1554" w:rsidP="00443C59"/>
    <w:p w14:paraId="5BC2448E" w14:textId="77777777" w:rsidR="009D1554" w:rsidRDefault="009D1554" w:rsidP="009D1554">
      <w:pPr>
        <w:pStyle w:val="Label"/>
      </w:pPr>
      <w:r>
        <w:t>Data Collection Rules</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3131"/>
        <w:gridCol w:w="1685"/>
        <w:gridCol w:w="3222"/>
        <w:gridCol w:w="774"/>
      </w:tblGrid>
      <w:tr w:rsidR="00C57039" w:rsidRPr="00293220" w14:paraId="3C29D25D" w14:textId="77777777" w:rsidTr="00975FAD">
        <w:trPr>
          <w:tblHeader/>
        </w:trPr>
        <w:tc>
          <w:tcPr>
            <w:tcW w:w="0" w:type="auto"/>
            <w:tcBorders>
              <w:top w:val="single" w:sz="12" w:space="0" w:color="808080"/>
              <w:left w:val="single" w:sz="12" w:space="0" w:color="808080"/>
              <w:bottom w:val="single" w:sz="6" w:space="0" w:color="808080"/>
              <w:right w:val="single" w:sz="8" w:space="0" w:color="808080"/>
              <w:tl2br w:val="nil"/>
              <w:tr2bl w:val="nil"/>
            </w:tcBorders>
            <w:shd w:val="clear" w:color="auto" w:fill="D9D9D9"/>
          </w:tcPr>
          <w:p w14:paraId="46CCE90E" w14:textId="77777777" w:rsidR="009D1554" w:rsidRPr="00293220" w:rsidRDefault="009D1554" w:rsidP="009D1554">
            <w:pPr>
              <w:keepNext/>
              <w:rPr>
                <w:b/>
                <w:sz w:val="18"/>
                <w:szCs w:val="18"/>
              </w:rPr>
            </w:pPr>
            <w:r w:rsidRPr="00293220">
              <w:rPr>
                <w:b/>
                <w:sz w:val="18"/>
                <w:szCs w:val="18"/>
              </w:rPr>
              <w:t>Name</w:t>
            </w:r>
          </w:p>
        </w:tc>
        <w:tc>
          <w:tcPr>
            <w:tcW w:w="0" w:type="auto"/>
            <w:tcBorders>
              <w:top w:val="single" w:sz="12" w:space="0" w:color="808080"/>
              <w:left w:val="single" w:sz="8" w:space="0" w:color="808080"/>
              <w:bottom w:val="single" w:sz="6" w:space="0" w:color="808080"/>
              <w:right w:val="single" w:sz="8" w:space="0" w:color="808080"/>
              <w:tl2br w:val="nil"/>
              <w:tr2bl w:val="nil"/>
            </w:tcBorders>
            <w:shd w:val="clear" w:color="auto" w:fill="D9D9D9"/>
          </w:tcPr>
          <w:p w14:paraId="3E15A663" w14:textId="77777777" w:rsidR="009D1554" w:rsidRPr="00293220" w:rsidRDefault="009D1554" w:rsidP="009D1554">
            <w:pPr>
              <w:keepNext/>
              <w:rPr>
                <w:b/>
                <w:sz w:val="18"/>
                <w:szCs w:val="18"/>
              </w:rPr>
            </w:pPr>
            <w:r w:rsidRPr="00293220">
              <w:rPr>
                <w:b/>
                <w:sz w:val="18"/>
                <w:szCs w:val="18"/>
              </w:rPr>
              <w:t>Type</w:t>
            </w:r>
          </w:p>
        </w:tc>
        <w:tc>
          <w:tcPr>
            <w:tcW w:w="0" w:type="auto"/>
            <w:tcBorders>
              <w:top w:val="single" w:sz="12" w:space="0" w:color="808080"/>
              <w:left w:val="single" w:sz="8" w:space="0" w:color="808080"/>
              <w:bottom w:val="single" w:sz="6" w:space="0" w:color="808080"/>
              <w:right w:val="single" w:sz="8" w:space="0" w:color="808080"/>
              <w:tl2br w:val="nil"/>
              <w:tr2bl w:val="nil"/>
            </w:tcBorders>
            <w:shd w:val="clear" w:color="auto" w:fill="D9D9D9"/>
          </w:tcPr>
          <w:p w14:paraId="5F9CF7CF" w14:textId="77777777" w:rsidR="009D1554" w:rsidRPr="00293220" w:rsidRDefault="009D1554" w:rsidP="009D1554">
            <w:pPr>
              <w:keepNext/>
              <w:rPr>
                <w:b/>
                <w:sz w:val="18"/>
                <w:szCs w:val="18"/>
              </w:rPr>
            </w:pPr>
            <w:r w:rsidRPr="00293220">
              <w:rPr>
                <w:b/>
                <w:sz w:val="18"/>
                <w:szCs w:val="18"/>
              </w:rPr>
              <w:t>Details</w:t>
            </w:r>
          </w:p>
        </w:tc>
        <w:tc>
          <w:tcPr>
            <w:tcW w:w="0" w:type="auto"/>
            <w:tcBorders>
              <w:top w:val="single" w:sz="12" w:space="0" w:color="808080"/>
              <w:left w:val="single" w:sz="8" w:space="0" w:color="808080"/>
              <w:bottom w:val="single" w:sz="6" w:space="0" w:color="808080"/>
              <w:right w:val="single" w:sz="12" w:space="0" w:color="808080"/>
              <w:tl2br w:val="nil"/>
              <w:tr2bl w:val="nil"/>
            </w:tcBorders>
            <w:shd w:val="clear" w:color="auto" w:fill="D9D9D9"/>
          </w:tcPr>
          <w:p w14:paraId="23DBA3DB" w14:textId="77777777" w:rsidR="009D1554" w:rsidRPr="00293220" w:rsidRDefault="009D1554" w:rsidP="009D1554">
            <w:pPr>
              <w:keepNext/>
              <w:rPr>
                <w:b/>
                <w:sz w:val="18"/>
                <w:szCs w:val="18"/>
              </w:rPr>
            </w:pPr>
            <w:r w:rsidRPr="00293220">
              <w:rPr>
                <w:b/>
                <w:sz w:val="18"/>
                <w:szCs w:val="18"/>
              </w:rPr>
              <w:t>Enabled</w:t>
            </w:r>
          </w:p>
        </w:tc>
      </w:tr>
      <w:tr w:rsidR="00C57039" w:rsidRPr="00293220" w14:paraId="143D8776" w14:textId="77777777" w:rsidTr="009D1554">
        <w:tc>
          <w:tcPr>
            <w:tcW w:w="0" w:type="auto"/>
          </w:tcPr>
          <w:p w14:paraId="2B781067" w14:textId="77777777" w:rsidR="009D1554" w:rsidRPr="00293220" w:rsidRDefault="009D1554" w:rsidP="009D1554">
            <w:r w:rsidRPr="00293220">
              <w:t xml:space="preserve">Collect Dead Letter </w:t>
            </w:r>
            <w:r w:rsidR="00501936" w:rsidRPr="00293220">
              <w:t xml:space="preserve">Queue </w:t>
            </w:r>
            <w:proofErr w:type="spellStart"/>
            <w:r w:rsidR="00501936" w:rsidRPr="00293220">
              <w:t>K</w:t>
            </w:r>
            <w:r w:rsidRPr="00293220">
              <w:t>Bytes</w:t>
            </w:r>
            <w:proofErr w:type="spellEnd"/>
          </w:p>
        </w:tc>
        <w:tc>
          <w:tcPr>
            <w:tcW w:w="0" w:type="auto"/>
          </w:tcPr>
          <w:p w14:paraId="381A185C" w14:textId="77777777" w:rsidR="009D1554" w:rsidRPr="00293220" w:rsidRDefault="009D1554" w:rsidP="009D1554">
            <w:r w:rsidRPr="00293220">
              <w:t>Performance Collection</w:t>
            </w:r>
          </w:p>
        </w:tc>
        <w:tc>
          <w:tcPr>
            <w:tcW w:w="0" w:type="auto"/>
          </w:tcPr>
          <w:p w14:paraId="5C254C33" w14:textId="77777777" w:rsidR="009D1554" w:rsidRPr="00293220" w:rsidRDefault="00AE5CFC" w:rsidP="009D1554">
            <w:r w:rsidRPr="00293220">
              <w:t>Collects the number of message Kbytes in the Dead Letter Queue.</w:t>
            </w:r>
          </w:p>
        </w:tc>
        <w:tc>
          <w:tcPr>
            <w:tcW w:w="0" w:type="auto"/>
          </w:tcPr>
          <w:p w14:paraId="1DE92502" w14:textId="77777777" w:rsidR="009D1554" w:rsidRPr="00293220" w:rsidRDefault="00621F86" w:rsidP="009D1554">
            <w:r w:rsidRPr="00293220">
              <w:t>Yes</w:t>
            </w:r>
          </w:p>
        </w:tc>
      </w:tr>
      <w:tr w:rsidR="00C57039" w:rsidRPr="00293220" w14:paraId="5D5B9FBE" w14:textId="77777777" w:rsidTr="009D1554">
        <w:tc>
          <w:tcPr>
            <w:tcW w:w="0" w:type="auto"/>
          </w:tcPr>
          <w:p w14:paraId="17826328" w14:textId="77777777" w:rsidR="009D1554" w:rsidRPr="00293220" w:rsidRDefault="009D1554" w:rsidP="009D1554">
            <w:r w:rsidRPr="00293220">
              <w:t xml:space="preserve">Collect Dead Letter Queue </w:t>
            </w:r>
            <w:r w:rsidR="00501936" w:rsidRPr="00293220">
              <w:t xml:space="preserve">Message </w:t>
            </w:r>
            <w:r w:rsidRPr="00293220">
              <w:t>Count</w:t>
            </w:r>
          </w:p>
        </w:tc>
        <w:tc>
          <w:tcPr>
            <w:tcW w:w="0" w:type="auto"/>
          </w:tcPr>
          <w:p w14:paraId="0022AC3C" w14:textId="77777777" w:rsidR="009D1554" w:rsidRPr="00293220" w:rsidRDefault="009D1554" w:rsidP="009D1554">
            <w:r w:rsidRPr="00293220">
              <w:t>Performance Collection</w:t>
            </w:r>
          </w:p>
        </w:tc>
        <w:tc>
          <w:tcPr>
            <w:tcW w:w="0" w:type="auto"/>
          </w:tcPr>
          <w:p w14:paraId="4D361DD6" w14:textId="77777777" w:rsidR="009D1554" w:rsidRPr="00293220" w:rsidRDefault="00AE5CFC" w:rsidP="00AE5CFC">
            <w:r w:rsidRPr="00293220">
              <w:t>Collects the number of messages in the Dead Letter Queue.</w:t>
            </w:r>
          </w:p>
        </w:tc>
        <w:tc>
          <w:tcPr>
            <w:tcW w:w="0" w:type="auto"/>
          </w:tcPr>
          <w:p w14:paraId="302382BF" w14:textId="77777777" w:rsidR="009D1554" w:rsidRPr="00293220" w:rsidRDefault="00621F86" w:rsidP="009D1554">
            <w:r w:rsidRPr="00293220">
              <w:t>Yes</w:t>
            </w:r>
          </w:p>
        </w:tc>
      </w:tr>
      <w:tr w:rsidR="00C57039" w:rsidRPr="00293220" w14:paraId="266F8607" w14:textId="77777777" w:rsidTr="009D1554">
        <w:tc>
          <w:tcPr>
            <w:tcW w:w="0" w:type="auto"/>
          </w:tcPr>
          <w:p w14:paraId="1F0C2B5F" w14:textId="77777777" w:rsidR="009D1554" w:rsidRPr="00293220" w:rsidRDefault="009D1554" w:rsidP="009D1554">
            <w:r w:rsidRPr="00293220">
              <w:t xml:space="preserve">Collect </w:t>
            </w:r>
            <w:r w:rsidR="00501936" w:rsidRPr="00293220">
              <w:t xml:space="preserve">MSMQ </w:t>
            </w:r>
            <w:r w:rsidRPr="00293220">
              <w:t xml:space="preserve">Log Detail </w:t>
            </w:r>
            <w:r w:rsidR="00501936" w:rsidRPr="00293220">
              <w:t xml:space="preserve">Script </w:t>
            </w:r>
            <w:r w:rsidRPr="00293220">
              <w:t>Events</w:t>
            </w:r>
          </w:p>
        </w:tc>
        <w:tc>
          <w:tcPr>
            <w:tcW w:w="0" w:type="auto"/>
          </w:tcPr>
          <w:p w14:paraId="30E88BD7" w14:textId="77777777" w:rsidR="009D1554" w:rsidRPr="00293220" w:rsidRDefault="009D1554" w:rsidP="009D1554">
            <w:r w:rsidRPr="00293220">
              <w:t>Availability Health</w:t>
            </w:r>
          </w:p>
        </w:tc>
        <w:tc>
          <w:tcPr>
            <w:tcW w:w="0" w:type="auto"/>
          </w:tcPr>
          <w:p w14:paraId="64499703" w14:textId="77777777" w:rsidR="009D1554" w:rsidRPr="00293220" w:rsidRDefault="00C57039" w:rsidP="009D1554">
            <w:r w:rsidRPr="00293220">
              <w:t>Collect MSMQ Log Detail Script Events.</w:t>
            </w:r>
          </w:p>
        </w:tc>
        <w:tc>
          <w:tcPr>
            <w:tcW w:w="0" w:type="auto"/>
          </w:tcPr>
          <w:p w14:paraId="76333B1C" w14:textId="77777777" w:rsidR="009D1554" w:rsidRPr="00293220" w:rsidRDefault="00621F86" w:rsidP="002B6738">
            <w:r w:rsidRPr="00293220">
              <w:t>Yes</w:t>
            </w:r>
          </w:p>
        </w:tc>
      </w:tr>
      <w:tr w:rsidR="00C57039" w:rsidRPr="00293220" w14:paraId="4FEE04B6" w14:textId="77777777" w:rsidTr="009D1554">
        <w:tc>
          <w:tcPr>
            <w:tcW w:w="0" w:type="auto"/>
          </w:tcPr>
          <w:p w14:paraId="1F7580E7" w14:textId="77777777" w:rsidR="009D1554" w:rsidRPr="00293220" w:rsidRDefault="009D1554" w:rsidP="009D1554">
            <w:r w:rsidRPr="00293220">
              <w:t xml:space="preserve">Collect </w:t>
            </w:r>
            <w:r w:rsidR="00501936" w:rsidRPr="00293220">
              <w:t xml:space="preserve">MSMQ Service: </w:t>
            </w:r>
            <w:r w:rsidRPr="00293220">
              <w:t>Sessions</w:t>
            </w:r>
          </w:p>
        </w:tc>
        <w:tc>
          <w:tcPr>
            <w:tcW w:w="0" w:type="auto"/>
          </w:tcPr>
          <w:p w14:paraId="79DEE6E5" w14:textId="77777777" w:rsidR="009D1554" w:rsidRPr="00293220" w:rsidRDefault="009D1554" w:rsidP="009D1554">
            <w:r w:rsidRPr="00293220">
              <w:t>Performance Collection</w:t>
            </w:r>
          </w:p>
        </w:tc>
        <w:tc>
          <w:tcPr>
            <w:tcW w:w="0" w:type="auto"/>
          </w:tcPr>
          <w:p w14:paraId="774CDC3E" w14:textId="77777777" w:rsidR="009D1554" w:rsidRPr="00293220" w:rsidRDefault="00C57039" w:rsidP="009D1554">
            <w:r w:rsidRPr="00293220">
              <w:t xml:space="preserve">Collect MSMQ </w:t>
            </w:r>
            <w:proofErr w:type="spellStart"/>
            <w:proofErr w:type="gramStart"/>
            <w:r w:rsidRPr="00293220">
              <w:t>Service:Sessions</w:t>
            </w:r>
            <w:proofErr w:type="spellEnd"/>
            <w:proofErr w:type="gramEnd"/>
          </w:p>
        </w:tc>
        <w:tc>
          <w:tcPr>
            <w:tcW w:w="0" w:type="auto"/>
          </w:tcPr>
          <w:p w14:paraId="5AAA3CDE" w14:textId="77777777" w:rsidR="009D1554" w:rsidRPr="00293220" w:rsidRDefault="00621F86" w:rsidP="009D1554">
            <w:r w:rsidRPr="00293220">
              <w:t>Yes</w:t>
            </w:r>
          </w:p>
        </w:tc>
      </w:tr>
      <w:tr w:rsidR="00C57039" w:rsidRPr="00293220" w14:paraId="1CDDB9E0" w14:textId="77777777" w:rsidTr="009D1554">
        <w:tc>
          <w:tcPr>
            <w:tcW w:w="0" w:type="auto"/>
          </w:tcPr>
          <w:p w14:paraId="7937A1D1" w14:textId="77777777" w:rsidR="009D1554" w:rsidRPr="00293220" w:rsidRDefault="009D1554" w:rsidP="009D1554">
            <w:r w:rsidRPr="00293220">
              <w:t>Collect Total Bytes in all Queues</w:t>
            </w:r>
          </w:p>
        </w:tc>
        <w:tc>
          <w:tcPr>
            <w:tcW w:w="0" w:type="auto"/>
          </w:tcPr>
          <w:p w14:paraId="6647B7C0" w14:textId="77777777" w:rsidR="009D1554" w:rsidRPr="00293220" w:rsidRDefault="009D1554" w:rsidP="009D1554">
            <w:r w:rsidRPr="00293220">
              <w:t>Performance Collection</w:t>
            </w:r>
          </w:p>
        </w:tc>
        <w:tc>
          <w:tcPr>
            <w:tcW w:w="0" w:type="auto"/>
          </w:tcPr>
          <w:p w14:paraId="68611F15" w14:textId="77777777" w:rsidR="009D1554" w:rsidRPr="00293220" w:rsidRDefault="00C57039" w:rsidP="009D1554">
            <w:r w:rsidRPr="00293220">
              <w:t>Collect Total Bytes in All Queues</w:t>
            </w:r>
          </w:p>
        </w:tc>
        <w:tc>
          <w:tcPr>
            <w:tcW w:w="0" w:type="auto"/>
          </w:tcPr>
          <w:p w14:paraId="70F25CC4" w14:textId="77777777" w:rsidR="009D1554" w:rsidRPr="00293220" w:rsidRDefault="00621F86" w:rsidP="009D1554">
            <w:r w:rsidRPr="00293220">
              <w:t>Yes</w:t>
            </w:r>
          </w:p>
        </w:tc>
      </w:tr>
      <w:tr w:rsidR="00C57039" w:rsidRPr="00293220" w14:paraId="7BA11FC2" w14:textId="77777777" w:rsidTr="009D1554">
        <w:tc>
          <w:tcPr>
            <w:tcW w:w="0" w:type="auto"/>
          </w:tcPr>
          <w:p w14:paraId="013084CB" w14:textId="77777777" w:rsidR="009D1554" w:rsidRPr="00293220" w:rsidRDefault="009D1554" w:rsidP="009D1554">
            <w:r w:rsidRPr="00293220">
              <w:t>Collect Total Messages in all Queues</w:t>
            </w:r>
          </w:p>
        </w:tc>
        <w:tc>
          <w:tcPr>
            <w:tcW w:w="0" w:type="auto"/>
          </w:tcPr>
          <w:p w14:paraId="3D631EFC" w14:textId="77777777" w:rsidR="009D1554" w:rsidRPr="00293220" w:rsidRDefault="009D1554" w:rsidP="009D1554">
            <w:r w:rsidRPr="00293220">
              <w:t>Performance Collection</w:t>
            </w:r>
          </w:p>
        </w:tc>
        <w:tc>
          <w:tcPr>
            <w:tcW w:w="0" w:type="auto"/>
          </w:tcPr>
          <w:p w14:paraId="1EA88F14" w14:textId="77777777" w:rsidR="009D1554" w:rsidRPr="00293220" w:rsidRDefault="00C57039" w:rsidP="009D1554">
            <w:r w:rsidRPr="00293220">
              <w:t>Collect Total Messages in All Queues</w:t>
            </w:r>
          </w:p>
        </w:tc>
        <w:tc>
          <w:tcPr>
            <w:tcW w:w="0" w:type="auto"/>
          </w:tcPr>
          <w:p w14:paraId="4385B5ED" w14:textId="77777777" w:rsidR="009D1554" w:rsidRPr="00293220" w:rsidRDefault="00621F86" w:rsidP="009D1554">
            <w:r w:rsidRPr="00293220">
              <w:t>Yes</w:t>
            </w:r>
          </w:p>
        </w:tc>
      </w:tr>
      <w:tr w:rsidR="00C57039" w:rsidRPr="00293220" w14:paraId="29557342" w14:textId="77777777" w:rsidTr="009D1554">
        <w:tc>
          <w:tcPr>
            <w:tcW w:w="0" w:type="auto"/>
          </w:tcPr>
          <w:p w14:paraId="6F4C4D6F" w14:textId="77777777" w:rsidR="009D1554" w:rsidRPr="00293220" w:rsidRDefault="00C57039" w:rsidP="009D1554">
            <w:r w:rsidRPr="00293220">
              <w:t>Performance Collection Rule for STT Monitor [Incoming Messages/sec]</w:t>
            </w:r>
          </w:p>
        </w:tc>
        <w:tc>
          <w:tcPr>
            <w:tcW w:w="0" w:type="auto"/>
          </w:tcPr>
          <w:p w14:paraId="5D43942F" w14:textId="77777777" w:rsidR="009D1554" w:rsidRPr="00293220" w:rsidRDefault="009D1554" w:rsidP="009D1554">
            <w:r w:rsidRPr="00293220">
              <w:t>Performance Collection</w:t>
            </w:r>
          </w:p>
        </w:tc>
        <w:tc>
          <w:tcPr>
            <w:tcW w:w="0" w:type="auto"/>
          </w:tcPr>
          <w:p w14:paraId="0498A878" w14:textId="77777777" w:rsidR="009D1554" w:rsidRPr="00293220" w:rsidRDefault="00C57039" w:rsidP="009D1554">
            <w:r w:rsidRPr="00293220">
              <w:t>Performance Collection Rule for STT Monitor [Incoming Messages/sec]</w:t>
            </w:r>
          </w:p>
        </w:tc>
        <w:tc>
          <w:tcPr>
            <w:tcW w:w="0" w:type="auto"/>
          </w:tcPr>
          <w:p w14:paraId="6F83AB74" w14:textId="77777777" w:rsidR="009D1554" w:rsidRPr="00293220" w:rsidRDefault="00621F86" w:rsidP="009D1554">
            <w:r w:rsidRPr="00293220">
              <w:t>Yes</w:t>
            </w:r>
          </w:p>
        </w:tc>
      </w:tr>
      <w:tr w:rsidR="00C57039" w:rsidRPr="00293220" w14:paraId="09D9086F" w14:textId="77777777" w:rsidTr="009D1554">
        <w:tc>
          <w:tcPr>
            <w:tcW w:w="0" w:type="auto"/>
          </w:tcPr>
          <w:p w14:paraId="4E337707" w14:textId="77777777" w:rsidR="009D1554" w:rsidRPr="00293220" w:rsidRDefault="00C57039" w:rsidP="009D1554">
            <w:r w:rsidRPr="00293220">
              <w:t>Signature Collection Rule for STT Monitor [Incoming Messages/sec]</w:t>
            </w:r>
          </w:p>
        </w:tc>
        <w:tc>
          <w:tcPr>
            <w:tcW w:w="0" w:type="auto"/>
          </w:tcPr>
          <w:p w14:paraId="276A2F65" w14:textId="77777777" w:rsidR="009D1554" w:rsidRPr="00293220" w:rsidRDefault="009D1554" w:rsidP="009D1554">
            <w:r w:rsidRPr="00293220">
              <w:t>Performance Collection</w:t>
            </w:r>
          </w:p>
        </w:tc>
        <w:tc>
          <w:tcPr>
            <w:tcW w:w="0" w:type="auto"/>
          </w:tcPr>
          <w:p w14:paraId="2FA90617" w14:textId="77777777" w:rsidR="009D1554" w:rsidRPr="00293220" w:rsidRDefault="00C57039" w:rsidP="009D1554">
            <w:r w:rsidRPr="00293220">
              <w:t>Signature Collection Rule for STT Monitor [Incoming Messages/sec]</w:t>
            </w:r>
          </w:p>
        </w:tc>
        <w:tc>
          <w:tcPr>
            <w:tcW w:w="0" w:type="auto"/>
          </w:tcPr>
          <w:p w14:paraId="025B7661" w14:textId="77777777" w:rsidR="009D1554" w:rsidRPr="00293220" w:rsidRDefault="00621F86" w:rsidP="009D1554">
            <w:r w:rsidRPr="00293220">
              <w:t>Yes</w:t>
            </w:r>
          </w:p>
        </w:tc>
      </w:tr>
      <w:tr w:rsidR="00C57039" w:rsidRPr="00293220" w14:paraId="03A28BC5" w14:textId="77777777" w:rsidTr="009D1554">
        <w:tc>
          <w:tcPr>
            <w:tcW w:w="0" w:type="auto"/>
          </w:tcPr>
          <w:p w14:paraId="66254FB5" w14:textId="77777777" w:rsidR="009D1554" w:rsidRPr="00293220" w:rsidRDefault="00C57039" w:rsidP="009D1554">
            <w:r w:rsidRPr="00293220">
              <w:t>Collection for Private Bytes</w:t>
            </w:r>
          </w:p>
        </w:tc>
        <w:tc>
          <w:tcPr>
            <w:tcW w:w="0" w:type="auto"/>
          </w:tcPr>
          <w:p w14:paraId="406FCB3B" w14:textId="77777777" w:rsidR="009D1554" w:rsidRPr="00293220" w:rsidRDefault="009D1554" w:rsidP="009D1554">
            <w:r w:rsidRPr="00293220">
              <w:t>Performance Collection</w:t>
            </w:r>
          </w:p>
        </w:tc>
        <w:tc>
          <w:tcPr>
            <w:tcW w:w="0" w:type="auto"/>
          </w:tcPr>
          <w:p w14:paraId="1BD463FD" w14:textId="77777777" w:rsidR="009D1554" w:rsidRPr="00293220" w:rsidRDefault="00C57039" w:rsidP="009D1554">
            <w:r w:rsidRPr="00293220">
              <w:t>Collection for Private Bytes</w:t>
            </w:r>
          </w:p>
        </w:tc>
        <w:tc>
          <w:tcPr>
            <w:tcW w:w="0" w:type="auto"/>
          </w:tcPr>
          <w:p w14:paraId="3E0C9450" w14:textId="77777777" w:rsidR="009D1554" w:rsidRPr="00293220" w:rsidRDefault="00621F86" w:rsidP="009D1554">
            <w:r w:rsidRPr="00293220">
              <w:t>Yes</w:t>
            </w:r>
          </w:p>
        </w:tc>
      </w:tr>
      <w:tr w:rsidR="00C57039" w:rsidRPr="00293220" w14:paraId="73F835C2" w14:textId="77777777" w:rsidTr="009D1554">
        <w:tc>
          <w:tcPr>
            <w:tcW w:w="0" w:type="auto"/>
          </w:tcPr>
          <w:p w14:paraId="0DD8BBB8" w14:textId="77777777" w:rsidR="009D1554" w:rsidRPr="00293220" w:rsidRDefault="00C57039" w:rsidP="009D1554">
            <w:r w:rsidRPr="00293220">
              <w:t>Baseline learning for Private Bytes</w:t>
            </w:r>
          </w:p>
        </w:tc>
        <w:tc>
          <w:tcPr>
            <w:tcW w:w="0" w:type="auto"/>
          </w:tcPr>
          <w:p w14:paraId="4EA62955" w14:textId="77777777" w:rsidR="009D1554" w:rsidRPr="00293220" w:rsidRDefault="009D1554" w:rsidP="009D1554">
            <w:r w:rsidRPr="00293220">
              <w:t>Performance Collection</w:t>
            </w:r>
          </w:p>
        </w:tc>
        <w:tc>
          <w:tcPr>
            <w:tcW w:w="0" w:type="auto"/>
          </w:tcPr>
          <w:p w14:paraId="578C7127" w14:textId="77777777" w:rsidR="009D1554" w:rsidRPr="00293220" w:rsidRDefault="00C57039" w:rsidP="009D1554">
            <w:r w:rsidRPr="00293220">
              <w:t>Baseline learning for Private Bytes</w:t>
            </w:r>
          </w:p>
        </w:tc>
        <w:tc>
          <w:tcPr>
            <w:tcW w:w="0" w:type="auto"/>
          </w:tcPr>
          <w:p w14:paraId="41DDC5C0" w14:textId="77777777" w:rsidR="009D1554" w:rsidRPr="00293220" w:rsidRDefault="00621F86" w:rsidP="009D1554">
            <w:r w:rsidRPr="00293220">
              <w:t>Yes</w:t>
            </w:r>
          </w:p>
        </w:tc>
      </w:tr>
      <w:tr w:rsidR="00C57039" w:rsidRPr="00293220" w14:paraId="624E2D8B" w14:textId="77777777" w:rsidTr="009D1554">
        <w:tc>
          <w:tcPr>
            <w:tcW w:w="0" w:type="auto"/>
          </w:tcPr>
          <w:p w14:paraId="1433399B" w14:textId="77777777" w:rsidR="009D1554" w:rsidRPr="00293220" w:rsidRDefault="00C57039" w:rsidP="009D1554">
            <w:r w:rsidRPr="00293220">
              <w:t>Performance Collection rule for STT Monitor [Outgoing Messages/sec]</w:t>
            </w:r>
          </w:p>
        </w:tc>
        <w:tc>
          <w:tcPr>
            <w:tcW w:w="0" w:type="auto"/>
          </w:tcPr>
          <w:p w14:paraId="0C35B8F7" w14:textId="77777777" w:rsidR="009D1554" w:rsidRPr="00293220" w:rsidRDefault="009D1554" w:rsidP="009D1554">
            <w:r w:rsidRPr="00293220">
              <w:t>Performance Collection</w:t>
            </w:r>
          </w:p>
        </w:tc>
        <w:tc>
          <w:tcPr>
            <w:tcW w:w="0" w:type="auto"/>
          </w:tcPr>
          <w:p w14:paraId="0405A46A" w14:textId="77777777" w:rsidR="009D1554" w:rsidRPr="00293220" w:rsidRDefault="00C57039" w:rsidP="009D1554">
            <w:r w:rsidRPr="00293220">
              <w:t>Performance Collection rule for STT Monitor [Outgoing Messages/sec]</w:t>
            </w:r>
          </w:p>
        </w:tc>
        <w:tc>
          <w:tcPr>
            <w:tcW w:w="0" w:type="auto"/>
          </w:tcPr>
          <w:p w14:paraId="67813153" w14:textId="77777777" w:rsidR="009D1554" w:rsidRPr="00293220" w:rsidRDefault="00621F86" w:rsidP="009D1554">
            <w:r w:rsidRPr="00293220">
              <w:t>Yes</w:t>
            </w:r>
          </w:p>
        </w:tc>
      </w:tr>
      <w:tr w:rsidR="00C57039" w:rsidRPr="00293220" w14:paraId="53FA24B8" w14:textId="77777777" w:rsidTr="009D1554">
        <w:tc>
          <w:tcPr>
            <w:tcW w:w="0" w:type="auto"/>
          </w:tcPr>
          <w:p w14:paraId="6C361904" w14:textId="77777777" w:rsidR="009D1554" w:rsidRPr="00293220" w:rsidRDefault="00C57039" w:rsidP="009D1554">
            <w:r w:rsidRPr="00293220">
              <w:t>Signature Collection Rule for STT Monitor [Outgoing Messages/sec]</w:t>
            </w:r>
          </w:p>
        </w:tc>
        <w:tc>
          <w:tcPr>
            <w:tcW w:w="0" w:type="auto"/>
          </w:tcPr>
          <w:p w14:paraId="726AA164" w14:textId="77777777" w:rsidR="009D1554" w:rsidRPr="00293220" w:rsidRDefault="009D1554" w:rsidP="009D1554">
            <w:r w:rsidRPr="00293220">
              <w:t>Performance Collection</w:t>
            </w:r>
          </w:p>
        </w:tc>
        <w:tc>
          <w:tcPr>
            <w:tcW w:w="0" w:type="auto"/>
          </w:tcPr>
          <w:p w14:paraId="7FBE6BBD" w14:textId="77777777" w:rsidR="009D1554" w:rsidRPr="00293220" w:rsidRDefault="00C57039" w:rsidP="009D1554">
            <w:r w:rsidRPr="00293220">
              <w:t>Signature Collection Rule for STT Monitor [Outgoing Messages/sec]</w:t>
            </w:r>
          </w:p>
        </w:tc>
        <w:tc>
          <w:tcPr>
            <w:tcW w:w="0" w:type="auto"/>
          </w:tcPr>
          <w:p w14:paraId="47383FF3" w14:textId="77777777" w:rsidR="009D1554" w:rsidRPr="00293220" w:rsidRDefault="00621F86" w:rsidP="009D1554">
            <w:r w:rsidRPr="00293220">
              <w:t>Yes</w:t>
            </w:r>
          </w:p>
        </w:tc>
      </w:tr>
      <w:tr w:rsidR="00C57039" w:rsidRPr="00293220" w14:paraId="7847D6C5" w14:textId="77777777" w:rsidTr="009D1554">
        <w:tc>
          <w:tcPr>
            <w:tcW w:w="0" w:type="auto"/>
          </w:tcPr>
          <w:p w14:paraId="3E5F7FB6" w14:textId="77777777" w:rsidR="009D1554" w:rsidRPr="00293220" w:rsidRDefault="00C57039" w:rsidP="009D1554">
            <w:r w:rsidRPr="00293220">
              <w:t>Collection for Processor Time</w:t>
            </w:r>
          </w:p>
        </w:tc>
        <w:tc>
          <w:tcPr>
            <w:tcW w:w="0" w:type="auto"/>
          </w:tcPr>
          <w:p w14:paraId="70B32CED" w14:textId="77777777" w:rsidR="009D1554" w:rsidRPr="00293220" w:rsidRDefault="009D1554" w:rsidP="009D1554">
            <w:r w:rsidRPr="00293220">
              <w:t xml:space="preserve">Performance </w:t>
            </w:r>
            <w:r w:rsidRPr="00293220">
              <w:lastRenderedPageBreak/>
              <w:t>Collection</w:t>
            </w:r>
          </w:p>
        </w:tc>
        <w:tc>
          <w:tcPr>
            <w:tcW w:w="0" w:type="auto"/>
          </w:tcPr>
          <w:p w14:paraId="24CF68B3" w14:textId="77777777" w:rsidR="009D1554" w:rsidRPr="00293220" w:rsidRDefault="00C57039" w:rsidP="009D1554">
            <w:r w:rsidRPr="00293220">
              <w:lastRenderedPageBreak/>
              <w:t>Collection for Processor Time</w:t>
            </w:r>
          </w:p>
        </w:tc>
        <w:tc>
          <w:tcPr>
            <w:tcW w:w="0" w:type="auto"/>
          </w:tcPr>
          <w:p w14:paraId="43F06462" w14:textId="77777777" w:rsidR="009D1554" w:rsidRPr="00293220" w:rsidRDefault="00621F86" w:rsidP="009D1554">
            <w:r w:rsidRPr="00293220">
              <w:t>Yes</w:t>
            </w:r>
          </w:p>
        </w:tc>
      </w:tr>
      <w:tr w:rsidR="00C57039" w:rsidRPr="00293220" w14:paraId="78566A09" w14:textId="77777777" w:rsidTr="009D1554">
        <w:tc>
          <w:tcPr>
            <w:tcW w:w="0" w:type="auto"/>
          </w:tcPr>
          <w:p w14:paraId="7707353B" w14:textId="77777777" w:rsidR="009D1554" w:rsidRPr="00293220" w:rsidRDefault="00C57039" w:rsidP="009D1554">
            <w:r w:rsidRPr="00293220">
              <w:t>Baseline learning for Processor Time</w:t>
            </w:r>
          </w:p>
        </w:tc>
        <w:tc>
          <w:tcPr>
            <w:tcW w:w="0" w:type="auto"/>
          </w:tcPr>
          <w:p w14:paraId="6A920766" w14:textId="77777777" w:rsidR="009D1554" w:rsidRPr="00293220" w:rsidRDefault="009D1554" w:rsidP="009D1554">
            <w:r w:rsidRPr="00293220">
              <w:t>Performance Collection</w:t>
            </w:r>
          </w:p>
        </w:tc>
        <w:tc>
          <w:tcPr>
            <w:tcW w:w="0" w:type="auto"/>
          </w:tcPr>
          <w:p w14:paraId="7F32D4B4" w14:textId="77777777" w:rsidR="009D1554" w:rsidRPr="00293220" w:rsidRDefault="00C57039" w:rsidP="009D1554">
            <w:r w:rsidRPr="00293220">
              <w:t>Baseline learning for Processor Time</w:t>
            </w:r>
          </w:p>
        </w:tc>
        <w:tc>
          <w:tcPr>
            <w:tcW w:w="0" w:type="auto"/>
          </w:tcPr>
          <w:p w14:paraId="5C16F8DF" w14:textId="77777777" w:rsidR="009D1554" w:rsidRPr="00293220" w:rsidRDefault="00621F86" w:rsidP="009D1554">
            <w:r w:rsidRPr="00293220">
              <w:t>Yes</w:t>
            </w:r>
          </w:p>
        </w:tc>
      </w:tr>
      <w:tr w:rsidR="00C57039" w:rsidRPr="00293220" w14:paraId="74986281" w14:textId="77777777" w:rsidTr="009D1554">
        <w:tc>
          <w:tcPr>
            <w:tcW w:w="0" w:type="auto"/>
          </w:tcPr>
          <w:p w14:paraId="262ED21C" w14:textId="77777777" w:rsidR="009D1554" w:rsidRPr="00293220" w:rsidRDefault="00C57039" w:rsidP="009D1554">
            <w:r w:rsidRPr="00293220">
              <w:t>Error searching Active Directory while discovering public queues</w:t>
            </w:r>
          </w:p>
        </w:tc>
        <w:tc>
          <w:tcPr>
            <w:tcW w:w="0" w:type="auto"/>
          </w:tcPr>
          <w:p w14:paraId="6D3F32F1" w14:textId="77777777" w:rsidR="009D1554" w:rsidRPr="00293220" w:rsidRDefault="009D1554" w:rsidP="009D1554">
            <w:r w:rsidRPr="00293220">
              <w:t>Configuration Health</w:t>
            </w:r>
          </w:p>
        </w:tc>
        <w:tc>
          <w:tcPr>
            <w:tcW w:w="0" w:type="auto"/>
          </w:tcPr>
          <w:p w14:paraId="2C923F4A" w14:textId="77777777" w:rsidR="009D1554" w:rsidRPr="00293220" w:rsidRDefault="00C57039" w:rsidP="009D1554">
            <w:r w:rsidRPr="00293220">
              <w:t>Error searching Active Directory while discovering public queues</w:t>
            </w:r>
          </w:p>
        </w:tc>
        <w:tc>
          <w:tcPr>
            <w:tcW w:w="0" w:type="auto"/>
          </w:tcPr>
          <w:p w14:paraId="0192B78E" w14:textId="77777777" w:rsidR="009D1554" w:rsidRPr="00293220" w:rsidRDefault="00621F86" w:rsidP="009D1554">
            <w:r w:rsidRPr="00293220">
              <w:t>Yes</w:t>
            </w:r>
          </w:p>
        </w:tc>
      </w:tr>
      <w:tr w:rsidR="00C57039" w:rsidRPr="00293220" w14:paraId="43075ABD" w14:textId="77777777" w:rsidTr="009D1554">
        <w:tc>
          <w:tcPr>
            <w:tcW w:w="0" w:type="auto"/>
          </w:tcPr>
          <w:p w14:paraId="1507D73E" w14:textId="77777777" w:rsidR="009D1554" w:rsidRPr="00293220" w:rsidRDefault="00C57039" w:rsidP="00C57039">
            <w:pPr>
              <w:rPr>
                <w:highlight w:val="yellow"/>
              </w:rPr>
            </w:pPr>
            <w:r w:rsidRPr="00293220">
              <w:t>Could not connect to queue for Queue Discovery.</w:t>
            </w:r>
          </w:p>
        </w:tc>
        <w:tc>
          <w:tcPr>
            <w:tcW w:w="0" w:type="auto"/>
          </w:tcPr>
          <w:p w14:paraId="68D92596" w14:textId="77777777" w:rsidR="009D1554" w:rsidRPr="00293220" w:rsidRDefault="009D1554" w:rsidP="009D1554">
            <w:pPr>
              <w:rPr>
                <w:highlight w:val="yellow"/>
              </w:rPr>
            </w:pPr>
            <w:r w:rsidRPr="00293220">
              <w:t>Discovery</w:t>
            </w:r>
          </w:p>
        </w:tc>
        <w:tc>
          <w:tcPr>
            <w:tcW w:w="0" w:type="auto"/>
          </w:tcPr>
          <w:p w14:paraId="6D83D0F1" w14:textId="77777777" w:rsidR="009D1554" w:rsidRPr="00293220" w:rsidRDefault="00C57039" w:rsidP="009D1554">
            <w:pPr>
              <w:rPr>
                <w:highlight w:val="yellow"/>
              </w:rPr>
            </w:pPr>
            <w:r w:rsidRPr="00293220">
              <w:t>Could not connect to queue for Queue Discovery.</w:t>
            </w:r>
          </w:p>
        </w:tc>
        <w:tc>
          <w:tcPr>
            <w:tcW w:w="0" w:type="auto"/>
          </w:tcPr>
          <w:p w14:paraId="74F3AB81" w14:textId="77777777" w:rsidR="009D1554" w:rsidRPr="00293220" w:rsidRDefault="00621F86" w:rsidP="009D1554">
            <w:pPr>
              <w:rPr>
                <w:highlight w:val="yellow"/>
              </w:rPr>
            </w:pPr>
            <w:r w:rsidRPr="00293220">
              <w:t>Yes</w:t>
            </w:r>
          </w:p>
        </w:tc>
      </w:tr>
      <w:tr w:rsidR="00C57039" w:rsidRPr="00293220" w14:paraId="08A965BD" w14:textId="77777777" w:rsidTr="009D1554">
        <w:tc>
          <w:tcPr>
            <w:tcW w:w="0" w:type="auto"/>
          </w:tcPr>
          <w:p w14:paraId="0C30EDA3" w14:textId="77777777" w:rsidR="009D1554" w:rsidRPr="00293220" w:rsidRDefault="00C57039" w:rsidP="009D1554">
            <w:r w:rsidRPr="00293220">
              <w:t>Baseline learning for Total Bytes in all Queues</w:t>
            </w:r>
          </w:p>
        </w:tc>
        <w:tc>
          <w:tcPr>
            <w:tcW w:w="0" w:type="auto"/>
          </w:tcPr>
          <w:p w14:paraId="4C194C0C" w14:textId="77777777" w:rsidR="009D1554" w:rsidRPr="00293220" w:rsidRDefault="009D1554" w:rsidP="009D1554">
            <w:r w:rsidRPr="00293220">
              <w:t>Performance Collection</w:t>
            </w:r>
          </w:p>
        </w:tc>
        <w:tc>
          <w:tcPr>
            <w:tcW w:w="0" w:type="auto"/>
          </w:tcPr>
          <w:p w14:paraId="01874D4B" w14:textId="77777777" w:rsidR="009D1554" w:rsidRPr="00293220" w:rsidRDefault="00C57039" w:rsidP="009D1554">
            <w:r w:rsidRPr="00293220">
              <w:t>Baseline learning for Total Bytes in all Queues</w:t>
            </w:r>
          </w:p>
        </w:tc>
        <w:tc>
          <w:tcPr>
            <w:tcW w:w="0" w:type="auto"/>
          </w:tcPr>
          <w:p w14:paraId="3EACDD0F" w14:textId="77777777" w:rsidR="009D1554" w:rsidRPr="00293220" w:rsidRDefault="00621F86" w:rsidP="009D1554">
            <w:r w:rsidRPr="00293220">
              <w:t>Yes</w:t>
            </w:r>
          </w:p>
        </w:tc>
      </w:tr>
      <w:tr w:rsidR="00C57039" w:rsidRPr="00293220" w14:paraId="572708AA" w14:textId="77777777" w:rsidTr="009D1554">
        <w:tc>
          <w:tcPr>
            <w:tcW w:w="0" w:type="auto"/>
          </w:tcPr>
          <w:p w14:paraId="65B0C811" w14:textId="77777777" w:rsidR="009D1554" w:rsidRPr="00293220" w:rsidRDefault="00C57039" w:rsidP="009D1554">
            <w:r w:rsidRPr="00293220">
              <w:t>Collection for Total Messages in All Queues</w:t>
            </w:r>
          </w:p>
        </w:tc>
        <w:tc>
          <w:tcPr>
            <w:tcW w:w="0" w:type="auto"/>
          </w:tcPr>
          <w:p w14:paraId="49F82E29" w14:textId="77777777" w:rsidR="009D1554" w:rsidRPr="00293220" w:rsidRDefault="009D1554" w:rsidP="009D1554">
            <w:r w:rsidRPr="00293220">
              <w:t>Performance Collection</w:t>
            </w:r>
          </w:p>
        </w:tc>
        <w:tc>
          <w:tcPr>
            <w:tcW w:w="0" w:type="auto"/>
          </w:tcPr>
          <w:p w14:paraId="510FA9A5" w14:textId="77777777" w:rsidR="009D1554" w:rsidRPr="00293220" w:rsidRDefault="00C57039" w:rsidP="009D1554">
            <w:r w:rsidRPr="00293220">
              <w:t>Collection for Total Messages in All Queues</w:t>
            </w:r>
          </w:p>
        </w:tc>
        <w:tc>
          <w:tcPr>
            <w:tcW w:w="0" w:type="auto"/>
          </w:tcPr>
          <w:p w14:paraId="60EBF51B" w14:textId="77777777" w:rsidR="009D1554" w:rsidRPr="00293220" w:rsidRDefault="00621F86" w:rsidP="009D1554">
            <w:r w:rsidRPr="00293220">
              <w:t>Yes</w:t>
            </w:r>
          </w:p>
        </w:tc>
      </w:tr>
      <w:tr w:rsidR="00C57039" w:rsidRPr="00293220" w14:paraId="6DF00C35" w14:textId="77777777" w:rsidTr="009D1554">
        <w:tc>
          <w:tcPr>
            <w:tcW w:w="0" w:type="auto"/>
          </w:tcPr>
          <w:p w14:paraId="0F844544" w14:textId="77777777" w:rsidR="009D1554" w:rsidRPr="00293220" w:rsidRDefault="00C57039" w:rsidP="009D1554">
            <w:r w:rsidRPr="00293220">
              <w:t>Baseline learning for Total Messages in All Queues</w:t>
            </w:r>
          </w:p>
        </w:tc>
        <w:tc>
          <w:tcPr>
            <w:tcW w:w="0" w:type="auto"/>
          </w:tcPr>
          <w:p w14:paraId="6061FD92" w14:textId="77777777" w:rsidR="009D1554" w:rsidRPr="00293220" w:rsidRDefault="009D1554" w:rsidP="009D1554">
            <w:r w:rsidRPr="00293220">
              <w:t>Performance Collection</w:t>
            </w:r>
          </w:p>
        </w:tc>
        <w:tc>
          <w:tcPr>
            <w:tcW w:w="0" w:type="auto"/>
          </w:tcPr>
          <w:p w14:paraId="2A49A8E6" w14:textId="77777777" w:rsidR="009D1554" w:rsidRPr="00293220" w:rsidRDefault="00C57039" w:rsidP="009D1554">
            <w:r w:rsidRPr="00293220">
              <w:t>Baseline learning for Total Messages in All Queues</w:t>
            </w:r>
          </w:p>
        </w:tc>
        <w:tc>
          <w:tcPr>
            <w:tcW w:w="0" w:type="auto"/>
          </w:tcPr>
          <w:p w14:paraId="66E157BE" w14:textId="77777777" w:rsidR="009D1554" w:rsidRPr="00293220" w:rsidRDefault="00621F86" w:rsidP="009D1554">
            <w:r w:rsidRPr="00293220">
              <w:t>Yes</w:t>
            </w:r>
          </w:p>
        </w:tc>
      </w:tr>
    </w:tbl>
    <w:p w14:paraId="2D113495" w14:textId="77777777" w:rsidR="009D1554" w:rsidRDefault="009D1554" w:rsidP="00443C59"/>
    <w:p w14:paraId="081AFE31" w14:textId="77777777" w:rsidR="009D1554" w:rsidRDefault="009D1554" w:rsidP="00443C59"/>
    <w:p w14:paraId="0E964AE9" w14:textId="77777777" w:rsidR="008747DB" w:rsidRDefault="008747DB" w:rsidP="0088002E">
      <w:pPr>
        <w:pStyle w:val="DSTOC1-1"/>
      </w:pPr>
      <w:bookmarkStart w:id="84" w:name="_Toc232320884"/>
      <w:bookmarkStart w:id="85" w:name="_Toc359334819"/>
      <w:bookmarkStart w:id="86" w:name="_Toc81926490"/>
      <w:r w:rsidRPr="008A25B4">
        <w:t xml:space="preserve">Appendix: </w:t>
      </w:r>
      <w:bookmarkStart w:id="87" w:name="zc10dc7bb4866496abde0b37e77ed97fb"/>
      <w:bookmarkEnd w:id="84"/>
      <w:bookmarkEnd w:id="87"/>
      <w:r w:rsidR="008A25B4" w:rsidRPr="0088002E">
        <w:t>Optional Monitoring</w:t>
      </w:r>
      <w:bookmarkEnd w:id="85"/>
      <w:bookmarkEnd w:id="86"/>
    </w:p>
    <w:p w14:paraId="36C48D75" w14:textId="77777777" w:rsidR="008747DB" w:rsidRDefault="008747DB" w:rsidP="008747DB">
      <w:r>
        <w:t xml:space="preserve">This section provides procedures and information about the rules and monitors in this management pack. </w:t>
      </w:r>
    </w:p>
    <w:p w14:paraId="2D739FEA" w14:textId="77777777" w:rsidR="008747DB" w:rsidRDefault="008747DB" w:rsidP="008747DB">
      <w:pPr>
        <w:pStyle w:val="DSTOC1-3"/>
      </w:pPr>
      <w:bookmarkStart w:id="88" w:name="_Toc232320885"/>
      <w:bookmarkStart w:id="89" w:name="_Toc359334820"/>
      <w:bookmarkStart w:id="90" w:name="_Toc81926491"/>
      <w:r>
        <w:t>Monitors Disabled by Default</w:t>
      </w:r>
      <w:bookmarkStart w:id="91" w:name="z3d09d7a64e27433f8e4c5c9738b98bdb"/>
      <w:bookmarkEnd w:id="88"/>
      <w:bookmarkEnd w:id="89"/>
      <w:bookmarkEnd w:id="90"/>
      <w:bookmarkEnd w:id="91"/>
    </w:p>
    <w:p w14:paraId="47CAA8C0" w14:textId="77777777" w:rsidR="008747DB" w:rsidRDefault="008747DB" w:rsidP="008747DB">
      <w:r>
        <w:t xml:space="preserve">The following table lists the monitors that are disabled by default in this management pack. You can enable the monitors according to the requirements of your computing environment. </w:t>
      </w:r>
    </w:p>
    <w:p w14:paraId="44B8B84C" w14:textId="77777777" w:rsidR="008747DB" w:rsidRDefault="008747DB" w:rsidP="008747DB">
      <w:pPr>
        <w:pStyle w:val="AlertLabel"/>
      </w:pPr>
      <w:r>
        <w:t xml:space="preserve">Note </w:t>
      </w:r>
    </w:p>
    <w:p w14:paraId="7D8320AF" w14:textId="77777777" w:rsidR="008747DB" w:rsidRDefault="008747DB" w:rsidP="008747DB">
      <w:pPr>
        <w:pStyle w:val="AlertText"/>
      </w:pPr>
      <w:r>
        <w:t>Be aware that some of these monitors may create noise in your environment.</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CellMar>
          <w:left w:w="86" w:type="dxa"/>
          <w:right w:w="86" w:type="dxa"/>
        </w:tblCellMar>
        <w:tblLook w:val="01E0" w:firstRow="1" w:lastRow="1" w:firstColumn="1" w:lastColumn="1" w:noHBand="0" w:noVBand="0"/>
      </w:tblPr>
      <w:tblGrid>
        <w:gridCol w:w="1976"/>
        <w:gridCol w:w="2070"/>
        <w:gridCol w:w="1350"/>
        <w:gridCol w:w="1840"/>
        <w:gridCol w:w="1576"/>
        <w:gridCol w:w="504"/>
        <w:gridCol w:w="6425"/>
      </w:tblGrid>
      <w:tr w:rsidR="002077F0" w:rsidRPr="002077F0" w14:paraId="5ACFD908" w14:textId="77777777" w:rsidTr="002077F0">
        <w:trPr>
          <w:gridAfter w:val="2"/>
          <w:wAfter w:w="6929" w:type="dxa"/>
          <w:tblHeader/>
        </w:trPr>
        <w:tc>
          <w:tcPr>
            <w:tcW w:w="1976"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599C28BF" w14:textId="77777777" w:rsidR="002077F0" w:rsidRPr="004A1A72" w:rsidRDefault="002077F0" w:rsidP="002077F0">
            <w:pPr>
              <w:spacing w:after="0" w:line="240" w:lineRule="auto"/>
              <w:rPr>
                <w:b/>
              </w:rPr>
            </w:pPr>
            <w:r w:rsidRPr="004A1A72">
              <w:rPr>
                <w:b/>
              </w:rPr>
              <w:t>Monitor Name</w:t>
            </w:r>
          </w:p>
        </w:tc>
        <w:tc>
          <w:tcPr>
            <w:tcW w:w="2070"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56D403EC" w14:textId="77777777" w:rsidR="002077F0" w:rsidRPr="004A1A72" w:rsidRDefault="002077F0" w:rsidP="002077F0">
            <w:pPr>
              <w:spacing w:after="0" w:line="240" w:lineRule="auto"/>
              <w:rPr>
                <w:b/>
              </w:rPr>
            </w:pPr>
            <w:r w:rsidRPr="004A1A72">
              <w:rPr>
                <w:b/>
              </w:rPr>
              <w:t>Target</w:t>
            </w:r>
          </w:p>
        </w:tc>
        <w:tc>
          <w:tcPr>
            <w:tcW w:w="1350"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1EA75B17" w14:textId="77777777" w:rsidR="002077F0" w:rsidRPr="004A1A72" w:rsidRDefault="002077F0" w:rsidP="002077F0">
            <w:pPr>
              <w:spacing w:after="0" w:line="240" w:lineRule="auto"/>
              <w:rPr>
                <w:b/>
              </w:rPr>
            </w:pPr>
            <w:r w:rsidRPr="004A1A72">
              <w:rPr>
                <w:b/>
              </w:rPr>
              <w:t>Type</w:t>
            </w:r>
          </w:p>
        </w:tc>
        <w:tc>
          <w:tcPr>
            <w:tcW w:w="3416" w:type="dxa"/>
            <w:gridSpan w:val="2"/>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155E397B" w14:textId="77777777" w:rsidR="002077F0" w:rsidRPr="004A1A72" w:rsidRDefault="002077F0" w:rsidP="002077F0">
            <w:pPr>
              <w:spacing w:after="0" w:line="240" w:lineRule="auto"/>
              <w:rPr>
                <w:b/>
              </w:rPr>
            </w:pPr>
            <w:r w:rsidRPr="004A1A72">
              <w:rPr>
                <w:b/>
              </w:rPr>
              <w:t>Description</w:t>
            </w:r>
          </w:p>
        </w:tc>
      </w:tr>
      <w:tr w:rsidR="002077F0" w:rsidRPr="002077F0" w14:paraId="272F9E68" w14:textId="77777777" w:rsidTr="004A1A72">
        <w:trPr>
          <w:gridAfter w:val="2"/>
          <w:wAfter w:w="6929" w:type="dxa"/>
          <w:tblHeader/>
        </w:trPr>
        <w:tc>
          <w:tcPr>
            <w:tcW w:w="1976" w:type="dxa"/>
            <w:tcBorders>
              <w:top w:val="single" w:sz="12" w:space="0" w:color="808080"/>
              <w:left w:val="single" w:sz="12" w:space="0" w:color="808080"/>
              <w:bottom w:val="single" w:sz="4" w:space="0" w:color="808080"/>
              <w:right w:val="single" w:sz="6" w:space="0" w:color="808080"/>
              <w:tl2br w:val="nil"/>
              <w:tr2bl w:val="nil"/>
            </w:tcBorders>
            <w:shd w:val="clear" w:color="auto" w:fill="auto"/>
          </w:tcPr>
          <w:p w14:paraId="72C5EE55" w14:textId="77777777" w:rsidR="002077F0" w:rsidRPr="004A1A72" w:rsidRDefault="002077F0" w:rsidP="002077F0">
            <w:pPr>
              <w:spacing w:after="0" w:line="240" w:lineRule="auto"/>
              <w:rPr>
                <w:bCs/>
              </w:rPr>
            </w:pPr>
            <w:r w:rsidRPr="004A1A72">
              <w:rPr>
                <w:bCs/>
              </w:rPr>
              <w:t>Journal Percentage</w:t>
            </w:r>
          </w:p>
        </w:tc>
        <w:tc>
          <w:tcPr>
            <w:tcW w:w="2070" w:type="dxa"/>
            <w:tcBorders>
              <w:top w:val="single" w:sz="12" w:space="0" w:color="808080"/>
              <w:left w:val="single" w:sz="6" w:space="0" w:color="808080"/>
              <w:bottom w:val="single" w:sz="4" w:space="0" w:color="808080"/>
              <w:right w:val="single" w:sz="6" w:space="0" w:color="808080"/>
              <w:tl2br w:val="nil"/>
              <w:tr2bl w:val="nil"/>
            </w:tcBorders>
            <w:shd w:val="clear" w:color="auto" w:fill="auto"/>
          </w:tcPr>
          <w:p w14:paraId="2E551855" w14:textId="77777777" w:rsidR="002077F0" w:rsidRPr="004A1A72" w:rsidRDefault="002077F0" w:rsidP="002077F0">
            <w:pPr>
              <w:spacing w:after="0" w:line="240" w:lineRule="auto"/>
              <w:rPr>
                <w:bCs/>
              </w:rPr>
            </w:pPr>
            <w:r w:rsidRPr="004A1A72">
              <w:rPr>
                <w:bCs/>
              </w:rPr>
              <w:t>MSMQ 10.0 Queue</w:t>
            </w:r>
          </w:p>
        </w:tc>
        <w:tc>
          <w:tcPr>
            <w:tcW w:w="1350" w:type="dxa"/>
            <w:tcBorders>
              <w:top w:val="single" w:sz="12" w:space="0" w:color="808080"/>
              <w:left w:val="single" w:sz="6" w:space="0" w:color="808080"/>
              <w:bottom w:val="single" w:sz="4" w:space="0" w:color="808080"/>
              <w:right w:val="single" w:sz="6" w:space="0" w:color="808080"/>
              <w:tl2br w:val="nil"/>
              <w:tr2bl w:val="nil"/>
            </w:tcBorders>
            <w:shd w:val="clear" w:color="auto" w:fill="auto"/>
          </w:tcPr>
          <w:p w14:paraId="11934CA0" w14:textId="77777777" w:rsidR="002077F0" w:rsidRPr="004A1A72" w:rsidRDefault="002077F0" w:rsidP="002077F0">
            <w:pPr>
              <w:spacing w:after="0" w:line="240" w:lineRule="auto"/>
              <w:rPr>
                <w:bCs/>
              </w:rPr>
            </w:pPr>
            <w:proofErr w:type="spellStart"/>
            <w:r w:rsidRPr="004A1A72">
              <w:rPr>
                <w:bCs/>
              </w:rPr>
              <w:t>AvailabilityHealth</w:t>
            </w:r>
            <w:proofErr w:type="spellEnd"/>
          </w:p>
        </w:tc>
        <w:tc>
          <w:tcPr>
            <w:tcW w:w="3416" w:type="dxa"/>
            <w:gridSpan w:val="2"/>
            <w:tcBorders>
              <w:top w:val="single" w:sz="12" w:space="0" w:color="808080"/>
              <w:left w:val="single" w:sz="6" w:space="0" w:color="808080"/>
              <w:bottom w:val="single" w:sz="4" w:space="0" w:color="808080"/>
              <w:right w:val="single" w:sz="12" w:space="0" w:color="808080"/>
              <w:tl2br w:val="nil"/>
              <w:tr2bl w:val="nil"/>
            </w:tcBorders>
            <w:shd w:val="clear" w:color="auto" w:fill="auto"/>
          </w:tcPr>
          <w:p w14:paraId="5AEF3E23" w14:textId="77777777" w:rsidR="002077F0" w:rsidRPr="004A1A72" w:rsidRDefault="002077F0" w:rsidP="002077F0">
            <w:pPr>
              <w:spacing w:after="0" w:line="240" w:lineRule="auto"/>
              <w:rPr>
                <w:bCs/>
              </w:rPr>
            </w:pPr>
            <w:r w:rsidRPr="004A1A72">
              <w:rPr>
                <w:bCs/>
              </w:rPr>
              <w:t>Monitors the Queue Journal Quota Percentage usage.</w:t>
            </w:r>
          </w:p>
        </w:tc>
      </w:tr>
      <w:tr w:rsidR="002077F0" w:rsidRPr="002077F0" w14:paraId="5E9F4064" w14:textId="77777777" w:rsidTr="004A1A72">
        <w:trPr>
          <w:gridAfter w:val="2"/>
          <w:wAfter w:w="6929" w:type="dxa"/>
          <w:tblHeader/>
        </w:trPr>
        <w:tc>
          <w:tcPr>
            <w:tcW w:w="1976" w:type="dxa"/>
            <w:tcBorders>
              <w:top w:val="single" w:sz="12" w:space="0" w:color="808080"/>
              <w:left w:val="single" w:sz="12" w:space="0" w:color="808080"/>
              <w:bottom w:val="single" w:sz="4" w:space="0" w:color="808080"/>
              <w:right w:val="single" w:sz="6" w:space="0" w:color="808080"/>
              <w:tl2br w:val="nil"/>
              <w:tr2bl w:val="nil"/>
            </w:tcBorders>
            <w:shd w:val="clear" w:color="auto" w:fill="auto"/>
          </w:tcPr>
          <w:p w14:paraId="68DCBF84" w14:textId="77777777" w:rsidR="002077F0" w:rsidRPr="004A1A72" w:rsidRDefault="002077F0" w:rsidP="002077F0">
            <w:pPr>
              <w:spacing w:after="0" w:line="240" w:lineRule="auto"/>
              <w:rPr>
                <w:bCs/>
              </w:rPr>
            </w:pPr>
            <w:r w:rsidRPr="004A1A72">
              <w:rPr>
                <w:bCs/>
              </w:rPr>
              <w:t>Quota Percentage</w:t>
            </w:r>
          </w:p>
        </w:tc>
        <w:tc>
          <w:tcPr>
            <w:tcW w:w="2070" w:type="dxa"/>
            <w:tcBorders>
              <w:top w:val="single" w:sz="12" w:space="0" w:color="808080"/>
              <w:left w:val="single" w:sz="6" w:space="0" w:color="808080"/>
              <w:bottom w:val="single" w:sz="4" w:space="0" w:color="808080"/>
              <w:right w:val="single" w:sz="6" w:space="0" w:color="808080"/>
              <w:tl2br w:val="nil"/>
              <w:tr2bl w:val="nil"/>
            </w:tcBorders>
            <w:shd w:val="clear" w:color="auto" w:fill="auto"/>
          </w:tcPr>
          <w:p w14:paraId="77AC0C95" w14:textId="77777777" w:rsidR="002077F0" w:rsidRPr="004A1A72" w:rsidRDefault="002077F0" w:rsidP="002077F0">
            <w:pPr>
              <w:spacing w:after="0" w:line="240" w:lineRule="auto"/>
              <w:rPr>
                <w:bCs/>
              </w:rPr>
            </w:pPr>
            <w:r w:rsidRPr="004A1A72">
              <w:rPr>
                <w:bCs/>
              </w:rPr>
              <w:t>MSMQ 10.0 Queue</w:t>
            </w:r>
          </w:p>
        </w:tc>
        <w:tc>
          <w:tcPr>
            <w:tcW w:w="1350" w:type="dxa"/>
            <w:tcBorders>
              <w:top w:val="single" w:sz="12" w:space="0" w:color="808080"/>
              <w:left w:val="single" w:sz="6" w:space="0" w:color="808080"/>
              <w:bottom w:val="single" w:sz="4" w:space="0" w:color="808080"/>
              <w:right w:val="single" w:sz="6" w:space="0" w:color="808080"/>
              <w:tl2br w:val="nil"/>
              <w:tr2bl w:val="nil"/>
            </w:tcBorders>
            <w:shd w:val="clear" w:color="auto" w:fill="auto"/>
          </w:tcPr>
          <w:p w14:paraId="1E6BA3F8" w14:textId="77777777" w:rsidR="002077F0" w:rsidRPr="004A1A72" w:rsidRDefault="002077F0" w:rsidP="002077F0">
            <w:pPr>
              <w:spacing w:after="0" w:line="240" w:lineRule="auto"/>
              <w:rPr>
                <w:bCs/>
              </w:rPr>
            </w:pPr>
            <w:proofErr w:type="spellStart"/>
            <w:r w:rsidRPr="004A1A72">
              <w:rPr>
                <w:bCs/>
              </w:rPr>
              <w:t>AvailabilityHealth</w:t>
            </w:r>
            <w:proofErr w:type="spellEnd"/>
          </w:p>
        </w:tc>
        <w:tc>
          <w:tcPr>
            <w:tcW w:w="3416" w:type="dxa"/>
            <w:gridSpan w:val="2"/>
            <w:tcBorders>
              <w:top w:val="single" w:sz="12" w:space="0" w:color="808080"/>
              <w:left w:val="single" w:sz="6" w:space="0" w:color="808080"/>
              <w:bottom w:val="single" w:sz="4" w:space="0" w:color="808080"/>
              <w:right w:val="single" w:sz="12" w:space="0" w:color="808080"/>
              <w:tl2br w:val="nil"/>
              <w:tr2bl w:val="nil"/>
            </w:tcBorders>
            <w:shd w:val="clear" w:color="auto" w:fill="auto"/>
          </w:tcPr>
          <w:p w14:paraId="227E340B" w14:textId="77777777" w:rsidR="002077F0" w:rsidRPr="004A1A72" w:rsidRDefault="002077F0" w:rsidP="002077F0">
            <w:pPr>
              <w:spacing w:after="0" w:line="240" w:lineRule="auto"/>
              <w:rPr>
                <w:bCs/>
              </w:rPr>
            </w:pPr>
            <w:r w:rsidRPr="004A1A72">
              <w:rPr>
                <w:bCs/>
              </w:rPr>
              <w:t>Monitors the Quota Percentage usage of a Queue.</w:t>
            </w:r>
          </w:p>
        </w:tc>
      </w:tr>
      <w:tr w:rsidR="002077F0" w:rsidRPr="002077F0" w14:paraId="70BEEB86" w14:textId="77777777" w:rsidTr="004A1A72">
        <w:trPr>
          <w:gridAfter w:val="2"/>
          <w:wAfter w:w="6929" w:type="dxa"/>
          <w:tblHeader/>
        </w:trPr>
        <w:tc>
          <w:tcPr>
            <w:tcW w:w="1976" w:type="dxa"/>
            <w:tcBorders>
              <w:top w:val="single" w:sz="12" w:space="0" w:color="808080"/>
              <w:left w:val="single" w:sz="12" w:space="0" w:color="808080"/>
              <w:bottom w:val="single" w:sz="4" w:space="0" w:color="808080"/>
              <w:right w:val="single" w:sz="6" w:space="0" w:color="808080"/>
              <w:tl2br w:val="nil"/>
              <w:tr2bl w:val="nil"/>
            </w:tcBorders>
            <w:shd w:val="clear" w:color="auto" w:fill="auto"/>
          </w:tcPr>
          <w:p w14:paraId="1E763796" w14:textId="77777777" w:rsidR="002077F0" w:rsidRPr="004A1A72" w:rsidRDefault="002077F0" w:rsidP="002077F0">
            <w:pPr>
              <w:spacing w:after="0" w:line="240" w:lineRule="auto"/>
              <w:rPr>
                <w:bCs/>
              </w:rPr>
            </w:pPr>
            <w:r w:rsidRPr="004A1A72">
              <w:rPr>
                <w:bCs/>
              </w:rPr>
              <w:lastRenderedPageBreak/>
              <w:t>Queue Monitor: Send Test Message</w:t>
            </w:r>
          </w:p>
        </w:tc>
        <w:tc>
          <w:tcPr>
            <w:tcW w:w="2070" w:type="dxa"/>
            <w:tcBorders>
              <w:top w:val="single" w:sz="12" w:space="0" w:color="808080"/>
              <w:left w:val="single" w:sz="6" w:space="0" w:color="808080"/>
              <w:bottom w:val="single" w:sz="4" w:space="0" w:color="808080"/>
              <w:right w:val="single" w:sz="6" w:space="0" w:color="808080"/>
              <w:tl2br w:val="nil"/>
              <w:tr2bl w:val="nil"/>
            </w:tcBorders>
            <w:shd w:val="clear" w:color="auto" w:fill="auto"/>
          </w:tcPr>
          <w:p w14:paraId="383F479D" w14:textId="77777777" w:rsidR="002077F0" w:rsidRPr="004A1A72" w:rsidRDefault="002077F0" w:rsidP="002077F0">
            <w:pPr>
              <w:spacing w:after="0" w:line="240" w:lineRule="auto"/>
              <w:rPr>
                <w:bCs/>
              </w:rPr>
            </w:pPr>
            <w:r w:rsidRPr="004A1A72">
              <w:rPr>
                <w:bCs/>
              </w:rPr>
              <w:t>MSMQ 10.0 Queue</w:t>
            </w:r>
          </w:p>
        </w:tc>
        <w:tc>
          <w:tcPr>
            <w:tcW w:w="1350" w:type="dxa"/>
            <w:tcBorders>
              <w:top w:val="single" w:sz="12" w:space="0" w:color="808080"/>
              <w:left w:val="single" w:sz="6" w:space="0" w:color="808080"/>
              <w:bottom w:val="single" w:sz="4" w:space="0" w:color="808080"/>
              <w:right w:val="single" w:sz="6" w:space="0" w:color="808080"/>
              <w:tl2br w:val="nil"/>
              <w:tr2bl w:val="nil"/>
            </w:tcBorders>
            <w:shd w:val="clear" w:color="auto" w:fill="auto"/>
          </w:tcPr>
          <w:p w14:paraId="6EAB2EDE" w14:textId="54CC661D" w:rsidR="002077F0" w:rsidRPr="004A1A72" w:rsidRDefault="002077F0" w:rsidP="002077F0">
            <w:pPr>
              <w:spacing w:after="0" w:line="240" w:lineRule="auto"/>
              <w:rPr>
                <w:bCs/>
              </w:rPr>
            </w:pPr>
            <w:r w:rsidRPr="004A1A72">
              <w:rPr>
                <w:bCs/>
              </w:rPr>
              <w:t>Availabilit</w:t>
            </w:r>
            <w:r w:rsidR="00C953C6">
              <w:rPr>
                <w:bCs/>
              </w:rPr>
              <w:t>y</w:t>
            </w:r>
          </w:p>
        </w:tc>
        <w:tc>
          <w:tcPr>
            <w:tcW w:w="3416" w:type="dxa"/>
            <w:gridSpan w:val="2"/>
            <w:tcBorders>
              <w:top w:val="single" w:sz="12" w:space="0" w:color="808080"/>
              <w:left w:val="single" w:sz="6" w:space="0" w:color="808080"/>
              <w:bottom w:val="single" w:sz="4" w:space="0" w:color="808080"/>
              <w:right w:val="single" w:sz="12" w:space="0" w:color="808080"/>
              <w:tl2br w:val="nil"/>
              <w:tr2bl w:val="nil"/>
            </w:tcBorders>
            <w:shd w:val="clear" w:color="auto" w:fill="auto"/>
          </w:tcPr>
          <w:p w14:paraId="3831FCE0" w14:textId="77777777" w:rsidR="002077F0" w:rsidRPr="004A1A72" w:rsidRDefault="002077F0" w:rsidP="002077F0">
            <w:pPr>
              <w:spacing w:after="0" w:line="240" w:lineRule="auto"/>
              <w:rPr>
                <w:bCs/>
              </w:rPr>
            </w:pPr>
            <w:r w:rsidRPr="004A1A72">
              <w:rPr>
                <w:bCs/>
              </w:rPr>
              <w:t>This monitor tests a server by sending a test message to a queue.  Receipt of the message is validated through a response message to an admin queue at which point both the test message and response message are removed.</w:t>
            </w:r>
          </w:p>
        </w:tc>
      </w:tr>
      <w:tr w:rsidR="002077F0" w:rsidRPr="002077F0" w14:paraId="625D11EC" w14:textId="77777777" w:rsidTr="004A1A72">
        <w:trPr>
          <w:gridAfter w:val="2"/>
          <w:wAfter w:w="6929" w:type="dxa"/>
          <w:tblHeader/>
        </w:trPr>
        <w:tc>
          <w:tcPr>
            <w:tcW w:w="1976" w:type="dxa"/>
            <w:tcBorders>
              <w:top w:val="single" w:sz="12" w:space="0" w:color="808080"/>
              <w:left w:val="single" w:sz="12" w:space="0" w:color="808080"/>
              <w:bottom w:val="single" w:sz="4" w:space="0" w:color="808080"/>
              <w:right w:val="single" w:sz="6" w:space="0" w:color="808080"/>
              <w:tl2br w:val="nil"/>
              <w:tr2bl w:val="nil"/>
            </w:tcBorders>
            <w:shd w:val="clear" w:color="auto" w:fill="auto"/>
          </w:tcPr>
          <w:p w14:paraId="675E5ED3" w14:textId="77777777" w:rsidR="002077F0" w:rsidRPr="004A1A72" w:rsidRDefault="002077F0" w:rsidP="002077F0">
            <w:pPr>
              <w:spacing w:after="0" w:line="240" w:lineRule="auto"/>
              <w:rPr>
                <w:bCs/>
              </w:rPr>
            </w:pPr>
            <w:r w:rsidRPr="004A1A72">
              <w:rPr>
                <w:bCs/>
              </w:rPr>
              <w:t>Oldest Message</w:t>
            </w:r>
          </w:p>
        </w:tc>
        <w:tc>
          <w:tcPr>
            <w:tcW w:w="2070" w:type="dxa"/>
            <w:tcBorders>
              <w:top w:val="single" w:sz="12" w:space="0" w:color="808080"/>
              <w:left w:val="single" w:sz="6" w:space="0" w:color="808080"/>
              <w:bottom w:val="single" w:sz="4" w:space="0" w:color="808080"/>
              <w:right w:val="single" w:sz="6" w:space="0" w:color="808080"/>
              <w:tl2br w:val="nil"/>
              <w:tr2bl w:val="nil"/>
            </w:tcBorders>
            <w:shd w:val="clear" w:color="auto" w:fill="auto"/>
          </w:tcPr>
          <w:p w14:paraId="2A68BB44" w14:textId="77777777" w:rsidR="002077F0" w:rsidRPr="004A1A72" w:rsidRDefault="002077F0" w:rsidP="002077F0">
            <w:pPr>
              <w:spacing w:after="0" w:line="240" w:lineRule="auto"/>
              <w:rPr>
                <w:bCs/>
              </w:rPr>
            </w:pPr>
            <w:r w:rsidRPr="004A1A72">
              <w:rPr>
                <w:bCs/>
              </w:rPr>
              <w:t>MSMQ 10.0 Queue</w:t>
            </w:r>
          </w:p>
        </w:tc>
        <w:tc>
          <w:tcPr>
            <w:tcW w:w="1350" w:type="dxa"/>
            <w:tcBorders>
              <w:top w:val="single" w:sz="12" w:space="0" w:color="808080"/>
              <w:left w:val="single" w:sz="6" w:space="0" w:color="808080"/>
              <w:bottom w:val="single" w:sz="4" w:space="0" w:color="808080"/>
              <w:right w:val="single" w:sz="6" w:space="0" w:color="808080"/>
              <w:tl2br w:val="nil"/>
              <w:tr2bl w:val="nil"/>
            </w:tcBorders>
            <w:shd w:val="clear" w:color="auto" w:fill="auto"/>
          </w:tcPr>
          <w:p w14:paraId="0EE4E7CA" w14:textId="407643BF" w:rsidR="002077F0" w:rsidRPr="004A1A72" w:rsidRDefault="002077F0" w:rsidP="002077F0">
            <w:pPr>
              <w:spacing w:after="0" w:line="240" w:lineRule="auto"/>
              <w:rPr>
                <w:bCs/>
              </w:rPr>
            </w:pPr>
            <w:r w:rsidRPr="004A1A72">
              <w:rPr>
                <w:bCs/>
              </w:rPr>
              <w:t>Availability</w:t>
            </w:r>
          </w:p>
        </w:tc>
        <w:tc>
          <w:tcPr>
            <w:tcW w:w="3416" w:type="dxa"/>
            <w:gridSpan w:val="2"/>
            <w:tcBorders>
              <w:top w:val="single" w:sz="12" w:space="0" w:color="808080"/>
              <w:left w:val="single" w:sz="6" w:space="0" w:color="808080"/>
              <w:bottom w:val="single" w:sz="4" w:space="0" w:color="808080"/>
              <w:right w:val="single" w:sz="12" w:space="0" w:color="808080"/>
              <w:tl2br w:val="nil"/>
              <w:tr2bl w:val="nil"/>
            </w:tcBorders>
            <w:shd w:val="clear" w:color="auto" w:fill="auto"/>
          </w:tcPr>
          <w:p w14:paraId="7E9CD9D1" w14:textId="77777777" w:rsidR="002077F0" w:rsidRPr="004A1A72" w:rsidRDefault="002077F0" w:rsidP="002077F0">
            <w:pPr>
              <w:spacing w:after="0" w:line="240" w:lineRule="auto"/>
              <w:rPr>
                <w:bCs/>
              </w:rPr>
            </w:pPr>
            <w:r w:rsidRPr="004A1A72">
              <w:rPr>
                <w:bCs/>
              </w:rPr>
              <w:t>This monitor checks the age of the oldest message in a queue.</w:t>
            </w:r>
          </w:p>
        </w:tc>
      </w:tr>
      <w:tr w:rsidR="002077F0" w:rsidRPr="002077F0" w14:paraId="46B77408" w14:textId="77777777" w:rsidTr="004A1A72">
        <w:trPr>
          <w:gridAfter w:val="2"/>
          <w:wAfter w:w="6929" w:type="dxa"/>
          <w:tblHeader/>
        </w:trPr>
        <w:tc>
          <w:tcPr>
            <w:tcW w:w="1976" w:type="dxa"/>
            <w:tcBorders>
              <w:top w:val="single" w:sz="12" w:space="0" w:color="808080"/>
              <w:left w:val="single" w:sz="12" w:space="0" w:color="808080"/>
              <w:bottom w:val="single" w:sz="4" w:space="0" w:color="808080"/>
              <w:right w:val="single" w:sz="6" w:space="0" w:color="808080"/>
              <w:tl2br w:val="nil"/>
              <w:tr2bl w:val="nil"/>
            </w:tcBorders>
            <w:shd w:val="clear" w:color="auto" w:fill="auto"/>
          </w:tcPr>
          <w:p w14:paraId="27857343" w14:textId="77777777" w:rsidR="002077F0" w:rsidRPr="004A1A72" w:rsidRDefault="002077F0" w:rsidP="002077F0">
            <w:pPr>
              <w:spacing w:after="0" w:line="240" w:lineRule="auto"/>
              <w:rPr>
                <w:bCs/>
              </w:rPr>
            </w:pPr>
            <w:r w:rsidRPr="004A1A72">
              <w:rPr>
                <w:bCs/>
              </w:rPr>
              <w:t>Size of Messages</w:t>
            </w:r>
          </w:p>
        </w:tc>
        <w:tc>
          <w:tcPr>
            <w:tcW w:w="2070" w:type="dxa"/>
            <w:tcBorders>
              <w:top w:val="single" w:sz="12" w:space="0" w:color="808080"/>
              <w:left w:val="single" w:sz="6" w:space="0" w:color="808080"/>
              <w:bottom w:val="single" w:sz="4" w:space="0" w:color="808080"/>
              <w:right w:val="single" w:sz="6" w:space="0" w:color="808080"/>
              <w:tl2br w:val="nil"/>
              <w:tr2bl w:val="nil"/>
            </w:tcBorders>
            <w:shd w:val="clear" w:color="auto" w:fill="auto"/>
          </w:tcPr>
          <w:p w14:paraId="45A393BA" w14:textId="77777777" w:rsidR="002077F0" w:rsidRPr="004A1A72" w:rsidRDefault="002077F0" w:rsidP="002077F0">
            <w:pPr>
              <w:spacing w:after="0" w:line="240" w:lineRule="auto"/>
              <w:rPr>
                <w:bCs/>
              </w:rPr>
            </w:pPr>
            <w:r w:rsidRPr="004A1A72">
              <w:rPr>
                <w:bCs/>
              </w:rPr>
              <w:t>MSMQ 10.0 Queue</w:t>
            </w:r>
          </w:p>
        </w:tc>
        <w:tc>
          <w:tcPr>
            <w:tcW w:w="1350" w:type="dxa"/>
            <w:tcBorders>
              <w:top w:val="single" w:sz="12" w:space="0" w:color="808080"/>
              <w:left w:val="single" w:sz="6" w:space="0" w:color="808080"/>
              <w:bottom w:val="single" w:sz="4" w:space="0" w:color="808080"/>
              <w:right w:val="single" w:sz="6" w:space="0" w:color="808080"/>
              <w:tl2br w:val="nil"/>
              <w:tr2bl w:val="nil"/>
            </w:tcBorders>
            <w:shd w:val="clear" w:color="auto" w:fill="auto"/>
          </w:tcPr>
          <w:p w14:paraId="2F671DDD" w14:textId="0A349555" w:rsidR="002077F0" w:rsidRPr="004A1A72" w:rsidRDefault="002077F0" w:rsidP="002077F0">
            <w:pPr>
              <w:spacing w:after="0" w:line="240" w:lineRule="auto"/>
              <w:rPr>
                <w:bCs/>
              </w:rPr>
            </w:pPr>
            <w:r w:rsidRPr="004A1A72">
              <w:rPr>
                <w:bCs/>
              </w:rPr>
              <w:t>Performance</w:t>
            </w:r>
          </w:p>
        </w:tc>
        <w:tc>
          <w:tcPr>
            <w:tcW w:w="3416" w:type="dxa"/>
            <w:gridSpan w:val="2"/>
            <w:tcBorders>
              <w:top w:val="single" w:sz="12" w:space="0" w:color="808080"/>
              <w:left w:val="single" w:sz="6" w:space="0" w:color="808080"/>
              <w:bottom w:val="single" w:sz="4" w:space="0" w:color="808080"/>
              <w:right w:val="single" w:sz="12" w:space="0" w:color="808080"/>
              <w:tl2br w:val="nil"/>
              <w:tr2bl w:val="nil"/>
            </w:tcBorders>
            <w:shd w:val="clear" w:color="auto" w:fill="auto"/>
          </w:tcPr>
          <w:p w14:paraId="21F17237" w14:textId="77777777" w:rsidR="002077F0" w:rsidRPr="004A1A72" w:rsidRDefault="002077F0" w:rsidP="002077F0">
            <w:pPr>
              <w:spacing w:after="0" w:line="240" w:lineRule="auto"/>
              <w:rPr>
                <w:bCs/>
              </w:rPr>
            </w:pPr>
            <w:r w:rsidRPr="004A1A72">
              <w:rPr>
                <w:bCs/>
              </w:rPr>
              <w:t>Monitors the size of messages in a Queue for baseline learning.</w:t>
            </w:r>
          </w:p>
        </w:tc>
      </w:tr>
      <w:tr w:rsidR="002077F0" w:rsidRPr="002077F0" w14:paraId="1DD145A3" w14:textId="77777777" w:rsidTr="004A1A72">
        <w:trPr>
          <w:gridAfter w:val="2"/>
          <w:wAfter w:w="6929" w:type="dxa"/>
          <w:tblHeader/>
        </w:trPr>
        <w:tc>
          <w:tcPr>
            <w:tcW w:w="1976" w:type="dxa"/>
            <w:tcBorders>
              <w:top w:val="single" w:sz="12" w:space="0" w:color="808080"/>
              <w:left w:val="single" w:sz="12" w:space="0" w:color="808080"/>
              <w:bottom w:val="single" w:sz="4" w:space="0" w:color="808080"/>
              <w:right w:val="single" w:sz="6" w:space="0" w:color="808080"/>
              <w:tl2br w:val="nil"/>
              <w:tr2bl w:val="nil"/>
            </w:tcBorders>
            <w:shd w:val="clear" w:color="auto" w:fill="auto"/>
          </w:tcPr>
          <w:p w14:paraId="06EB3EC3" w14:textId="77777777" w:rsidR="002077F0" w:rsidRPr="004A1A72" w:rsidRDefault="002077F0" w:rsidP="002077F0">
            <w:pPr>
              <w:spacing w:after="0" w:line="240" w:lineRule="auto"/>
              <w:rPr>
                <w:bCs/>
              </w:rPr>
            </w:pPr>
            <w:r w:rsidRPr="004A1A72">
              <w:rPr>
                <w:bCs/>
              </w:rPr>
              <w:t>Number of Messages</w:t>
            </w:r>
          </w:p>
        </w:tc>
        <w:tc>
          <w:tcPr>
            <w:tcW w:w="2070" w:type="dxa"/>
            <w:tcBorders>
              <w:top w:val="single" w:sz="12" w:space="0" w:color="808080"/>
              <w:left w:val="single" w:sz="6" w:space="0" w:color="808080"/>
              <w:bottom w:val="single" w:sz="4" w:space="0" w:color="808080"/>
              <w:right w:val="single" w:sz="6" w:space="0" w:color="808080"/>
              <w:tl2br w:val="nil"/>
              <w:tr2bl w:val="nil"/>
            </w:tcBorders>
            <w:shd w:val="clear" w:color="auto" w:fill="auto"/>
          </w:tcPr>
          <w:p w14:paraId="09D368E1" w14:textId="77777777" w:rsidR="002077F0" w:rsidRPr="004A1A72" w:rsidRDefault="002077F0" w:rsidP="002077F0">
            <w:pPr>
              <w:spacing w:after="0" w:line="240" w:lineRule="auto"/>
              <w:rPr>
                <w:bCs/>
              </w:rPr>
            </w:pPr>
            <w:r w:rsidRPr="004A1A72">
              <w:rPr>
                <w:bCs/>
              </w:rPr>
              <w:t>MSMQ 10.0 Queue</w:t>
            </w:r>
          </w:p>
        </w:tc>
        <w:tc>
          <w:tcPr>
            <w:tcW w:w="1350" w:type="dxa"/>
            <w:tcBorders>
              <w:top w:val="single" w:sz="12" w:space="0" w:color="808080"/>
              <w:left w:val="single" w:sz="6" w:space="0" w:color="808080"/>
              <w:bottom w:val="single" w:sz="4" w:space="0" w:color="808080"/>
              <w:right w:val="single" w:sz="6" w:space="0" w:color="808080"/>
              <w:tl2br w:val="nil"/>
              <w:tr2bl w:val="nil"/>
            </w:tcBorders>
            <w:shd w:val="clear" w:color="auto" w:fill="auto"/>
          </w:tcPr>
          <w:p w14:paraId="0E6B2F65" w14:textId="3B0B58AE" w:rsidR="002077F0" w:rsidRPr="004A1A72" w:rsidRDefault="002077F0" w:rsidP="002077F0">
            <w:pPr>
              <w:spacing w:after="0" w:line="240" w:lineRule="auto"/>
              <w:rPr>
                <w:bCs/>
              </w:rPr>
            </w:pPr>
            <w:r w:rsidRPr="004A1A72">
              <w:rPr>
                <w:bCs/>
              </w:rPr>
              <w:t>Performance</w:t>
            </w:r>
          </w:p>
        </w:tc>
        <w:tc>
          <w:tcPr>
            <w:tcW w:w="3416" w:type="dxa"/>
            <w:gridSpan w:val="2"/>
            <w:tcBorders>
              <w:top w:val="single" w:sz="12" w:space="0" w:color="808080"/>
              <w:left w:val="single" w:sz="6" w:space="0" w:color="808080"/>
              <w:bottom w:val="single" w:sz="4" w:space="0" w:color="808080"/>
              <w:right w:val="single" w:sz="12" w:space="0" w:color="808080"/>
              <w:tl2br w:val="nil"/>
              <w:tr2bl w:val="nil"/>
            </w:tcBorders>
            <w:shd w:val="clear" w:color="auto" w:fill="auto"/>
          </w:tcPr>
          <w:p w14:paraId="4105FD40" w14:textId="77777777" w:rsidR="002077F0" w:rsidRPr="004A1A72" w:rsidRDefault="002077F0" w:rsidP="002077F0">
            <w:pPr>
              <w:spacing w:after="0" w:line="240" w:lineRule="auto"/>
              <w:rPr>
                <w:bCs/>
              </w:rPr>
            </w:pPr>
            <w:r w:rsidRPr="004A1A72">
              <w:rPr>
                <w:bCs/>
              </w:rPr>
              <w:t>Monitors the number of messages in a Queue for baseline learning.</w:t>
            </w:r>
          </w:p>
        </w:tc>
      </w:tr>
      <w:tr w:rsidR="002077F0" w:rsidRPr="002077F0" w14:paraId="1611CE03" w14:textId="77777777" w:rsidTr="004A1A72">
        <w:trPr>
          <w:gridAfter w:val="2"/>
          <w:wAfter w:w="6929" w:type="dxa"/>
          <w:tblHeader/>
        </w:trPr>
        <w:tc>
          <w:tcPr>
            <w:tcW w:w="1976" w:type="dxa"/>
            <w:tcBorders>
              <w:top w:val="single" w:sz="12" w:space="0" w:color="808080"/>
              <w:left w:val="single" w:sz="12" w:space="0" w:color="808080"/>
              <w:bottom w:val="single" w:sz="4" w:space="0" w:color="808080"/>
              <w:right w:val="single" w:sz="6" w:space="0" w:color="808080"/>
              <w:tl2br w:val="nil"/>
              <w:tr2bl w:val="nil"/>
            </w:tcBorders>
            <w:shd w:val="clear" w:color="auto" w:fill="auto"/>
          </w:tcPr>
          <w:p w14:paraId="00693956" w14:textId="77777777" w:rsidR="002077F0" w:rsidRPr="004A1A72" w:rsidRDefault="002077F0" w:rsidP="002077F0">
            <w:pPr>
              <w:spacing w:after="0" w:line="240" w:lineRule="auto"/>
              <w:rPr>
                <w:bCs/>
              </w:rPr>
            </w:pPr>
            <w:r w:rsidRPr="004A1A72">
              <w:rPr>
                <w:bCs/>
              </w:rPr>
              <w:t>Server Monitor: Send Test Message</w:t>
            </w:r>
          </w:p>
        </w:tc>
        <w:tc>
          <w:tcPr>
            <w:tcW w:w="2070" w:type="dxa"/>
            <w:tcBorders>
              <w:top w:val="single" w:sz="12" w:space="0" w:color="808080"/>
              <w:left w:val="single" w:sz="6" w:space="0" w:color="808080"/>
              <w:bottom w:val="single" w:sz="4" w:space="0" w:color="808080"/>
              <w:right w:val="single" w:sz="6" w:space="0" w:color="808080"/>
              <w:tl2br w:val="nil"/>
              <w:tr2bl w:val="nil"/>
            </w:tcBorders>
            <w:shd w:val="clear" w:color="auto" w:fill="auto"/>
          </w:tcPr>
          <w:p w14:paraId="5FC957C8" w14:textId="77777777" w:rsidR="002077F0" w:rsidRPr="004A1A72" w:rsidRDefault="002077F0" w:rsidP="002077F0">
            <w:pPr>
              <w:spacing w:after="0" w:line="240" w:lineRule="auto"/>
              <w:rPr>
                <w:bCs/>
              </w:rPr>
            </w:pPr>
            <w:r w:rsidRPr="004A1A72">
              <w:rPr>
                <w:bCs/>
              </w:rPr>
              <w:t>MSMQ 10.0 Server</w:t>
            </w:r>
          </w:p>
        </w:tc>
        <w:tc>
          <w:tcPr>
            <w:tcW w:w="1350" w:type="dxa"/>
            <w:tcBorders>
              <w:top w:val="single" w:sz="12" w:space="0" w:color="808080"/>
              <w:left w:val="single" w:sz="6" w:space="0" w:color="808080"/>
              <w:bottom w:val="single" w:sz="4" w:space="0" w:color="808080"/>
              <w:right w:val="single" w:sz="6" w:space="0" w:color="808080"/>
              <w:tl2br w:val="nil"/>
              <w:tr2bl w:val="nil"/>
            </w:tcBorders>
            <w:shd w:val="clear" w:color="auto" w:fill="auto"/>
          </w:tcPr>
          <w:p w14:paraId="4A396EB2" w14:textId="3D55D0AC" w:rsidR="002077F0" w:rsidRPr="004A1A72" w:rsidRDefault="002077F0" w:rsidP="002077F0">
            <w:pPr>
              <w:spacing w:after="0" w:line="240" w:lineRule="auto"/>
              <w:rPr>
                <w:bCs/>
              </w:rPr>
            </w:pPr>
            <w:r w:rsidRPr="004A1A72">
              <w:rPr>
                <w:bCs/>
              </w:rPr>
              <w:t>Availability</w:t>
            </w:r>
          </w:p>
        </w:tc>
        <w:tc>
          <w:tcPr>
            <w:tcW w:w="3416" w:type="dxa"/>
            <w:gridSpan w:val="2"/>
            <w:tcBorders>
              <w:top w:val="single" w:sz="12" w:space="0" w:color="808080"/>
              <w:left w:val="single" w:sz="6" w:space="0" w:color="808080"/>
              <w:bottom w:val="single" w:sz="4" w:space="0" w:color="808080"/>
              <w:right w:val="single" w:sz="12" w:space="0" w:color="808080"/>
              <w:tl2br w:val="nil"/>
              <w:tr2bl w:val="nil"/>
            </w:tcBorders>
            <w:shd w:val="clear" w:color="auto" w:fill="auto"/>
          </w:tcPr>
          <w:p w14:paraId="18587F21" w14:textId="77777777" w:rsidR="002077F0" w:rsidRPr="004A1A72" w:rsidRDefault="002077F0" w:rsidP="002077F0">
            <w:pPr>
              <w:spacing w:after="0" w:line="240" w:lineRule="auto"/>
              <w:rPr>
                <w:bCs/>
              </w:rPr>
            </w:pPr>
            <w:r w:rsidRPr="004A1A72">
              <w:rPr>
                <w:bCs/>
              </w:rPr>
              <w:t>This monitor tests a server by sending a test message to a queue.  Receipt of the message is validated through a response message to an admin queue at which point both the test message and response message are removed.</w:t>
            </w:r>
          </w:p>
        </w:tc>
      </w:tr>
      <w:tr w:rsidR="002077F0" w:rsidRPr="002077F0" w14:paraId="407B4653" w14:textId="77777777" w:rsidTr="004A1A72">
        <w:trPr>
          <w:gridAfter w:val="2"/>
          <w:wAfter w:w="6929" w:type="dxa"/>
          <w:tblHeader/>
        </w:trPr>
        <w:tc>
          <w:tcPr>
            <w:tcW w:w="1976" w:type="dxa"/>
            <w:tcBorders>
              <w:top w:val="single" w:sz="12" w:space="0" w:color="808080"/>
              <w:left w:val="single" w:sz="12" w:space="0" w:color="808080"/>
              <w:bottom w:val="single" w:sz="4" w:space="0" w:color="808080"/>
              <w:right w:val="single" w:sz="6" w:space="0" w:color="808080"/>
              <w:tl2br w:val="nil"/>
              <w:tr2bl w:val="nil"/>
            </w:tcBorders>
            <w:shd w:val="clear" w:color="auto" w:fill="auto"/>
          </w:tcPr>
          <w:p w14:paraId="44190555" w14:textId="77777777" w:rsidR="002077F0" w:rsidRPr="004A1A72" w:rsidRDefault="002077F0" w:rsidP="002077F0">
            <w:pPr>
              <w:spacing w:after="0" w:line="240" w:lineRule="auto"/>
              <w:rPr>
                <w:bCs/>
              </w:rPr>
            </w:pPr>
            <w:r w:rsidRPr="004A1A72">
              <w:rPr>
                <w:bCs/>
              </w:rPr>
              <w:t>Incoming Messages/sec - Baseline</w:t>
            </w:r>
          </w:p>
        </w:tc>
        <w:tc>
          <w:tcPr>
            <w:tcW w:w="2070" w:type="dxa"/>
            <w:tcBorders>
              <w:top w:val="single" w:sz="12" w:space="0" w:color="808080"/>
              <w:left w:val="single" w:sz="6" w:space="0" w:color="808080"/>
              <w:bottom w:val="single" w:sz="4" w:space="0" w:color="808080"/>
              <w:right w:val="single" w:sz="6" w:space="0" w:color="808080"/>
              <w:tl2br w:val="nil"/>
              <w:tr2bl w:val="nil"/>
            </w:tcBorders>
            <w:shd w:val="clear" w:color="auto" w:fill="auto"/>
          </w:tcPr>
          <w:p w14:paraId="0EEE6938" w14:textId="77777777" w:rsidR="002077F0" w:rsidRPr="004A1A72" w:rsidRDefault="002077F0" w:rsidP="002077F0">
            <w:pPr>
              <w:spacing w:after="0" w:line="240" w:lineRule="auto"/>
              <w:rPr>
                <w:bCs/>
              </w:rPr>
            </w:pPr>
            <w:r w:rsidRPr="004A1A72">
              <w:rPr>
                <w:bCs/>
              </w:rPr>
              <w:t>MSMQ 10.0 Server</w:t>
            </w:r>
          </w:p>
        </w:tc>
        <w:tc>
          <w:tcPr>
            <w:tcW w:w="1350" w:type="dxa"/>
            <w:tcBorders>
              <w:top w:val="single" w:sz="12" w:space="0" w:color="808080"/>
              <w:left w:val="single" w:sz="6" w:space="0" w:color="808080"/>
              <w:bottom w:val="single" w:sz="4" w:space="0" w:color="808080"/>
              <w:right w:val="single" w:sz="6" w:space="0" w:color="808080"/>
              <w:tl2br w:val="nil"/>
              <w:tr2bl w:val="nil"/>
            </w:tcBorders>
            <w:shd w:val="clear" w:color="auto" w:fill="auto"/>
          </w:tcPr>
          <w:p w14:paraId="6B474CED" w14:textId="20331893" w:rsidR="002077F0" w:rsidRPr="004A1A72" w:rsidRDefault="00C953C6" w:rsidP="002077F0">
            <w:pPr>
              <w:spacing w:after="0" w:line="240" w:lineRule="auto"/>
              <w:rPr>
                <w:bCs/>
              </w:rPr>
            </w:pPr>
            <w:r w:rsidRPr="00145CF0">
              <w:rPr>
                <w:bCs/>
              </w:rPr>
              <w:t>Performance</w:t>
            </w:r>
          </w:p>
        </w:tc>
        <w:tc>
          <w:tcPr>
            <w:tcW w:w="3416" w:type="dxa"/>
            <w:gridSpan w:val="2"/>
            <w:tcBorders>
              <w:top w:val="single" w:sz="12" w:space="0" w:color="808080"/>
              <w:left w:val="single" w:sz="6" w:space="0" w:color="808080"/>
              <w:bottom w:val="single" w:sz="4" w:space="0" w:color="808080"/>
              <w:right w:val="single" w:sz="12" w:space="0" w:color="808080"/>
              <w:tl2br w:val="nil"/>
              <w:tr2bl w:val="nil"/>
            </w:tcBorders>
            <w:shd w:val="clear" w:color="auto" w:fill="auto"/>
          </w:tcPr>
          <w:p w14:paraId="295F1A28" w14:textId="77777777" w:rsidR="002077F0" w:rsidRPr="004A1A72" w:rsidRDefault="002077F0" w:rsidP="002077F0">
            <w:pPr>
              <w:spacing w:after="0" w:line="240" w:lineRule="auto"/>
              <w:rPr>
                <w:bCs/>
              </w:rPr>
            </w:pPr>
            <w:r w:rsidRPr="004A1A72">
              <w:rPr>
                <w:bCs/>
              </w:rPr>
              <w:t>Monitor and baseline the "Incoming Messages/sec" counter and alert if the value is larger than normal.</w:t>
            </w:r>
          </w:p>
        </w:tc>
      </w:tr>
      <w:tr w:rsidR="002077F0" w:rsidRPr="002077F0" w14:paraId="001D7616" w14:textId="77777777" w:rsidTr="004A1A72">
        <w:trPr>
          <w:gridAfter w:val="2"/>
          <w:wAfter w:w="6929" w:type="dxa"/>
          <w:tblHeader/>
        </w:trPr>
        <w:tc>
          <w:tcPr>
            <w:tcW w:w="1976" w:type="dxa"/>
            <w:tcBorders>
              <w:top w:val="single" w:sz="12" w:space="0" w:color="808080"/>
              <w:left w:val="single" w:sz="12" w:space="0" w:color="808080"/>
              <w:bottom w:val="single" w:sz="4" w:space="0" w:color="808080"/>
              <w:right w:val="single" w:sz="6" w:space="0" w:color="808080"/>
              <w:tl2br w:val="nil"/>
              <w:tr2bl w:val="nil"/>
            </w:tcBorders>
            <w:shd w:val="clear" w:color="auto" w:fill="auto"/>
          </w:tcPr>
          <w:p w14:paraId="5445B72B" w14:textId="77777777" w:rsidR="002077F0" w:rsidRPr="004A1A72" w:rsidRDefault="002077F0" w:rsidP="002077F0">
            <w:pPr>
              <w:spacing w:after="0" w:line="240" w:lineRule="auto"/>
              <w:rPr>
                <w:bCs/>
              </w:rPr>
            </w:pPr>
            <w:r w:rsidRPr="004A1A72">
              <w:rPr>
                <w:bCs/>
              </w:rPr>
              <w:t>Memory Usage - Baseline</w:t>
            </w:r>
          </w:p>
        </w:tc>
        <w:tc>
          <w:tcPr>
            <w:tcW w:w="2070" w:type="dxa"/>
            <w:tcBorders>
              <w:top w:val="single" w:sz="12" w:space="0" w:color="808080"/>
              <w:left w:val="single" w:sz="6" w:space="0" w:color="808080"/>
              <w:bottom w:val="single" w:sz="4" w:space="0" w:color="808080"/>
              <w:right w:val="single" w:sz="6" w:space="0" w:color="808080"/>
              <w:tl2br w:val="nil"/>
              <w:tr2bl w:val="nil"/>
            </w:tcBorders>
            <w:shd w:val="clear" w:color="auto" w:fill="auto"/>
          </w:tcPr>
          <w:p w14:paraId="1190BE5F" w14:textId="77777777" w:rsidR="002077F0" w:rsidRPr="004A1A72" w:rsidRDefault="002077F0" w:rsidP="002077F0">
            <w:pPr>
              <w:spacing w:after="0" w:line="240" w:lineRule="auto"/>
              <w:rPr>
                <w:bCs/>
              </w:rPr>
            </w:pPr>
            <w:r w:rsidRPr="004A1A72">
              <w:rPr>
                <w:bCs/>
              </w:rPr>
              <w:t>MSMQ 10.0 Server</w:t>
            </w:r>
          </w:p>
        </w:tc>
        <w:tc>
          <w:tcPr>
            <w:tcW w:w="1350" w:type="dxa"/>
            <w:tcBorders>
              <w:top w:val="single" w:sz="12" w:space="0" w:color="808080"/>
              <w:left w:val="single" w:sz="6" w:space="0" w:color="808080"/>
              <w:bottom w:val="single" w:sz="4" w:space="0" w:color="808080"/>
              <w:right w:val="single" w:sz="6" w:space="0" w:color="808080"/>
              <w:tl2br w:val="nil"/>
              <w:tr2bl w:val="nil"/>
            </w:tcBorders>
            <w:shd w:val="clear" w:color="auto" w:fill="auto"/>
          </w:tcPr>
          <w:p w14:paraId="78E3FC81" w14:textId="63427AD2" w:rsidR="002077F0" w:rsidRPr="004A1A72" w:rsidRDefault="00C953C6" w:rsidP="002077F0">
            <w:pPr>
              <w:spacing w:after="0" w:line="240" w:lineRule="auto"/>
              <w:rPr>
                <w:bCs/>
              </w:rPr>
            </w:pPr>
            <w:r w:rsidRPr="00145CF0">
              <w:rPr>
                <w:bCs/>
              </w:rPr>
              <w:t>Performance</w:t>
            </w:r>
          </w:p>
        </w:tc>
        <w:tc>
          <w:tcPr>
            <w:tcW w:w="3416" w:type="dxa"/>
            <w:gridSpan w:val="2"/>
            <w:tcBorders>
              <w:top w:val="single" w:sz="12" w:space="0" w:color="808080"/>
              <w:left w:val="single" w:sz="6" w:space="0" w:color="808080"/>
              <w:bottom w:val="single" w:sz="4" w:space="0" w:color="808080"/>
              <w:right w:val="single" w:sz="12" w:space="0" w:color="808080"/>
              <w:tl2br w:val="nil"/>
              <w:tr2bl w:val="nil"/>
            </w:tcBorders>
            <w:shd w:val="clear" w:color="auto" w:fill="auto"/>
          </w:tcPr>
          <w:p w14:paraId="5D5AD154" w14:textId="77777777" w:rsidR="002077F0" w:rsidRPr="004A1A72" w:rsidRDefault="002077F0" w:rsidP="002077F0">
            <w:pPr>
              <w:spacing w:after="0" w:line="240" w:lineRule="auto"/>
              <w:rPr>
                <w:bCs/>
              </w:rPr>
            </w:pPr>
            <w:r w:rsidRPr="004A1A72">
              <w:rPr>
                <w:bCs/>
              </w:rPr>
              <w:t>Monitor and baseline the "Private Bytes" counter for the MSMQ process and alert if the value is larger than normal.</w:t>
            </w:r>
          </w:p>
        </w:tc>
      </w:tr>
      <w:tr w:rsidR="002077F0" w:rsidRPr="002077F0" w14:paraId="0BE87E81" w14:textId="77777777" w:rsidTr="004A1A72">
        <w:trPr>
          <w:gridAfter w:val="2"/>
          <w:wAfter w:w="6929" w:type="dxa"/>
          <w:tblHeader/>
        </w:trPr>
        <w:tc>
          <w:tcPr>
            <w:tcW w:w="1976" w:type="dxa"/>
            <w:tcBorders>
              <w:top w:val="single" w:sz="12" w:space="0" w:color="808080"/>
              <w:left w:val="single" w:sz="12" w:space="0" w:color="808080"/>
              <w:bottom w:val="single" w:sz="4" w:space="0" w:color="808080"/>
              <w:right w:val="single" w:sz="6" w:space="0" w:color="808080"/>
              <w:tl2br w:val="nil"/>
              <w:tr2bl w:val="nil"/>
            </w:tcBorders>
            <w:shd w:val="clear" w:color="auto" w:fill="auto"/>
          </w:tcPr>
          <w:p w14:paraId="0547D30F" w14:textId="77777777" w:rsidR="002077F0" w:rsidRPr="004A1A72" w:rsidRDefault="002077F0" w:rsidP="002077F0">
            <w:pPr>
              <w:spacing w:after="0" w:line="240" w:lineRule="auto"/>
              <w:rPr>
                <w:bCs/>
              </w:rPr>
            </w:pPr>
            <w:r w:rsidRPr="004A1A72">
              <w:rPr>
                <w:bCs/>
              </w:rPr>
              <w:t>Outgoing Messages/sec - Baseline</w:t>
            </w:r>
          </w:p>
        </w:tc>
        <w:tc>
          <w:tcPr>
            <w:tcW w:w="2070" w:type="dxa"/>
            <w:tcBorders>
              <w:top w:val="single" w:sz="12" w:space="0" w:color="808080"/>
              <w:left w:val="single" w:sz="6" w:space="0" w:color="808080"/>
              <w:bottom w:val="single" w:sz="4" w:space="0" w:color="808080"/>
              <w:right w:val="single" w:sz="6" w:space="0" w:color="808080"/>
              <w:tl2br w:val="nil"/>
              <w:tr2bl w:val="nil"/>
            </w:tcBorders>
            <w:shd w:val="clear" w:color="auto" w:fill="auto"/>
          </w:tcPr>
          <w:p w14:paraId="2F78883F" w14:textId="77777777" w:rsidR="002077F0" w:rsidRPr="004A1A72" w:rsidRDefault="002077F0" w:rsidP="002077F0">
            <w:pPr>
              <w:spacing w:after="0" w:line="240" w:lineRule="auto"/>
              <w:rPr>
                <w:bCs/>
              </w:rPr>
            </w:pPr>
            <w:r w:rsidRPr="004A1A72">
              <w:rPr>
                <w:bCs/>
              </w:rPr>
              <w:t>MSMQ 10.0 Server</w:t>
            </w:r>
          </w:p>
        </w:tc>
        <w:tc>
          <w:tcPr>
            <w:tcW w:w="1350" w:type="dxa"/>
            <w:tcBorders>
              <w:top w:val="single" w:sz="12" w:space="0" w:color="808080"/>
              <w:left w:val="single" w:sz="6" w:space="0" w:color="808080"/>
              <w:bottom w:val="single" w:sz="4" w:space="0" w:color="808080"/>
              <w:right w:val="single" w:sz="6" w:space="0" w:color="808080"/>
              <w:tl2br w:val="nil"/>
              <w:tr2bl w:val="nil"/>
            </w:tcBorders>
            <w:shd w:val="clear" w:color="auto" w:fill="auto"/>
          </w:tcPr>
          <w:p w14:paraId="3E0F97AA" w14:textId="086EA5B5" w:rsidR="002077F0" w:rsidRPr="004A1A72" w:rsidRDefault="00C953C6" w:rsidP="002077F0">
            <w:pPr>
              <w:spacing w:after="0" w:line="240" w:lineRule="auto"/>
              <w:rPr>
                <w:bCs/>
              </w:rPr>
            </w:pPr>
            <w:r w:rsidRPr="00145CF0">
              <w:rPr>
                <w:bCs/>
              </w:rPr>
              <w:t>Performance</w:t>
            </w:r>
          </w:p>
        </w:tc>
        <w:tc>
          <w:tcPr>
            <w:tcW w:w="3416" w:type="dxa"/>
            <w:gridSpan w:val="2"/>
            <w:tcBorders>
              <w:top w:val="single" w:sz="12" w:space="0" w:color="808080"/>
              <w:left w:val="single" w:sz="6" w:space="0" w:color="808080"/>
              <w:bottom w:val="single" w:sz="4" w:space="0" w:color="808080"/>
              <w:right w:val="single" w:sz="12" w:space="0" w:color="808080"/>
              <w:tl2br w:val="nil"/>
              <w:tr2bl w:val="nil"/>
            </w:tcBorders>
            <w:shd w:val="clear" w:color="auto" w:fill="auto"/>
          </w:tcPr>
          <w:p w14:paraId="773A1FF2" w14:textId="77777777" w:rsidR="002077F0" w:rsidRPr="004A1A72" w:rsidRDefault="002077F0" w:rsidP="002077F0">
            <w:pPr>
              <w:spacing w:after="0" w:line="240" w:lineRule="auto"/>
              <w:rPr>
                <w:bCs/>
              </w:rPr>
            </w:pPr>
            <w:r w:rsidRPr="004A1A72">
              <w:rPr>
                <w:bCs/>
              </w:rPr>
              <w:t>Monitor and baseline the "Outgoing Messages/sec" counter and alert if the value is larger than normal.</w:t>
            </w:r>
          </w:p>
        </w:tc>
      </w:tr>
      <w:tr w:rsidR="002077F0" w:rsidRPr="002077F0" w14:paraId="71DBD951" w14:textId="77777777" w:rsidTr="004A1A72">
        <w:trPr>
          <w:gridAfter w:val="2"/>
          <w:wAfter w:w="6929" w:type="dxa"/>
          <w:tblHeader/>
        </w:trPr>
        <w:tc>
          <w:tcPr>
            <w:tcW w:w="1976" w:type="dxa"/>
            <w:tcBorders>
              <w:top w:val="single" w:sz="12" w:space="0" w:color="808080"/>
              <w:left w:val="single" w:sz="12" w:space="0" w:color="808080"/>
              <w:bottom w:val="single" w:sz="4" w:space="0" w:color="808080"/>
              <w:right w:val="single" w:sz="6" w:space="0" w:color="808080"/>
              <w:tl2br w:val="nil"/>
              <w:tr2bl w:val="nil"/>
            </w:tcBorders>
            <w:shd w:val="clear" w:color="auto" w:fill="auto"/>
          </w:tcPr>
          <w:p w14:paraId="7149CA71" w14:textId="77777777" w:rsidR="002077F0" w:rsidRPr="004A1A72" w:rsidRDefault="002077F0" w:rsidP="002077F0">
            <w:pPr>
              <w:spacing w:after="0" w:line="240" w:lineRule="auto"/>
              <w:rPr>
                <w:bCs/>
              </w:rPr>
            </w:pPr>
            <w:r w:rsidRPr="004A1A72">
              <w:rPr>
                <w:bCs/>
              </w:rPr>
              <w:t>Processor - Baseline</w:t>
            </w:r>
          </w:p>
        </w:tc>
        <w:tc>
          <w:tcPr>
            <w:tcW w:w="2070" w:type="dxa"/>
            <w:tcBorders>
              <w:top w:val="single" w:sz="12" w:space="0" w:color="808080"/>
              <w:left w:val="single" w:sz="6" w:space="0" w:color="808080"/>
              <w:bottom w:val="single" w:sz="4" w:space="0" w:color="808080"/>
              <w:right w:val="single" w:sz="6" w:space="0" w:color="808080"/>
              <w:tl2br w:val="nil"/>
              <w:tr2bl w:val="nil"/>
            </w:tcBorders>
            <w:shd w:val="clear" w:color="auto" w:fill="auto"/>
          </w:tcPr>
          <w:p w14:paraId="36E83801" w14:textId="77777777" w:rsidR="002077F0" w:rsidRPr="004A1A72" w:rsidRDefault="002077F0" w:rsidP="002077F0">
            <w:pPr>
              <w:spacing w:after="0" w:line="240" w:lineRule="auto"/>
              <w:rPr>
                <w:bCs/>
              </w:rPr>
            </w:pPr>
            <w:r w:rsidRPr="004A1A72">
              <w:rPr>
                <w:bCs/>
              </w:rPr>
              <w:t>MSMQ 10.0 Server</w:t>
            </w:r>
          </w:p>
        </w:tc>
        <w:tc>
          <w:tcPr>
            <w:tcW w:w="1350" w:type="dxa"/>
            <w:tcBorders>
              <w:top w:val="single" w:sz="12" w:space="0" w:color="808080"/>
              <w:left w:val="single" w:sz="6" w:space="0" w:color="808080"/>
              <w:bottom w:val="single" w:sz="4" w:space="0" w:color="808080"/>
              <w:right w:val="single" w:sz="6" w:space="0" w:color="808080"/>
              <w:tl2br w:val="nil"/>
              <w:tr2bl w:val="nil"/>
            </w:tcBorders>
            <w:shd w:val="clear" w:color="auto" w:fill="auto"/>
          </w:tcPr>
          <w:p w14:paraId="05B94806" w14:textId="17D7B4F2" w:rsidR="002077F0" w:rsidRPr="004A1A72" w:rsidRDefault="00C953C6" w:rsidP="002077F0">
            <w:pPr>
              <w:spacing w:after="0" w:line="240" w:lineRule="auto"/>
              <w:rPr>
                <w:bCs/>
              </w:rPr>
            </w:pPr>
            <w:r w:rsidRPr="00145CF0">
              <w:rPr>
                <w:bCs/>
              </w:rPr>
              <w:t>Performance</w:t>
            </w:r>
          </w:p>
        </w:tc>
        <w:tc>
          <w:tcPr>
            <w:tcW w:w="3416" w:type="dxa"/>
            <w:gridSpan w:val="2"/>
            <w:tcBorders>
              <w:top w:val="single" w:sz="12" w:space="0" w:color="808080"/>
              <w:left w:val="single" w:sz="6" w:space="0" w:color="808080"/>
              <w:bottom w:val="single" w:sz="4" w:space="0" w:color="808080"/>
              <w:right w:val="single" w:sz="12" w:space="0" w:color="808080"/>
              <w:tl2br w:val="nil"/>
              <w:tr2bl w:val="nil"/>
            </w:tcBorders>
            <w:shd w:val="clear" w:color="auto" w:fill="auto"/>
          </w:tcPr>
          <w:p w14:paraId="300CB080" w14:textId="77777777" w:rsidR="002077F0" w:rsidRPr="004A1A72" w:rsidRDefault="002077F0" w:rsidP="002077F0">
            <w:pPr>
              <w:spacing w:after="0" w:line="240" w:lineRule="auto"/>
              <w:rPr>
                <w:bCs/>
              </w:rPr>
            </w:pPr>
            <w:r w:rsidRPr="004A1A72">
              <w:rPr>
                <w:bCs/>
              </w:rPr>
              <w:t>Monitor and baseline the "% Processor Time" counter for the MSMQ process and alert if the value is larger than normal.</w:t>
            </w:r>
          </w:p>
        </w:tc>
      </w:tr>
      <w:tr w:rsidR="002077F0" w:rsidRPr="002077F0" w14:paraId="1D228E49" w14:textId="77777777" w:rsidTr="004A1A72">
        <w:trPr>
          <w:gridAfter w:val="2"/>
          <w:wAfter w:w="6929" w:type="dxa"/>
          <w:tblHeader/>
        </w:trPr>
        <w:tc>
          <w:tcPr>
            <w:tcW w:w="1976" w:type="dxa"/>
            <w:tcBorders>
              <w:top w:val="single" w:sz="12" w:space="0" w:color="808080"/>
              <w:left w:val="single" w:sz="12" w:space="0" w:color="808080"/>
              <w:bottom w:val="single" w:sz="4" w:space="0" w:color="808080"/>
              <w:right w:val="single" w:sz="6" w:space="0" w:color="808080"/>
              <w:tl2br w:val="nil"/>
              <w:tr2bl w:val="nil"/>
            </w:tcBorders>
            <w:shd w:val="clear" w:color="auto" w:fill="auto"/>
          </w:tcPr>
          <w:p w14:paraId="1A2CE8D2" w14:textId="77777777" w:rsidR="002077F0" w:rsidRPr="004A1A72" w:rsidRDefault="002077F0" w:rsidP="002077F0">
            <w:pPr>
              <w:spacing w:after="0" w:line="240" w:lineRule="auto"/>
              <w:rPr>
                <w:bCs/>
              </w:rPr>
            </w:pPr>
            <w:r w:rsidRPr="004A1A72">
              <w:rPr>
                <w:bCs/>
              </w:rPr>
              <w:t>MSMQ Service: Total bytes in all queues - Baseline</w:t>
            </w:r>
          </w:p>
        </w:tc>
        <w:tc>
          <w:tcPr>
            <w:tcW w:w="2070" w:type="dxa"/>
            <w:tcBorders>
              <w:top w:val="single" w:sz="12" w:space="0" w:color="808080"/>
              <w:left w:val="single" w:sz="6" w:space="0" w:color="808080"/>
              <w:bottom w:val="single" w:sz="4" w:space="0" w:color="808080"/>
              <w:right w:val="single" w:sz="6" w:space="0" w:color="808080"/>
              <w:tl2br w:val="nil"/>
              <w:tr2bl w:val="nil"/>
            </w:tcBorders>
            <w:shd w:val="clear" w:color="auto" w:fill="auto"/>
          </w:tcPr>
          <w:p w14:paraId="47EC8573" w14:textId="77777777" w:rsidR="002077F0" w:rsidRPr="004A1A72" w:rsidRDefault="002077F0" w:rsidP="002077F0">
            <w:pPr>
              <w:spacing w:after="0" w:line="240" w:lineRule="auto"/>
              <w:rPr>
                <w:bCs/>
              </w:rPr>
            </w:pPr>
            <w:r w:rsidRPr="004A1A72">
              <w:rPr>
                <w:bCs/>
              </w:rPr>
              <w:t>MSMQ 10.0 Server</w:t>
            </w:r>
          </w:p>
        </w:tc>
        <w:tc>
          <w:tcPr>
            <w:tcW w:w="1350" w:type="dxa"/>
            <w:tcBorders>
              <w:top w:val="single" w:sz="12" w:space="0" w:color="808080"/>
              <w:left w:val="single" w:sz="6" w:space="0" w:color="808080"/>
              <w:bottom w:val="single" w:sz="4" w:space="0" w:color="808080"/>
              <w:right w:val="single" w:sz="6" w:space="0" w:color="808080"/>
              <w:tl2br w:val="nil"/>
              <w:tr2bl w:val="nil"/>
            </w:tcBorders>
            <w:shd w:val="clear" w:color="auto" w:fill="auto"/>
          </w:tcPr>
          <w:p w14:paraId="57C8595A" w14:textId="4945777D" w:rsidR="002077F0" w:rsidRPr="004A1A72" w:rsidRDefault="00C953C6" w:rsidP="002077F0">
            <w:pPr>
              <w:spacing w:after="0" w:line="240" w:lineRule="auto"/>
              <w:rPr>
                <w:bCs/>
              </w:rPr>
            </w:pPr>
            <w:r w:rsidRPr="00145CF0">
              <w:rPr>
                <w:bCs/>
              </w:rPr>
              <w:t>Performance</w:t>
            </w:r>
          </w:p>
        </w:tc>
        <w:tc>
          <w:tcPr>
            <w:tcW w:w="3416" w:type="dxa"/>
            <w:gridSpan w:val="2"/>
            <w:tcBorders>
              <w:top w:val="single" w:sz="12" w:space="0" w:color="808080"/>
              <w:left w:val="single" w:sz="6" w:space="0" w:color="808080"/>
              <w:bottom w:val="single" w:sz="4" w:space="0" w:color="808080"/>
              <w:right w:val="single" w:sz="12" w:space="0" w:color="808080"/>
              <w:tl2br w:val="nil"/>
              <w:tr2bl w:val="nil"/>
            </w:tcBorders>
            <w:shd w:val="clear" w:color="auto" w:fill="auto"/>
          </w:tcPr>
          <w:p w14:paraId="3C18C3F6" w14:textId="77777777" w:rsidR="002077F0" w:rsidRPr="004A1A72" w:rsidRDefault="002077F0" w:rsidP="002077F0">
            <w:pPr>
              <w:spacing w:after="0" w:line="240" w:lineRule="auto"/>
              <w:rPr>
                <w:bCs/>
              </w:rPr>
            </w:pPr>
            <w:r w:rsidRPr="004A1A72">
              <w:rPr>
                <w:bCs/>
              </w:rPr>
              <w:t>Monitor and baseline the "Total bytes in all queues" counter and alert if the value is larger than normal.</w:t>
            </w:r>
          </w:p>
        </w:tc>
      </w:tr>
      <w:tr w:rsidR="002077F0" w:rsidRPr="002077F0" w14:paraId="1C34CAFB" w14:textId="77777777" w:rsidTr="004A1A72">
        <w:trPr>
          <w:gridAfter w:val="2"/>
          <w:wAfter w:w="6929" w:type="dxa"/>
          <w:tblHeader/>
        </w:trPr>
        <w:tc>
          <w:tcPr>
            <w:tcW w:w="1976" w:type="dxa"/>
            <w:tcBorders>
              <w:top w:val="single" w:sz="12" w:space="0" w:color="808080"/>
              <w:left w:val="single" w:sz="12" w:space="0" w:color="808080"/>
              <w:bottom w:val="single" w:sz="4" w:space="0" w:color="808080"/>
              <w:right w:val="single" w:sz="6" w:space="0" w:color="808080"/>
              <w:tl2br w:val="nil"/>
              <w:tr2bl w:val="nil"/>
            </w:tcBorders>
            <w:shd w:val="clear" w:color="auto" w:fill="auto"/>
          </w:tcPr>
          <w:p w14:paraId="51B938CC" w14:textId="77777777" w:rsidR="002077F0" w:rsidRPr="004A1A72" w:rsidRDefault="002077F0" w:rsidP="002077F0">
            <w:pPr>
              <w:spacing w:after="0" w:line="240" w:lineRule="auto"/>
              <w:rPr>
                <w:bCs/>
              </w:rPr>
            </w:pPr>
            <w:r w:rsidRPr="004A1A72">
              <w:rPr>
                <w:bCs/>
              </w:rPr>
              <w:t>MSMQ Service: Total messages in all queues - Baseline</w:t>
            </w:r>
          </w:p>
        </w:tc>
        <w:tc>
          <w:tcPr>
            <w:tcW w:w="2070" w:type="dxa"/>
            <w:tcBorders>
              <w:top w:val="single" w:sz="12" w:space="0" w:color="808080"/>
              <w:left w:val="single" w:sz="6" w:space="0" w:color="808080"/>
              <w:bottom w:val="single" w:sz="4" w:space="0" w:color="808080"/>
              <w:right w:val="single" w:sz="6" w:space="0" w:color="808080"/>
              <w:tl2br w:val="nil"/>
              <w:tr2bl w:val="nil"/>
            </w:tcBorders>
            <w:shd w:val="clear" w:color="auto" w:fill="auto"/>
          </w:tcPr>
          <w:p w14:paraId="49C4BF61" w14:textId="77777777" w:rsidR="002077F0" w:rsidRPr="004A1A72" w:rsidRDefault="002077F0" w:rsidP="002077F0">
            <w:pPr>
              <w:spacing w:after="0" w:line="240" w:lineRule="auto"/>
              <w:rPr>
                <w:bCs/>
              </w:rPr>
            </w:pPr>
            <w:r w:rsidRPr="004A1A72">
              <w:rPr>
                <w:bCs/>
              </w:rPr>
              <w:t>MSMQ 10.0 Server</w:t>
            </w:r>
          </w:p>
        </w:tc>
        <w:tc>
          <w:tcPr>
            <w:tcW w:w="1350" w:type="dxa"/>
            <w:tcBorders>
              <w:top w:val="single" w:sz="12" w:space="0" w:color="808080"/>
              <w:left w:val="single" w:sz="6" w:space="0" w:color="808080"/>
              <w:bottom w:val="single" w:sz="4" w:space="0" w:color="808080"/>
              <w:right w:val="single" w:sz="6" w:space="0" w:color="808080"/>
              <w:tl2br w:val="nil"/>
              <w:tr2bl w:val="nil"/>
            </w:tcBorders>
            <w:shd w:val="clear" w:color="auto" w:fill="auto"/>
          </w:tcPr>
          <w:p w14:paraId="1BEEBAD7" w14:textId="0905CC82" w:rsidR="002077F0" w:rsidRPr="004A1A72" w:rsidRDefault="00C953C6" w:rsidP="002077F0">
            <w:pPr>
              <w:spacing w:after="0" w:line="240" w:lineRule="auto"/>
              <w:rPr>
                <w:bCs/>
              </w:rPr>
            </w:pPr>
            <w:r w:rsidRPr="00145CF0">
              <w:rPr>
                <w:bCs/>
              </w:rPr>
              <w:t>Performance</w:t>
            </w:r>
          </w:p>
        </w:tc>
        <w:tc>
          <w:tcPr>
            <w:tcW w:w="3416" w:type="dxa"/>
            <w:gridSpan w:val="2"/>
            <w:tcBorders>
              <w:top w:val="single" w:sz="12" w:space="0" w:color="808080"/>
              <w:left w:val="single" w:sz="6" w:space="0" w:color="808080"/>
              <w:bottom w:val="single" w:sz="4" w:space="0" w:color="808080"/>
              <w:right w:val="single" w:sz="12" w:space="0" w:color="808080"/>
              <w:tl2br w:val="nil"/>
              <w:tr2bl w:val="nil"/>
            </w:tcBorders>
            <w:shd w:val="clear" w:color="auto" w:fill="auto"/>
          </w:tcPr>
          <w:p w14:paraId="30829256" w14:textId="77777777" w:rsidR="002077F0" w:rsidRPr="004A1A72" w:rsidRDefault="002077F0" w:rsidP="002077F0">
            <w:pPr>
              <w:spacing w:after="0" w:line="240" w:lineRule="auto"/>
              <w:rPr>
                <w:bCs/>
              </w:rPr>
            </w:pPr>
            <w:r w:rsidRPr="004A1A72">
              <w:rPr>
                <w:bCs/>
              </w:rPr>
              <w:t>Monitor and baseline the "Total messages in all queues" counter and alert if the value is larger than normal.</w:t>
            </w:r>
          </w:p>
        </w:tc>
      </w:tr>
      <w:tr w:rsidR="002077F0" w:rsidRPr="002077F0" w14:paraId="79367505" w14:textId="77777777" w:rsidTr="002077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30"/>
        </w:trPr>
        <w:tc>
          <w:tcPr>
            <w:tcW w:w="5300" w:type="dxa"/>
            <w:gridSpan w:val="3"/>
            <w:tcBorders>
              <w:top w:val="single" w:sz="12" w:space="0" w:color="808080"/>
              <w:left w:val="single" w:sz="12" w:space="0" w:color="808080"/>
              <w:bottom w:val="single" w:sz="8" w:space="0" w:color="808080"/>
              <w:right w:val="single" w:sz="8" w:space="0" w:color="808080"/>
            </w:tcBorders>
            <w:shd w:val="clear" w:color="000000" w:fill="D9D9D9"/>
            <w:vAlign w:val="center"/>
            <w:hideMark/>
          </w:tcPr>
          <w:p w14:paraId="3B33209A" w14:textId="77777777" w:rsidR="002077F0" w:rsidRPr="002077F0" w:rsidRDefault="002077F0" w:rsidP="002077F0">
            <w:pPr>
              <w:spacing w:after="0" w:line="240" w:lineRule="auto"/>
              <w:rPr>
                <w:rFonts w:ascii="Calibri" w:eastAsia="Times New Roman" w:hAnsi="Calibri" w:cs="Calibri"/>
                <w:b/>
                <w:bCs/>
                <w:color w:val="000000"/>
              </w:rPr>
            </w:pPr>
            <w:r w:rsidRPr="002077F0">
              <w:rPr>
                <w:rFonts w:ascii="Calibri" w:eastAsia="Times New Roman" w:hAnsi="Calibri" w:cs="Calibri"/>
                <w:b/>
                <w:bCs/>
                <w:color w:val="000000"/>
              </w:rPr>
              <w:t>Monitor Name</w:t>
            </w:r>
          </w:p>
        </w:tc>
        <w:tc>
          <w:tcPr>
            <w:tcW w:w="1840" w:type="dxa"/>
            <w:tcBorders>
              <w:top w:val="single" w:sz="12" w:space="0" w:color="808080"/>
              <w:left w:val="nil"/>
              <w:bottom w:val="single" w:sz="8" w:space="0" w:color="808080"/>
              <w:right w:val="single" w:sz="8" w:space="0" w:color="808080"/>
            </w:tcBorders>
            <w:shd w:val="clear" w:color="000000" w:fill="D9D9D9"/>
            <w:vAlign w:val="center"/>
            <w:hideMark/>
          </w:tcPr>
          <w:p w14:paraId="33767AC1" w14:textId="77777777" w:rsidR="002077F0" w:rsidRPr="002077F0" w:rsidRDefault="002077F0" w:rsidP="002077F0">
            <w:pPr>
              <w:spacing w:after="0" w:line="240" w:lineRule="auto"/>
              <w:rPr>
                <w:rFonts w:ascii="Calibri" w:eastAsia="Times New Roman" w:hAnsi="Calibri" w:cs="Calibri"/>
                <w:b/>
                <w:bCs/>
                <w:color w:val="000000"/>
              </w:rPr>
            </w:pPr>
            <w:r w:rsidRPr="002077F0">
              <w:rPr>
                <w:rFonts w:ascii="Calibri" w:eastAsia="Times New Roman" w:hAnsi="Calibri" w:cs="Calibri"/>
                <w:b/>
                <w:bCs/>
              </w:rPr>
              <w:t>Target</w:t>
            </w:r>
          </w:p>
        </w:tc>
        <w:tc>
          <w:tcPr>
            <w:tcW w:w="2080" w:type="dxa"/>
            <w:gridSpan w:val="2"/>
            <w:tcBorders>
              <w:top w:val="single" w:sz="12" w:space="0" w:color="808080"/>
              <w:left w:val="nil"/>
              <w:bottom w:val="single" w:sz="8" w:space="0" w:color="808080"/>
              <w:right w:val="single" w:sz="8" w:space="0" w:color="808080"/>
            </w:tcBorders>
            <w:shd w:val="clear" w:color="000000" w:fill="D9D9D9"/>
            <w:vAlign w:val="center"/>
            <w:hideMark/>
          </w:tcPr>
          <w:p w14:paraId="63500A8A" w14:textId="77777777" w:rsidR="002077F0" w:rsidRPr="002077F0" w:rsidRDefault="002077F0" w:rsidP="002077F0">
            <w:pPr>
              <w:spacing w:after="0" w:line="240" w:lineRule="auto"/>
              <w:rPr>
                <w:rFonts w:ascii="Calibri" w:eastAsia="Times New Roman" w:hAnsi="Calibri" w:cs="Calibri"/>
                <w:b/>
                <w:bCs/>
                <w:color w:val="000000"/>
              </w:rPr>
            </w:pPr>
            <w:r w:rsidRPr="002077F0">
              <w:rPr>
                <w:rFonts w:ascii="Calibri" w:eastAsia="Times New Roman" w:hAnsi="Calibri" w:cs="Calibri"/>
                <w:b/>
                <w:bCs/>
              </w:rPr>
              <w:t>Type</w:t>
            </w:r>
          </w:p>
        </w:tc>
        <w:tc>
          <w:tcPr>
            <w:tcW w:w="6420" w:type="dxa"/>
            <w:tcBorders>
              <w:top w:val="single" w:sz="12" w:space="0" w:color="808080"/>
              <w:left w:val="nil"/>
              <w:bottom w:val="single" w:sz="8" w:space="0" w:color="808080"/>
              <w:right w:val="single" w:sz="12" w:space="0" w:color="808080"/>
            </w:tcBorders>
            <w:shd w:val="clear" w:color="000000" w:fill="D9D9D9"/>
            <w:vAlign w:val="center"/>
            <w:hideMark/>
          </w:tcPr>
          <w:p w14:paraId="10B13477" w14:textId="77777777" w:rsidR="002077F0" w:rsidRPr="002077F0" w:rsidRDefault="002077F0" w:rsidP="002077F0">
            <w:pPr>
              <w:spacing w:after="0" w:line="240" w:lineRule="auto"/>
              <w:rPr>
                <w:rFonts w:ascii="Calibri" w:eastAsia="Times New Roman" w:hAnsi="Calibri" w:cs="Calibri"/>
                <w:b/>
                <w:bCs/>
                <w:color w:val="000000"/>
              </w:rPr>
            </w:pPr>
            <w:r w:rsidRPr="002077F0">
              <w:rPr>
                <w:rFonts w:ascii="Calibri" w:eastAsia="Times New Roman" w:hAnsi="Calibri" w:cs="Calibri"/>
                <w:b/>
                <w:bCs/>
              </w:rPr>
              <w:t>Description</w:t>
            </w:r>
          </w:p>
        </w:tc>
      </w:tr>
      <w:tr w:rsidR="002077F0" w:rsidRPr="002077F0" w14:paraId="4C3CD763" w14:textId="77777777" w:rsidTr="002077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615"/>
        </w:trPr>
        <w:tc>
          <w:tcPr>
            <w:tcW w:w="5300" w:type="dxa"/>
            <w:gridSpan w:val="3"/>
            <w:tcBorders>
              <w:top w:val="nil"/>
              <w:left w:val="single" w:sz="12" w:space="0" w:color="808080"/>
              <w:bottom w:val="single" w:sz="8" w:space="0" w:color="808080"/>
              <w:right w:val="single" w:sz="8" w:space="0" w:color="808080"/>
            </w:tcBorders>
            <w:shd w:val="clear" w:color="auto" w:fill="auto"/>
            <w:vAlign w:val="center"/>
            <w:hideMark/>
          </w:tcPr>
          <w:p w14:paraId="39343F12" w14:textId="77777777" w:rsidR="002077F0" w:rsidRPr="002077F0" w:rsidRDefault="002077F0" w:rsidP="002077F0">
            <w:pPr>
              <w:spacing w:after="0" w:line="240" w:lineRule="auto"/>
              <w:rPr>
                <w:rFonts w:ascii="Calibri" w:eastAsia="Times New Roman" w:hAnsi="Calibri" w:cs="Calibri"/>
                <w:color w:val="000000"/>
              </w:rPr>
            </w:pPr>
            <w:r w:rsidRPr="002077F0">
              <w:rPr>
                <w:rFonts w:ascii="Calibri" w:eastAsia="Times New Roman" w:hAnsi="Calibri" w:cs="Calibri"/>
                <w:color w:val="000000"/>
              </w:rPr>
              <w:lastRenderedPageBreak/>
              <w:t>Journal Percentage</w:t>
            </w:r>
          </w:p>
        </w:tc>
        <w:tc>
          <w:tcPr>
            <w:tcW w:w="1840" w:type="dxa"/>
            <w:tcBorders>
              <w:top w:val="nil"/>
              <w:left w:val="single" w:sz="12" w:space="0" w:color="808080"/>
              <w:bottom w:val="single" w:sz="8" w:space="0" w:color="808080"/>
              <w:right w:val="single" w:sz="8" w:space="0" w:color="808080"/>
            </w:tcBorders>
            <w:shd w:val="clear" w:color="auto" w:fill="auto"/>
            <w:vAlign w:val="center"/>
            <w:hideMark/>
          </w:tcPr>
          <w:p w14:paraId="246471ED" w14:textId="77777777" w:rsidR="002077F0" w:rsidRPr="002077F0" w:rsidRDefault="002077F0" w:rsidP="002077F0">
            <w:pPr>
              <w:spacing w:after="0" w:line="240" w:lineRule="auto"/>
              <w:rPr>
                <w:rFonts w:ascii="Calibri" w:eastAsia="Times New Roman" w:hAnsi="Calibri" w:cs="Calibri"/>
                <w:color w:val="000000"/>
              </w:rPr>
            </w:pPr>
            <w:r w:rsidRPr="002077F0">
              <w:rPr>
                <w:rFonts w:ascii="Calibri" w:eastAsia="Times New Roman" w:hAnsi="Calibri" w:cs="Calibri"/>
                <w:color w:val="000000"/>
              </w:rPr>
              <w:t>MSMQ 10.0 Queue</w:t>
            </w:r>
          </w:p>
        </w:tc>
        <w:tc>
          <w:tcPr>
            <w:tcW w:w="2080" w:type="dxa"/>
            <w:gridSpan w:val="2"/>
            <w:tcBorders>
              <w:top w:val="nil"/>
              <w:left w:val="single" w:sz="12" w:space="0" w:color="808080"/>
              <w:bottom w:val="single" w:sz="8" w:space="0" w:color="808080"/>
              <w:right w:val="single" w:sz="8" w:space="0" w:color="808080"/>
            </w:tcBorders>
            <w:shd w:val="clear" w:color="auto" w:fill="auto"/>
            <w:vAlign w:val="center"/>
            <w:hideMark/>
          </w:tcPr>
          <w:p w14:paraId="3C736983" w14:textId="77777777" w:rsidR="002077F0" w:rsidRPr="002077F0" w:rsidRDefault="002077F0" w:rsidP="002077F0">
            <w:pPr>
              <w:spacing w:after="0" w:line="240" w:lineRule="auto"/>
              <w:rPr>
                <w:rFonts w:ascii="Calibri" w:eastAsia="Times New Roman" w:hAnsi="Calibri" w:cs="Calibri"/>
                <w:color w:val="000000"/>
              </w:rPr>
            </w:pPr>
            <w:proofErr w:type="spellStart"/>
            <w:r w:rsidRPr="002077F0">
              <w:rPr>
                <w:rFonts w:ascii="Calibri" w:eastAsia="Times New Roman" w:hAnsi="Calibri" w:cs="Calibri"/>
                <w:color w:val="000000"/>
              </w:rPr>
              <w:t>AvailabilityHealth</w:t>
            </w:r>
            <w:proofErr w:type="spellEnd"/>
          </w:p>
        </w:tc>
        <w:tc>
          <w:tcPr>
            <w:tcW w:w="6420" w:type="dxa"/>
            <w:tcBorders>
              <w:top w:val="nil"/>
              <w:left w:val="single" w:sz="12" w:space="0" w:color="808080"/>
              <w:bottom w:val="single" w:sz="8" w:space="0" w:color="808080"/>
              <w:right w:val="single" w:sz="8" w:space="0" w:color="808080"/>
            </w:tcBorders>
            <w:shd w:val="clear" w:color="auto" w:fill="auto"/>
            <w:vAlign w:val="center"/>
            <w:hideMark/>
          </w:tcPr>
          <w:p w14:paraId="32A3AD51" w14:textId="77777777" w:rsidR="002077F0" w:rsidRPr="002077F0" w:rsidRDefault="002077F0" w:rsidP="002077F0">
            <w:pPr>
              <w:spacing w:after="0" w:line="240" w:lineRule="auto"/>
              <w:rPr>
                <w:rFonts w:ascii="Calibri" w:eastAsia="Times New Roman" w:hAnsi="Calibri" w:cs="Calibri"/>
                <w:color w:val="000000"/>
              </w:rPr>
            </w:pPr>
            <w:r w:rsidRPr="002077F0">
              <w:rPr>
                <w:rFonts w:ascii="Calibri" w:eastAsia="Times New Roman" w:hAnsi="Calibri" w:cs="Calibri"/>
                <w:color w:val="000000"/>
              </w:rPr>
              <w:t>Monitors the Queue Journal Quota Percentage usage.</w:t>
            </w:r>
          </w:p>
        </w:tc>
      </w:tr>
      <w:tr w:rsidR="002077F0" w:rsidRPr="002077F0" w14:paraId="433E2D8E" w14:textId="77777777" w:rsidTr="002077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615"/>
        </w:trPr>
        <w:tc>
          <w:tcPr>
            <w:tcW w:w="5300" w:type="dxa"/>
            <w:gridSpan w:val="3"/>
            <w:tcBorders>
              <w:top w:val="nil"/>
              <w:left w:val="single" w:sz="12" w:space="0" w:color="808080"/>
              <w:bottom w:val="single" w:sz="8" w:space="0" w:color="808080"/>
              <w:right w:val="single" w:sz="8" w:space="0" w:color="808080"/>
            </w:tcBorders>
            <w:shd w:val="clear" w:color="auto" w:fill="auto"/>
            <w:vAlign w:val="center"/>
            <w:hideMark/>
          </w:tcPr>
          <w:p w14:paraId="551FDE6F" w14:textId="77777777" w:rsidR="002077F0" w:rsidRPr="002077F0" w:rsidRDefault="002077F0" w:rsidP="002077F0">
            <w:pPr>
              <w:spacing w:after="0" w:line="240" w:lineRule="auto"/>
              <w:rPr>
                <w:rFonts w:ascii="Calibri" w:eastAsia="Times New Roman" w:hAnsi="Calibri" w:cs="Calibri"/>
                <w:color w:val="000000"/>
              </w:rPr>
            </w:pPr>
            <w:r w:rsidRPr="002077F0">
              <w:rPr>
                <w:rFonts w:ascii="Calibri" w:eastAsia="Times New Roman" w:hAnsi="Calibri" w:cs="Calibri"/>
                <w:color w:val="000000"/>
              </w:rPr>
              <w:t>Quota Percentage</w:t>
            </w:r>
          </w:p>
        </w:tc>
        <w:tc>
          <w:tcPr>
            <w:tcW w:w="1840" w:type="dxa"/>
            <w:tcBorders>
              <w:top w:val="nil"/>
              <w:left w:val="single" w:sz="12" w:space="0" w:color="808080"/>
              <w:bottom w:val="single" w:sz="8" w:space="0" w:color="808080"/>
              <w:right w:val="single" w:sz="8" w:space="0" w:color="808080"/>
            </w:tcBorders>
            <w:shd w:val="clear" w:color="auto" w:fill="auto"/>
            <w:vAlign w:val="center"/>
            <w:hideMark/>
          </w:tcPr>
          <w:p w14:paraId="42A530A0" w14:textId="77777777" w:rsidR="002077F0" w:rsidRPr="002077F0" w:rsidRDefault="002077F0" w:rsidP="002077F0">
            <w:pPr>
              <w:spacing w:after="0" w:line="240" w:lineRule="auto"/>
              <w:rPr>
                <w:rFonts w:ascii="Calibri" w:eastAsia="Times New Roman" w:hAnsi="Calibri" w:cs="Calibri"/>
                <w:color w:val="000000"/>
              </w:rPr>
            </w:pPr>
            <w:r w:rsidRPr="002077F0">
              <w:rPr>
                <w:rFonts w:ascii="Calibri" w:eastAsia="Times New Roman" w:hAnsi="Calibri" w:cs="Calibri"/>
                <w:color w:val="000000"/>
              </w:rPr>
              <w:t>MSMQ 10.0 Queue</w:t>
            </w:r>
          </w:p>
        </w:tc>
        <w:tc>
          <w:tcPr>
            <w:tcW w:w="2080" w:type="dxa"/>
            <w:gridSpan w:val="2"/>
            <w:tcBorders>
              <w:top w:val="nil"/>
              <w:left w:val="single" w:sz="12" w:space="0" w:color="808080"/>
              <w:bottom w:val="single" w:sz="8" w:space="0" w:color="808080"/>
              <w:right w:val="single" w:sz="8" w:space="0" w:color="808080"/>
            </w:tcBorders>
            <w:shd w:val="clear" w:color="auto" w:fill="auto"/>
            <w:vAlign w:val="center"/>
            <w:hideMark/>
          </w:tcPr>
          <w:p w14:paraId="56473DF8" w14:textId="77777777" w:rsidR="002077F0" w:rsidRPr="002077F0" w:rsidRDefault="002077F0" w:rsidP="002077F0">
            <w:pPr>
              <w:spacing w:after="0" w:line="240" w:lineRule="auto"/>
              <w:rPr>
                <w:rFonts w:ascii="Calibri" w:eastAsia="Times New Roman" w:hAnsi="Calibri" w:cs="Calibri"/>
                <w:color w:val="000000"/>
              </w:rPr>
            </w:pPr>
            <w:proofErr w:type="spellStart"/>
            <w:r w:rsidRPr="002077F0">
              <w:rPr>
                <w:rFonts w:ascii="Calibri" w:eastAsia="Times New Roman" w:hAnsi="Calibri" w:cs="Calibri"/>
                <w:color w:val="000000"/>
              </w:rPr>
              <w:t>AvailabilityHealth</w:t>
            </w:r>
            <w:proofErr w:type="spellEnd"/>
          </w:p>
        </w:tc>
        <w:tc>
          <w:tcPr>
            <w:tcW w:w="6420" w:type="dxa"/>
            <w:tcBorders>
              <w:top w:val="nil"/>
              <w:left w:val="single" w:sz="12" w:space="0" w:color="808080"/>
              <w:bottom w:val="single" w:sz="8" w:space="0" w:color="808080"/>
              <w:right w:val="single" w:sz="8" w:space="0" w:color="808080"/>
            </w:tcBorders>
            <w:shd w:val="clear" w:color="auto" w:fill="auto"/>
            <w:vAlign w:val="center"/>
            <w:hideMark/>
          </w:tcPr>
          <w:p w14:paraId="062136C1" w14:textId="77777777" w:rsidR="002077F0" w:rsidRPr="002077F0" w:rsidRDefault="002077F0" w:rsidP="002077F0">
            <w:pPr>
              <w:spacing w:after="0" w:line="240" w:lineRule="auto"/>
              <w:rPr>
                <w:rFonts w:ascii="Calibri" w:eastAsia="Times New Roman" w:hAnsi="Calibri" w:cs="Calibri"/>
                <w:color w:val="000000"/>
              </w:rPr>
            </w:pPr>
            <w:r w:rsidRPr="002077F0">
              <w:rPr>
                <w:rFonts w:ascii="Calibri" w:eastAsia="Times New Roman" w:hAnsi="Calibri" w:cs="Calibri"/>
                <w:color w:val="000000"/>
              </w:rPr>
              <w:t>Monitors the Quota Percentage usage of a Queue.</w:t>
            </w:r>
          </w:p>
        </w:tc>
      </w:tr>
      <w:tr w:rsidR="002077F0" w:rsidRPr="002077F0" w14:paraId="015BEFD3" w14:textId="77777777" w:rsidTr="002077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1215"/>
        </w:trPr>
        <w:tc>
          <w:tcPr>
            <w:tcW w:w="5300" w:type="dxa"/>
            <w:gridSpan w:val="3"/>
            <w:tcBorders>
              <w:top w:val="nil"/>
              <w:left w:val="single" w:sz="12" w:space="0" w:color="808080"/>
              <w:bottom w:val="single" w:sz="8" w:space="0" w:color="808080"/>
              <w:right w:val="single" w:sz="8" w:space="0" w:color="808080"/>
            </w:tcBorders>
            <w:shd w:val="clear" w:color="auto" w:fill="auto"/>
            <w:vAlign w:val="center"/>
            <w:hideMark/>
          </w:tcPr>
          <w:p w14:paraId="43667734" w14:textId="77777777" w:rsidR="002077F0" w:rsidRPr="002077F0" w:rsidRDefault="002077F0" w:rsidP="002077F0">
            <w:pPr>
              <w:spacing w:after="0" w:line="240" w:lineRule="auto"/>
              <w:rPr>
                <w:rFonts w:ascii="Calibri" w:eastAsia="Times New Roman" w:hAnsi="Calibri" w:cs="Calibri"/>
                <w:color w:val="000000"/>
              </w:rPr>
            </w:pPr>
            <w:r w:rsidRPr="002077F0">
              <w:rPr>
                <w:rFonts w:ascii="Calibri" w:eastAsia="Times New Roman" w:hAnsi="Calibri" w:cs="Calibri"/>
                <w:color w:val="000000"/>
              </w:rPr>
              <w:t>Queue Monitor: Send Test Message</w:t>
            </w:r>
          </w:p>
        </w:tc>
        <w:tc>
          <w:tcPr>
            <w:tcW w:w="1840" w:type="dxa"/>
            <w:tcBorders>
              <w:top w:val="nil"/>
              <w:left w:val="single" w:sz="12" w:space="0" w:color="808080"/>
              <w:bottom w:val="single" w:sz="8" w:space="0" w:color="808080"/>
              <w:right w:val="single" w:sz="8" w:space="0" w:color="808080"/>
            </w:tcBorders>
            <w:shd w:val="clear" w:color="auto" w:fill="auto"/>
            <w:vAlign w:val="center"/>
            <w:hideMark/>
          </w:tcPr>
          <w:p w14:paraId="4CF7DED4" w14:textId="77777777" w:rsidR="002077F0" w:rsidRPr="002077F0" w:rsidRDefault="002077F0" w:rsidP="002077F0">
            <w:pPr>
              <w:spacing w:after="0" w:line="240" w:lineRule="auto"/>
              <w:rPr>
                <w:rFonts w:ascii="Calibri" w:eastAsia="Times New Roman" w:hAnsi="Calibri" w:cs="Calibri"/>
                <w:color w:val="000000"/>
              </w:rPr>
            </w:pPr>
            <w:r w:rsidRPr="002077F0">
              <w:rPr>
                <w:rFonts w:ascii="Calibri" w:eastAsia="Times New Roman" w:hAnsi="Calibri" w:cs="Calibri"/>
                <w:color w:val="000000"/>
              </w:rPr>
              <w:t>MSMQ 10.0 Queue</w:t>
            </w:r>
          </w:p>
        </w:tc>
        <w:tc>
          <w:tcPr>
            <w:tcW w:w="2080" w:type="dxa"/>
            <w:gridSpan w:val="2"/>
            <w:tcBorders>
              <w:top w:val="nil"/>
              <w:left w:val="single" w:sz="12" w:space="0" w:color="808080"/>
              <w:bottom w:val="single" w:sz="8" w:space="0" w:color="808080"/>
              <w:right w:val="single" w:sz="8" w:space="0" w:color="808080"/>
            </w:tcBorders>
            <w:shd w:val="clear" w:color="auto" w:fill="auto"/>
            <w:vAlign w:val="center"/>
            <w:hideMark/>
          </w:tcPr>
          <w:p w14:paraId="5C2C5C28" w14:textId="77777777" w:rsidR="002077F0" w:rsidRPr="002077F0" w:rsidRDefault="002077F0" w:rsidP="002077F0">
            <w:pPr>
              <w:spacing w:after="0" w:line="240" w:lineRule="auto"/>
              <w:rPr>
                <w:rFonts w:ascii="Calibri" w:eastAsia="Times New Roman" w:hAnsi="Calibri" w:cs="Calibri"/>
                <w:color w:val="000000"/>
              </w:rPr>
            </w:pPr>
            <w:proofErr w:type="spellStart"/>
            <w:r w:rsidRPr="002077F0">
              <w:rPr>
                <w:rFonts w:ascii="Calibri" w:eastAsia="Times New Roman" w:hAnsi="Calibri" w:cs="Calibri"/>
                <w:color w:val="000000"/>
              </w:rPr>
              <w:t>AvailabilityHealth</w:t>
            </w:r>
            <w:proofErr w:type="spellEnd"/>
          </w:p>
        </w:tc>
        <w:tc>
          <w:tcPr>
            <w:tcW w:w="6420" w:type="dxa"/>
            <w:tcBorders>
              <w:top w:val="nil"/>
              <w:left w:val="single" w:sz="12" w:space="0" w:color="808080"/>
              <w:bottom w:val="single" w:sz="8" w:space="0" w:color="808080"/>
              <w:right w:val="single" w:sz="8" w:space="0" w:color="808080"/>
            </w:tcBorders>
            <w:shd w:val="clear" w:color="auto" w:fill="auto"/>
            <w:vAlign w:val="center"/>
            <w:hideMark/>
          </w:tcPr>
          <w:p w14:paraId="2CD84F03" w14:textId="77777777" w:rsidR="002077F0" w:rsidRPr="002077F0" w:rsidRDefault="002077F0" w:rsidP="002077F0">
            <w:pPr>
              <w:spacing w:after="0" w:line="240" w:lineRule="auto"/>
              <w:rPr>
                <w:rFonts w:ascii="Calibri" w:eastAsia="Times New Roman" w:hAnsi="Calibri" w:cs="Calibri"/>
                <w:color w:val="000000"/>
              </w:rPr>
            </w:pPr>
            <w:r w:rsidRPr="002077F0">
              <w:rPr>
                <w:rFonts w:ascii="Calibri" w:eastAsia="Times New Roman" w:hAnsi="Calibri" w:cs="Calibri"/>
                <w:color w:val="000000"/>
              </w:rPr>
              <w:t>This monitor tests a server by sending a test message to a queue.  Receipt of the message is validated through a response message to an admin queue at which point both the test message and response message are removed.</w:t>
            </w:r>
          </w:p>
        </w:tc>
      </w:tr>
      <w:tr w:rsidR="002077F0" w:rsidRPr="002077F0" w14:paraId="2B71C4BB" w14:textId="77777777" w:rsidTr="002077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15"/>
        </w:trPr>
        <w:tc>
          <w:tcPr>
            <w:tcW w:w="5300" w:type="dxa"/>
            <w:gridSpan w:val="3"/>
            <w:tcBorders>
              <w:top w:val="nil"/>
              <w:left w:val="single" w:sz="12" w:space="0" w:color="808080"/>
              <w:bottom w:val="single" w:sz="8" w:space="0" w:color="808080"/>
              <w:right w:val="single" w:sz="8" w:space="0" w:color="808080"/>
            </w:tcBorders>
            <w:shd w:val="clear" w:color="auto" w:fill="auto"/>
            <w:vAlign w:val="center"/>
            <w:hideMark/>
          </w:tcPr>
          <w:p w14:paraId="3F0C1AF0" w14:textId="77777777" w:rsidR="002077F0" w:rsidRPr="002077F0" w:rsidRDefault="002077F0" w:rsidP="002077F0">
            <w:pPr>
              <w:spacing w:after="0" w:line="240" w:lineRule="auto"/>
              <w:rPr>
                <w:rFonts w:ascii="Calibri" w:eastAsia="Times New Roman" w:hAnsi="Calibri" w:cs="Calibri"/>
                <w:color w:val="000000"/>
              </w:rPr>
            </w:pPr>
            <w:r w:rsidRPr="002077F0">
              <w:rPr>
                <w:rFonts w:ascii="Calibri" w:eastAsia="Times New Roman" w:hAnsi="Calibri" w:cs="Calibri"/>
                <w:color w:val="000000"/>
              </w:rPr>
              <w:t>Oldest Message</w:t>
            </w:r>
          </w:p>
        </w:tc>
        <w:tc>
          <w:tcPr>
            <w:tcW w:w="1840" w:type="dxa"/>
            <w:tcBorders>
              <w:top w:val="nil"/>
              <w:left w:val="single" w:sz="12" w:space="0" w:color="808080"/>
              <w:bottom w:val="single" w:sz="8" w:space="0" w:color="808080"/>
              <w:right w:val="single" w:sz="8" w:space="0" w:color="808080"/>
            </w:tcBorders>
            <w:shd w:val="clear" w:color="auto" w:fill="auto"/>
            <w:vAlign w:val="center"/>
            <w:hideMark/>
          </w:tcPr>
          <w:p w14:paraId="4E724640" w14:textId="77777777" w:rsidR="002077F0" w:rsidRPr="002077F0" w:rsidRDefault="002077F0" w:rsidP="002077F0">
            <w:pPr>
              <w:spacing w:after="0" w:line="240" w:lineRule="auto"/>
              <w:rPr>
                <w:rFonts w:ascii="Calibri" w:eastAsia="Times New Roman" w:hAnsi="Calibri" w:cs="Calibri"/>
                <w:color w:val="000000"/>
              </w:rPr>
            </w:pPr>
            <w:r w:rsidRPr="002077F0">
              <w:rPr>
                <w:rFonts w:ascii="Calibri" w:eastAsia="Times New Roman" w:hAnsi="Calibri" w:cs="Calibri"/>
                <w:color w:val="000000"/>
              </w:rPr>
              <w:t>MSMQ 10.0 Queue</w:t>
            </w:r>
          </w:p>
        </w:tc>
        <w:tc>
          <w:tcPr>
            <w:tcW w:w="2080" w:type="dxa"/>
            <w:gridSpan w:val="2"/>
            <w:tcBorders>
              <w:top w:val="nil"/>
              <w:left w:val="single" w:sz="12" w:space="0" w:color="808080"/>
              <w:bottom w:val="single" w:sz="8" w:space="0" w:color="808080"/>
              <w:right w:val="single" w:sz="8" w:space="0" w:color="808080"/>
            </w:tcBorders>
            <w:shd w:val="clear" w:color="auto" w:fill="auto"/>
            <w:vAlign w:val="center"/>
            <w:hideMark/>
          </w:tcPr>
          <w:p w14:paraId="10FDDB1F" w14:textId="77777777" w:rsidR="002077F0" w:rsidRPr="002077F0" w:rsidRDefault="002077F0" w:rsidP="002077F0">
            <w:pPr>
              <w:spacing w:after="0" w:line="240" w:lineRule="auto"/>
              <w:rPr>
                <w:rFonts w:ascii="Calibri" w:eastAsia="Times New Roman" w:hAnsi="Calibri" w:cs="Calibri"/>
                <w:color w:val="000000"/>
              </w:rPr>
            </w:pPr>
            <w:proofErr w:type="spellStart"/>
            <w:r w:rsidRPr="002077F0">
              <w:rPr>
                <w:rFonts w:ascii="Calibri" w:eastAsia="Times New Roman" w:hAnsi="Calibri" w:cs="Calibri"/>
                <w:color w:val="000000"/>
              </w:rPr>
              <w:t>AvailabilityHealth</w:t>
            </w:r>
            <w:proofErr w:type="spellEnd"/>
          </w:p>
        </w:tc>
        <w:tc>
          <w:tcPr>
            <w:tcW w:w="6420" w:type="dxa"/>
            <w:tcBorders>
              <w:top w:val="nil"/>
              <w:left w:val="single" w:sz="12" w:space="0" w:color="808080"/>
              <w:bottom w:val="single" w:sz="8" w:space="0" w:color="808080"/>
              <w:right w:val="single" w:sz="8" w:space="0" w:color="808080"/>
            </w:tcBorders>
            <w:shd w:val="clear" w:color="auto" w:fill="auto"/>
            <w:vAlign w:val="center"/>
            <w:hideMark/>
          </w:tcPr>
          <w:p w14:paraId="75CBEDE1" w14:textId="77777777" w:rsidR="002077F0" w:rsidRPr="002077F0" w:rsidRDefault="002077F0" w:rsidP="002077F0">
            <w:pPr>
              <w:spacing w:after="0" w:line="240" w:lineRule="auto"/>
              <w:rPr>
                <w:rFonts w:ascii="Calibri" w:eastAsia="Times New Roman" w:hAnsi="Calibri" w:cs="Calibri"/>
                <w:color w:val="000000"/>
              </w:rPr>
            </w:pPr>
            <w:r w:rsidRPr="002077F0">
              <w:rPr>
                <w:rFonts w:ascii="Calibri" w:eastAsia="Times New Roman" w:hAnsi="Calibri" w:cs="Calibri"/>
                <w:color w:val="000000"/>
              </w:rPr>
              <w:t>This monitor checks the age of the oldest message in a queue.</w:t>
            </w:r>
          </w:p>
        </w:tc>
      </w:tr>
      <w:tr w:rsidR="002077F0" w:rsidRPr="002077F0" w14:paraId="46DCC65E" w14:textId="77777777" w:rsidTr="002077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15"/>
        </w:trPr>
        <w:tc>
          <w:tcPr>
            <w:tcW w:w="5300" w:type="dxa"/>
            <w:gridSpan w:val="3"/>
            <w:tcBorders>
              <w:top w:val="nil"/>
              <w:left w:val="single" w:sz="12" w:space="0" w:color="808080"/>
              <w:bottom w:val="single" w:sz="8" w:space="0" w:color="808080"/>
              <w:right w:val="single" w:sz="8" w:space="0" w:color="808080"/>
            </w:tcBorders>
            <w:shd w:val="clear" w:color="auto" w:fill="auto"/>
            <w:vAlign w:val="center"/>
            <w:hideMark/>
          </w:tcPr>
          <w:p w14:paraId="4694F44D" w14:textId="77777777" w:rsidR="002077F0" w:rsidRPr="002077F0" w:rsidRDefault="002077F0" w:rsidP="002077F0">
            <w:pPr>
              <w:spacing w:after="0" w:line="240" w:lineRule="auto"/>
              <w:rPr>
                <w:rFonts w:ascii="Calibri" w:eastAsia="Times New Roman" w:hAnsi="Calibri" w:cs="Calibri"/>
                <w:color w:val="000000"/>
              </w:rPr>
            </w:pPr>
            <w:r w:rsidRPr="002077F0">
              <w:rPr>
                <w:rFonts w:ascii="Calibri" w:eastAsia="Times New Roman" w:hAnsi="Calibri" w:cs="Calibri"/>
                <w:color w:val="000000"/>
              </w:rPr>
              <w:t>Size of Messages</w:t>
            </w:r>
          </w:p>
        </w:tc>
        <w:tc>
          <w:tcPr>
            <w:tcW w:w="1840" w:type="dxa"/>
            <w:tcBorders>
              <w:top w:val="nil"/>
              <w:left w:val="single" w:sz="12" w:space="0" w:color="808080"/>
              <w:bottom w:val="single" w:sz="8" w:space="0" w:color="808080"/>
              <w:right w:val="single" w:sz="8" w:space="0" w:color="808080"/>
            </w:tcBorders>
            <w:shd w:val="clear" w:color="auto" w:fill="auto"/>
            <w:vAlign w:val="center"/>
            <w:hideMark/>
          </w:tcPr>
          <w:p w14:paraId="5B6D1AEB" w14:textId="77777777" w:rsidR="002077F0" w:rsidRPr="002077F0" w:rsidRDefault="002077F0" w:rsidP="002077F0">
            <w:pPr>
              <w:spacing w:after="0" w:line="240" w:lineRule="auto"/>
              <w:rPr>
                <w:rFonts w:ascii="Calibri" w:eastAsia="Times New Roman" w:hAnsi="Calibri" w:cs="Calibri"/>
                <w:color w:val="000000"/>
              </w:rPr>
            </w:pPr>
            <w:r w:rsidRPr="002077F0">
              <w:rPr>
                <w:rFonts w:ascii="Calibri" w:eastAsia="Times New Roman" w:hAnsi="Calibri" w:cs="Calibri"/>
                <w:color w:val="000000"/>
              </w:rPr>
              <w:t>MSMQ 10.0 Queue</w:t>
            </w:r>
          </w:p>
        </w:tc>
        <w:tc>
          <w:tcPr>
            <w:tcW w:w="2080" w:type="dxa"/>
            <w:gridSpan w:val="2"/>
            <w:tcBorders>
              <w:top w:val="nil"/>
              <w:left w:val="single" w:sz="12" w:space="0" w:color="808080"/>
              <w:bottom w:val="single" w:sz="8" w:space="0" w:color="808080"/>
              <w:right w:val="single" w:sz="8" w:space="0" w:color="808080"/>
            </w:tcBorders>
            <w:shd w:val="clear" w:color="auto" w:fill="auto"/>
            <w:vAlign w:val="center"/>
            <w:hideMark/>
          </w:tcPr>
          <w:p w14:paraId="03AE8743" w14:textId="77777777" w:rsidR="002077F0" w:rsidRPr="002077F0" w:rsidRDefault="002077F0" w:rsidP="002077F0">
            <w:pPr>
              <w:spacing w:after="0" w:line="240" w:lineRule="auto"/>
              <w:rPr>
                <w:rFonts w:ascii="Calibri" w:eastAsia="Times New Roman" w:hAnsi="Calibri" w:cs="Calibri"/>
                <w:color w:val="000000"/>
              </w:rPr>
            </w:pPr>
            <w:proofErr w:type="spellStart"/>
            <w:r w:rsidRPr="002077F0">
              <w:rPr>
                <w:rFonts w:ascii="Calibri" w:eastAsia="Times New Roman" w:hAnsi="Calibri" w:cs="Calibri"/>
                <w:color w:val="000000"/>
              </w:rPr>
              <w:t>PerformanceHealth</w:t>
            </w:r>
            <w:proofErr w:type="spellEnd"/>
          </w:p>
        </w:tc>
        <w:tc>
          <w:tcPr>
            <w:tcW w:w="6420" w:type="dxa"/>
            <w:tcBorders>
              <w:top w:val="nil"/>
              <w:left w:val="single" w:sz="12" w:space="0" w:color="808080"/>
              <w:bottom w:val="single" w:sz="8" w:space="0" w:color="808080"/>
              <w:right w:val="single" w:sz="8" w:space="0" w:color="808080"/>
            </w:tcBorders>
            <w:shd w:val="clear" w:color="auto" w:fill="auto"/>
            <w:vAlign w:val="center"/>
            <w:hideMark/>
          </w:tcPr>
          <w:p w14:paraId="5987B94E" w14:textId="77777777" w:rsidR="002077F0" w:rsidRPr="002077F0" w:rsidRDefault="002077F0" w:rsidP="002077F0">
            <w:pPr>
              <w:spacing w:after="0" w:line="240" w:lineRule="auto"/>
              <w:rPr>
                <w:rFonts w:ascii="Calibri" w:eastAsia="Times New Roman" w:hAnsi="Calibri" w:cs="Calibri"/>
                <w:color w:val="000000"/>
              </w:rPr>
            </w:pPr>
            <w:r w:rsidRPr="002077F0">
              <w:rPr>
                <w:rFonts w:ascii="Calibri" w:eastAsia="Times New Roman" w:hAnsi="Calibri" w:cs="Calibri"/>
                <w:color w:val="000000"/>
              </w:rPr>
              <w:t>Monitors the size of messages in a Queue for baseline learning.</w:t>
            </w:r>
          </w:p>
        </w:tc>
      </w:tr>
      <w:tr w:rsidR="002077F0" w:rsidRPr="002077F0" w14:paraId="180D14B0" w14:textId="77777777" w:rsidTr="002077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615"/>
        </w:trPr>
        <w:tc>
          <w:tcPr>
            <w:tcW w:w="5300" w:type="dxa"/>
            <w:gridSpan w:val="3"/>
            <w:tcBorders>
              <w:top w:val="nil"/>
              <w:left w:val="single" w:sz="12" w:space="0" w:color="808080"/>
              <w:bottom w:val="single" w:sz="8" w:space="0" w:color="808080"/>
              <w:right w:val="single" w:sz="8" w:space="0" w:color="808080"/>
            </w:tcBorders>
            <w:shd w:val="clear" w:color="auto" w:fill="auto"/>
            <w:vAlign w:val="center"/>
            <w:hideMark/>
          </w:tcPr>
          <w:p w14:paraId="1EB2E69B" w14:textId="77777777" w:rsidR="002077F0" w:rsidRPr="002077F0" w:rsidRDefault="002077F0" w:rsidP="002077F0">
            <w:pPr>
              <w:spacing w:after="0" w:line="240" w:lineRule="auto"/>
              <w:rPr>
                <w:rFonts w:ascii="Calibri" w:eastAsia="Times New Roman" w:hAnsi="Calibri" w:cs="Calibri"/>
                <w:color w:val="000000"/>
              </w:rPr>
            </w:pPr>
            <w:r w:rsidRPr="002077F0">
              <w:rPr>
                <w:rFonts w:ascii="Calibri" w:eastAsia="Times New Roman" w:hAnsi="Calibri" w:cs="Calibri"/>
                <w:color w:val="000000"/>
              </w:rPr>
              <w:t>Number of Messages</w:t>
            </w:r>
          </w:p>
        </w:tc>
        <w:tc>
          <w:tcPr>
            <w:tcW w:w="1840" w:type="dxa"/>
            <w:tcBorders>
              <w:top w:val="nil"/>
              <w:left w:val="single" w:sz="12" w:space="0" w:color="808080"/>
              <w:bottom w:val="single" w:sz="8" w:space="0" w:color="808080"/>
              <w:right w:val="single" w:sz="8" w:space="0" w:color="808080"/>
            </w:tcBorders>
            <w:shd w:val="clear" w:color="auto" w:fill="auto"/>
            <w:vAlign w:val="center"/>
            <w:hideMark/>
          </w:tcPr>
          <w:p w14:paraId="504595B5" w14:textId="77777777" w:rsidR="002077F0" w:rsidRPr="002077F0" w:rsidRDefault="002077F0" w:rsidP="002077F0">
            <w:pPr>
              <w:spacing w:after="0" w:line="240" w:lineRule="auto"/>
              <w:rPr>
                <w:rFonts w:ascii="Calibri" w:eastAsia="Times New Roman" w:hAnsi="Calibri" w:cs="Calibri"/>
                <w:color w:val="000000"/>
              </w:rPr>
            </w:pPr>
            <w:r w:rsidRPr="002077F0">
              <w:rPr>
                <w:rFonts w:ascii="Calibri" w:eastAsia="Times New Roman" w:hAnsi="Calibri" w:cs="Calibri"/>
                <w:color w:val="000000"/>
              </w:rPr>
              <w:t>MSMQ 10.0 Queue</w:t>
            </w:r>
          </w:p>
        </w:tc>
        <w:tc>
          <w:tcPr>
            <w:tcW w:w="2080" w:type="dxa"/>
            <w:gridSpan w:val="2"/>
            <w:tcBorders>
              <w:top w:val="nil"/>
              <w:left w:val="single" w:sz="12" w:space="0" w:color="808080"/>
              <w:bottom w:val="single" w:sz="8" w:space="0" w:color="808080"/>
              <w:right w:val="single" w:sz="8" w:space="0" w:color="808080"/>
            </w:tcBorders>
            <w:shd w:val="clear" w:color="auto" w:fill="auto"/>
            <w:vAlign w:val="center"/>
            <w:hideMark/>
          </w:tcPr>
          <w:p w14:paraId="188D32F3" w14:textId="77777777" w:rsidR="002077F0" w:rsidRPr="002077F0" w:rsidRDefault="002077F0" w:rsidP="002077F0">
            <w:pPr>
              <w:spacing w:after="0" w:line="240" w:lineRule="auto"/>
              <w:rPr>
                <w:rFonts w:ascii="Calibri" w:eastAsia="Times New Roman" w:hAnsi="Calibri" w:cs="Calibri"/>
                <w:color w:val="000000"/>
              </w:rPr>
            </w:pPr>
            <w:proofErr w:type="spellStart"/>
            <w:r w:rsidRPr="002077F0">
              <w:rPr>
                <w:rFonts w:ascii="Calibri" w:eastAsia="Times New Roman" w:hAnsi="Calibri" w:cs="Calibri"/>
                <w:color w:val="000000"/>
              </w:rPr>
              <w:t>PerformanceHealth</w:t>
            </w:r>
            <w:proofErr w:type="spellEnd"/>
          </w:p>
        </w:tc>
        <w:tc>
          <w:tcPr>
            <w:tcW w:w="6420" w:type="dxa"/>
            <w:tcBorders>
              <w:top w:val="nil"/>
              <w:left w:val="single" w:sz="12" w:space="0" w:color="808080"/>
              <w:bottom w:val="single" w:sz="8" w:space="0" w:color="808080"/>
              <w:right w:val="single" w:sz="8" w:space="0" w:color="808080"/>
            </w:tcBorders>
            <w:shd w:val="clear" w:color="auto" w:fill="auto"/>
            <w:vAlign w:val="center"/>
            <w:hideMark/>
          </w:tcPr>
          <w:p w14:paraId="7BE840DB" w14:textId="77777777" w:rsidR="002077F0" w:rsidRPr="002077F0" w:rsidRDefault="002077F0" w:rsidP="002077F0">
            <w:pPr>
              <w:spacing w:after="0" w:line="240" w:lineRule="auto"/>
              <w:rPr>
                <w:rFonts w:ascii="Calibri" w:eastAsia="Times New Roman" w:hAnsi="Calibri" w:cs="Calibri"/>
                <w:color w:val="000000"/>
              </w:rPr>
            </w:pPr>
            <w:r w:rsidRPr="002077F0">
              <w:rPr>
                <w:rFonts w:ascii="Calibri" w:eastAsia="Times New Roman" w:hAnsi="Calibri" w:cs="Calibri"/>
                <w:color w:val="000000"/>
              </w:rPr>
              <w:t>Monitors the number of messages in a Queue for baseline learning.</w:t>
            </w:r>
          </w:p>
        </w:tc>
      </w:tr>
      <w:tr w:rsidR="002077F0" w:rsidRPr="002077F0" w14:paraId="64E07A9F" w14:textId="77777777" w:rsidTr="002077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1215"/>
        </w:trPr>
        <w:tc>
          <w:tcPr>
            <w:tcW w:w="5300" w:type="dxa"/>
            <w:gridSpan w:val="3"/>
            <w:tcBorders>
              <w:top w:val="nil"/>
              <w:left w:val="single" w:sz="12" w:space="0" w:color="808080"/>
              <w:bottom w:val="single" w:sz="8" w:space="0" w:color="808080"/>
              <w:right w:val="single" w:sz="8" w:space="0" w:color="808080"/>
            </w:tcBorders>
            <w:shd w:val="clear" w:color="auto" w:fill="auto"/>
            <w:vAlign w:val="center"/>
            <w:hideMark/>
          </w:tcPr>
          <w:p w14:paraId="48DF529E" w14:textId="77777777" w:rsidR="002077F0" w:rsidRPr="002077F0" w:rsidRDefault="002077F0" w:rsidP="002077F0">
            <w:pPr>
              <w:spacing w:after="0" w:line="240" w:lineRule="auto"/>
              <w:rPr>
                <w:rFonts w:ascii="Calibri" w:eastAsia="Times New Roman" w:hAnsi="Calibri" w:cs="Calibri"/>
                <w:color w:val="000000"/>
              </w:rPr>
            </w:pPr>
            <w:r w:rsidRPr="002077F0">
              <w:rPr>
                <w:rFonts w:ascii="Calibri" w:eastAsia="Times New Roman" w:hAnsi="Calibri" w:cs="Calibri"/>
                <w:color w:val="000000"/>
              </w:rPr>
              <w:t>Server Monitor: Send Test Message</w:t>
            </w:r>
          </w:p>
        </w:tc>
        <w:tc>
          <w:tcPr>
            <w:tcW w:w="1840" w:type="dxa"/>
            <w:tcBorders>
              <w:top w:val="nil"/>
              <w:left w:val="single" w:sz="12" w:space="0" w:color="808080"/>
              <w:bottom w:val="single" w:sz="8" w:space="0" w:color="808080"/>
              <w:right w:val="single" w:sz="8" w:space="0" w:color="808080"/>
            </w:tcBorders>
            <w:shd w:val="clear" w:color="auto" w:fill="auto"/>
            <w:vAlign w:val="center"/>
            <w:hideMark/>
          </w:tcPr>
          <w:p w14:paraId="3A715775" w14:textId="77777777" w:rsidR="002077F0" w:rsidRPr="002077F0" w:rsidRDefault="002077F0" w:rsidP="002077F0">
            <w:pPr>
              <w:spacing w:after="0" w:line="240" w:lineRule="auto"/>
              <w:rPr>
                <w:rFonts w:ascii="Calibri" w:eastAsia="Times New Roman" w:hAnsi="Calibri" w:cs="Calibri"/>
                <w:color w:val="000000"/>
              </w:rPr>
            </w:pPr>
            <w:r w:rsidRPr="002077F0">
              <w:rPr>
                <w:rFonts w:ascii="Calibri" w:eastAsia="Times New Roman" w:hAnsi="Calibri" w:cs="Calibri"/>
                <w:color w:val="000000"/>
              </w:rPr>
              <w:t>MSMQ 10.0 Server</w:t>
            </w:r>
          </w:p>
        </w:tc>
        <w:tc>
          <w:tcPr>
            <w:tcW w:w="2080" w:type="dxa"/>
            <w:gridSpan w:val="2"/>
            <w:tcBorders>
              <w:top w:val="nil"/>
              <w:left w:val="single" w:sz="12" w:space="0" w:color="808080"/>
              <w:bottom w:val="single" w:sz="8" w:space="0" w:color="808080"/>
              <w:right w:val="single" w:sz="8" w:space="0" w:color="808080"/>
            </w:tcBorders>
            <w:shd w:val="clear" w:color="auto" w:fill="auto"/>
            <w:vAlign w:val="center"/>
            <w:hideMark/>
          </w:tcPr>
          <w:p w14:paraId="2934F81A" w14:textId="77777777" w:rsidR="002077F0" w:rsidRPr="002077F0" w:rsidRDefault="002077F0" w:rsidP="002077F0">
            <w:pPr>
              <w:spacing w:after="0" w:line="240" w:lineRule="auto"/>
              <w:rPr>
                <w:rFonts w:ascii="Calibri" w:eastAsia="Times New Roman" w:hAnsi="Calibri" w:cs="Calibri"/>
                <w:color w:val="000000"/>
              </w:rPr>
            </w:pPr>
            <w:proofErr w:type="spellStart"/>
            <w:r w:rsidRPr="002077F0">
              <w:rPr>
                <w:rFonts w:ascii="Calibri" w:eastAsia="Times New Roman" w:hAnsi="Calibri" w:cs="Calibri"/>
                <w:color w:val="000000"/>
              </w:rPr>
              <w:t>AvailabilityHealth</w:t>
            </w:r>
            <w:proofErr w:type="spellEnd"/>
          </w:p>
        </w:tc>
        <w:tc>
          <w:tcPr>
            <w:tcW w:w="6420" w:type="dxa"/>
            <w:tcBorders>
              <w:top w:val="nil"/>
              <w:left w:val="single" w:sz="12" w:space="0" w:color="808080"/>
              <w:bottom w:val="single" w:sz="8" w:space="0" w:color="808080"/>
              <w:right w:val="single" w:sz="8" w:space="0" w:color="808080"/>
            </w:tcBorders>
            <w:shd w:val="clear" w:color="auto" w:fill="auto"/>
            <w:vAlign w:val="center"/>
            <w:hideMark/>
          </w:tcPr>
          <w:p w14:paraId="701EB3B1" w14:textId="77777777" w:rsidR="002077F0" w:rsidRPr="002077F0" w:rsidRDefault="002077F0" w:rsidP="002077F0">
            <w:pPr>
              <w:spacing w:after="0" w:line="240" w:lineRule="auto"/>
              <w:rPr>
                <w:rFonts w:ascii="Calibri" w:eastAsia="Times New Roman" w:hAnsi="Calibri" w:cs="Calibri"/>
                <w:color w:val="000000"/>
              </w:rPr>
            </w:pPr>
            <w:r w:rsidRPr="002077F0">
              <w:rPr>
                <w:rFonts w:ascii="Calibri" w:eastAsia="Times New Roman" w:hAnsi="Calibri" w:cs="Calibri"/>
                <w:color w:val="000000"/>
              </w:rPr>
              <w:t>This monitor tests a server by sending a test message to a queue.  Receipt of the message is validated through a response message to an admin queue at which point both the test message and response message are removed.</w:t>
            </w:r>
          </w:p>
        </w:tc>
      </w:tr>
      <w:tr w:rsidR="002077F0" w:rsidRPr="002077F0" w14:paraId="59CEAC60" w14:textId="77777777" w:rsidTr="002077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615"/>
        </w:trPr>
        <w:tc>
          <w:tcPr>
            <w:tcW w:w="5300" w:type="dxa"/>
            <w:gridSpan w:val="3"/>
            <w:tcBorders>
              <w:top w:val="nil"/>
              <w:left w:val="single" w:sz="12" w:space="0" w:color="808080"/>
              <w:bottom w:val="single" w:sz="8" w:space="0" w:color="808080"/>
              <w:right w:val="single" w:sz="8" w:space="0" w:color="808080"/>
            </w:tcBorders>
            <w:shd w:val="clear" w:color="auto" w:fill="auto"/>
            <w:vAlign w:val="center"/>
            <w:hideMark/>
          </w:tcPr>
          <w:p w14:paraId="12CD0034" w14:textId="77777777" w:rsidR="002077F0" w:rsidRPr="002077F0" w:rsidRDefault="002077F0" w:rsidP="002077F0">
            <w:pPr>
              <w:spacing w:after="0" w:line="240" w:lineRule="auto"/>
              <w:rPr>
                <w:rFonts w:ascii="Calibri" w:eastAsia="Times New Roman" w:hAnsi="Calibri" w:cs="Calibri"/>
                <w:color w:val="000000"/>
              </w:rPr>
            </w:pPr>
            <w:r w:rsidRPr="002077F0">
              <w:rPr>
                <w:rFonts w:ascii="Calibri" w:eastAsia="Times New Roman" w:hAnsi="Calibri" w:cs="Calibri"/>
                <w:color w:val="000000"/>
              </w:rPr>
              <w:t>Incoming Messages/sec - Baseline</w:t>
            </w:r>
          </w:p>
        </w:tc>
        <w:tc>
          <w:tcPr>
            <w:tcW w:w="1840" w:type="dxa"/>
            <w:tcBorders>
              <w:top w:val="nil"/>
              <w:left w:val="single" w:sz="12" w:space="0" w:color="808080"/>
              <w:bottom w:val="single" w:sz="8" w:space="0" w:color="808080"/>
              <w:right w:val="single" w:sz="8" w:space="0" w:color="808080"/>
            </w:tcBorders>
            <w:shd w:val="clear" w:color="auto" w:fill="auto"/>
            <w:vAlign w:val="center"/>
            <w:hideMark/>
          </w:tcPr>
          <w:p w14:paraId="5D8D8795" w14:textId="77777777" w:rsidR="002077F0" w:rsidRPr="002077F0" w:rsidRDefault="002077F0" w:rsidP="002077F0">
            <w:pPr>
              <w:spacing w:after="0" w:line="240" w:lineRule="auto"/>
              <w:rPr>
                <w:rFonts w:ascii="Calibri" w:eastAsia="Times New Roman" w:hAnsi="Calibri" w:cs="Calibri"/>
                <w:color w:val="000000"/>
              </w:rPr>
            </w:pPr>
            <w:r w:rsidRPr="002077F0">
              <w:rPr>
                <w:rFonts w:ascii="Calibri" w:eastAsia="Times New Roman" w:hAnsi="Calibri" w:cs="Calibri"/>
                <w:color w:val="000000"/>
              </w:rPr>
              <w:t>MSMQ 10.0 Server</w:t>
            </w:r>
          </w:p>
        </w:tc>
        <w:tc>
          <w:tcPr>
            <w:tcW w:w="2080" w:type="dxa"/>
            <w:gridSpan w:val="2"/>
            <w:tcBorders>
              <w:top w:val="nil"/>
              <w:left w:val="single" w:sz="12" w:space="0" w:color="808080"/>
              <w:bottom w:val="single" w:sz="8" w:space="0" w:color="808080"/>
              <w:right w:val="single" w:sz="8" w:space="0" w:color="808080"/>
            </w:tcBorders>
            <w:shd w:val="clear" w:color="auto" w:fill="auto"/>
            <w:vAlign w:val="center"/>
            <w:hideMark/>
          </w:tcPr>
          <w:p w14:paraId="19973DEA" w14:textId="77777777" w:rsidR="002077F0" w:rsidRPr="002077F0" w:rsidRDefault="002077F0" w:rsidP="002077F0">
            <w:pPr>
              <w:spacing w:after="0" w:line="240" w:lineRule="auto"/>
              <w:rPr>
                <w:rFonts w:ascii="Calibri" w:eastAsia="Times New Roman" w:hAnsi="Calibri" w:cs="Calibri"/>
                <w:color w:val="000000"/>
              </w:rPr>
            </w:pPr>
            <w:r w:rsidRPr="002077F0">
              <w:rPr>
                <w:rFonts w:ascii="Calibri" w:eastAsia="Times New Roman" w:hAnsi="Calibri" w:cs="Calibri"/>
                <w:color w:val="000000"/>
              </w:rPr>
              <w:t>Custom</w:t>
            </w:r>
          </w:p>
        </w:tc>
        <w:tc>
          <w:tcPr>
            <w:tcW w:w="6420" w:type="dxa"/>
            <w:tcBorders>
              <w:top w:val="nil"/>
              <w:left w:val="single" w:sz="12" w:space="0" w:color="808080"/>
              <w:bottom w:val="single" w:sz="8" w:space="0" w:color="808080"/>
              <w:right w:val="single" w:sz="8" w:space="0" w:color="808080"/>
            </w:tcBorders>
            <w:shd w:val="clear" w:color="auto" w:fill="auto"/>
            <w:vAlign w:val="center"/>
            <w:hideMark/>
          </w:tcPr>
          <w:p w14:paraId="5A2F0B3B" w14:textId="77777777" w:rsidR="002077F0" w:rsidRPr="002077F0" w:rsidRDefault="002077F0" w:rsidP="002077F0">
            <w:pPr>
              <w:spacing w:after="0" w:line="240" w:lineRule="auto"/>
              <w:rPr>
                <w:rFonts w:ascii="Calibri" w:eastAsia="Times New Roman" w:hAnsi="Calibri" w:cs="Calibri"/>
                <w:color w:val="000000"/>
              </w:rPr>
            </w:pPr>
            <w:r w:rsidRPr="002077F0">
              <w:rPr>
                <w:rFonts w:ascii="Calibri" w:eastAsia="Times New Roman" w:hAnsi="Calibri" w:cs="Calibri"/>
                <w:color w:val="000000"/>
              </w:rPr>
              <w:t>Monitor and baseline the "Incoming Messages/sec" counter and alert if the value is larger than normal.</w:t>
            </w:r>
          </w:p>
        </w:tc>
      </w:tr>
      <w:tr w:rsidR="002077F0" w:rsidRPr="002077F0" w14:paraId="2BF6F6C0" w14:textId="77777777" w:rsidTr="002077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615"/>
        </w:trPr>
        <w:tc>
          <w:tcPr>
            <w:tcW w:w="5300" w:type="dxa"/>
            <w:gridSpan w:val="3"/>
            <w:tcBorders>
              <w:top w:val="nil"/>
              <w:left w:val="single" w:sz="12" w:space="0" w:color="808080"/>
              <w:bottom w:val="single" w:sz="8" w:space="0" w:color="808080"/>
              <w:right w:val="single" w:sz="8" w:space="0" w:color="808080"/>
            </w:tcBorders>
            <w:shd w:val="clear" w:color="auto" w:fill="auto"/>
            <w:vAlign w:val="center"/>
            <w:hideMark/>
          </w:tcPr>
          <w:p w14:paraId="68B7C5D3" w14:textId="77777777" w:rsidR="002077F0" w:rsidRPr="002077F0" w:rsidRDefault="002077F0" w:rsidP="002077F0">
            <w:pPr>
              <w:spacing w:after="0" w:line="240" w:lineRule="auto"/>
              <w:rPr>
                <w:rFonts w:ascii="Calibri" w:eastAsia="Times New Roman" w:hAnsi="Calibri" w:cs="Calibri"/>
                <w:color w:val="000000"/>
              </w:rPr>
            </w:pPr>
            <w:r w:rsidRPr="002077F0">
              <w:rPr>
                <w:rFonts w:ascii="Calibri" w:eastAsia="Times New Roman" w:hAnsi="Calibri" w:cs="Calibri"/>
                <w:color w:val="000000"/>
              </w:rPr>
              <w:t>Memory Usage - Baseline</w:t>
            </w:r>
          </w:p>
        </w:tc>
        <w:tc>
          <w:tcPr>
            <w:tcW w:w="1840" w:type="dxa"/>
            <w:tcBorders>
              <w:top w:val="nil"/>
              <w:left w:val="single" w:sz="12" w:space="0" w:color="808080"/>
              <w:bottom w:val="single" w:sz="8" w:space="0" w:color="808080"/>
              <w:right w:val="single" w:sz="8" w:space="0" w:color="808080"/>
            </w:tcBorders>
            <w:shd w:val="clear" w:color="auto" w:fill="auto"/>
            <w:vAlign w:val="center"/>
            <w:hideMark/>
          </w:tcPr>
          <w:p w14:paraId="6D2D1F85" w14:textId="77777777" w:rsidR="002077F0" w:rsidRPr="002077F0" w:rsidRDefault="002077F0" w:rsidP="002077F0">
            <w:pPr>
              <w:spacing w:after="0" w:line="240" w:lineRule="auto"/>
              <w:rPr>
                <w:rFonts w:ascii="Calibri" w:eastAsia="Times New Roman" w:hAnsi="Calibri" w:cs="Calibri"/>
                <w:color w:val="000000"/>
              </w:rPr>
            </w:pPr>
            <w:r w:rsidRPr="002077F0">
              <w:rPr>
                <w:rFonts w:ascii="Calibri" w:eastAsia="Times New Roman" w:hAnsi="Calibri" w:cs="Calibri"/>
                <w:color w:val="000000"/>
              </w:rPr>
              <w:t>MSMQ 10.0 Server</w:t>
            </w:r>
          </w:p>
        </w:tc>
        <w:tc>
          <w:tcPr>
            <w:tcW w:w="2080" w:type="dxa"/>
            <w:gridSpan w:val="2"/>
            <w:tcBorders>
              <w:top w:val="nil"/>
              <w:left w:val="single" w:sz="12" w:space="0" w:color="808080"/>
              <w:bottom w:val="single" w:sz="8" w:space="0" w:color="808080"/>
              <w:right w:val="single" w:sz="8" w:space="0" w:color="808080"/>
            </w:tcBorders>
            <w:shd w:val="clear" w:color="auto" w:fill="auto"/>
            <w:vAlign w:val="center"/>
            <w:hideMark/>
          </w:tcPr>
          <w:p w14:paraId="771F126C" w14:textId="77777777" w:rsidR="002077F0" w:rsidRPr="002077F0" w:rsidRDefault="002077F0" w:rsidP="002077F0">
            <w:pPr>
              <w:spacing w:after="0" w:line="240" w:lineRule="auto"/>
              <w:rPr>
                <w:rFonts w:ascii="Calibri" w:eastAsia="Times New Roman" w:hAnsi="Calibri" w:cs="Calibri"/>
                <w:color w:val="000000"/>
              </w:rPr>
            </w:pPr>
            <w:r w:rsidRPr="002077F0">
              <w:rPr>
                <w:rFonts w:ascii="Calibri" w:eastAsia="Times New Roman" w:hAnsi="Calibri" w:cs="Calibri"/>
                <w:color w:val="000000"/>
              </w:rPr>
              <w:t>Custom</w:t>
            </w:r>
          </w:p>
        </w:tc>
        <w:tc>
          <w:tcPr>
            <w:tcW w:w="6420" w:type="dxa"/>
            <w:tcBorders>
              <w:top w:val="nil"/>
              <w:left w:val="single" w:sz="12" w:space="0" w:color="808080"/>
              <w:bottom w:val="single" w:sz="8" w:space="0" w:color="808080"/>
              <w:right w:val="single" w:sz="8" w:space="0" w:color="808080"/>
            </w:tcBorders>
            <w:shd w:val="clear" w:color="auto" w:fill="auto"/>
            <w:vAlign w:val="center"/>
            <w:hideMark/>
          </w:tcPr>
          <w:p w14:paraId="7E12A2A8" w14:textId="77777777" w:rsidR="002077F0" w:rsidRPr="002077F0" w:rsidRDefault="002077F0" w:rsidP="002077F0">
            <w:pPr>
              <w:spacing w:after="0" w:line="240" w:lineRule="auto"/>
              <w:rPr>
                <w:rFonts w:ascii="Calibri" w:eastAsia="Times New Roman" w:hAnsi="Calibri" w:cs="Calibri"/>
                <w:color w:val="000000"/>
              </w:rPr>
            </w:pPr>
            <w:r w:rsidRPr="002077F0">
              <w:rPr>
                <w:rFonts w:ascii="Calibri" w:eastAsia="Times New Roman" w:hAnsi="Calibri" w:cs="Calibri"/>
                <w:color w:val="000000"/>
              </w:rPr>
              <w:t>Monitor and baseline the "Private Bytes" counter for the MSMQ process and alert if the value is larger than normal.</w:t>
            </w:r>
          </w:p>
        </w:tc>
      </w:tr>
      <w:tr w:rsidR="002077F0" w:rsidRPr="002077F0" w14:paraId="6FE50F80" w14:textId="77777777" w:rsidTr="002077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615"/>
        </w:trPr>
        <w:tc>
          <w:tcPr>
            <w:tcW w:w="5300" w:type="dxa"/>
            <w:gridSpan w:val="3"/>
            <w:tcBorders>
              <w:top w:val="nil"/>
              <w:left w:val="single" w:sz="12" w:space="0" w:color="808080"/>
              <w:bottom w:val="single" w:sz="8" w:space="0" w:color="808080"/>
              <w:right w:val="single" w:sz="8" w:space="0" w:color="808080"/>
            </w:tcBorders>
            <w:shd w:val="clear" w:color="auto" w:fill="auto"/>
            <w:vAlign w:val="center"/>
            <w:hideMark/>
          </w:tcPr>
          <w:p w14:paraId="3C64F6FF" w14:textId="77777777" w:rsidR="002077F0" w:rsidRPr="002077F0" w:rsidRDefault="002077F0" w:rsidP="002077F0">
            <w:pPr>
              <w:spacing w:after="0" w:line="240" w:lineRule="auto"/>
              <w:rPr>
                <w:rFonts w:ascii="Calibri" w:eastAsia="Times New Roman" w:hAnsi="Calibri" w:cs="Calibri"/>
                <w:color w:val="000000"/>
              </w:rPr>
            </w:pPr>
            <w:r w:rsidRPr="002077F0">
              <w:rPr>
                <w:rFonts w:ascii="Calibri" w:eastAsia="Times New Roman" w:hAnsi="Calibri" w:cs="Calibri"/>
                <w:color w:val="000000"/>
              </w:rPr>
              <w:t>Outgoing Messages/sec - Baseline</w:t>
            </w:r>
          </w:p>
        </w:tc>
        <w:tc>
          <w:tcPr>
            <w:tcW w:w="1840" w:type="dxa"/>
            <w:tcBorders>
              <w:top w:val="nil"/>
              <w:left w:val="single" w:sz="12" w:space="0" w:color="808080"/>
              <w:bottom w:val="single" w:sz="8" w:space="0" w:color="808080"/>
              <w:right w:val="single" w:sz="8" w:space="0" w:color="808080"/>
            </w:tcBorders>
            <w:shd w:val="clear" w:color="auto" w:fill="auto"/>
            <w:vAlign w:val="center"/>
            <w:hideMark/>
          </w:tcPr>
          <w:p w14:paraId="086466E9" w14:textId="77777777" w:rsidR="002077F0" w:rsidRPr="002077F0" w:rsidRDefault="002077F0" w:rsidP="002077F0">
            <w:pPr>
              <w:spacing w:after="0" w:line="240" w:lineRule="auto"/>
              <w:rPr>
                <w:rFonts w:ascii="Calibri" w:eastAsia="Times New Roman" w:hAnsi="Calibri" w:cs="Calibri"/>
                <w:color w:val="000000"/>
              </w:rPr>
            </w:pPr>
            <w:r w:rsidRPr="002077F0">
              <w:rPr>
                <w:rFonts w:ascii="Calibri" w:eastAsia="Times New Roman" w:hAnsi="Calibri" w:cs="Calibri"/>
                <w:color w:val="000000"/>
              </w:rPr>
              <w:t>MSMQ 10.0 Server</w:t>
            </w:r>
          </w:p>
        </w:tc>
        <w:tc>
          <w:tcPr>
            <w:tcW w:w="2080" w:type="dxa"/>
            <w:gridSpan w:val="2"/>
            <w:tcBorders>
              <w:top w:val="nil"/>
              <w:left w:val="single" w:sz="12" w:space="0" w:color="808080"/>
              <w:bottom w:val="single" w:sz="8" w:space="0" w:color="808080"/>
              <w:right w:val="single" w:sz="8" w:space="0" w:color="808080"/>
            </w:tcBorders>
            <w:shd w:val="clear" w:color="auto" w:fill="auto"/>
            <w:vAlign w:val="center"/>
            <w:hideMark/>
          </w:tcPr>
          <w:p w14:paraId="0ECCBD0F" w14:textId="77777777" w:rsidR="002077F0" w:rsidRPr="002077F0" w:rsidRDefault="002077F0" w:rsidP="002077F0">
            <w:pPr>
              <w:spacing w:after="0" w:line="240" w:lineRule="auto"/>
              <w:rPr>
                <w:rFonts w:ascii="Calibri" w:eastAsia="Times New Roman" w:hAnsi="Calibri" w:cs="Calibri"/>
                <w:color w:val="000000"/>
              </w:rPr>
            </w:pPr>
            <w:r w:rsidRPr="002077F0">
              <w:rPr>
                <w:rFonts w:ascii="Calibri" w:eastAsia="Times New Roman" w:hAnsi="Calibri" w:cs="Calibri"/>
                <w:color w:val="000000"/>
              </w:rPr>
              <w:t>Custom</w:t>
            </w:r>
          </w:p>
        </w:tc>
        <w:tc>
          <w:tcPr>
            <w:tcW w:w="6420" w:type="dxa"/>
            <w:tcBorders>
              <w:top w:val="nil"/>
              <w:left w:val="single" w:sz="12" w:space="0" w:color="808080"/>
              <w:bottom w:val="single" w:sz="8" w:space="0" w:color="808080"/>
              <w:right w:val="single" w:sz="8" w:space="0" w:color="808080"/>
            </w:tcBorders>
            <w:shd w:val="clear" w:color="auto" w:fill="auto"/>
            <w:vAlign w:val="center"/>
            <w:hideMark/>
          </w:tcPr>
          <w:p w14:paraId="5F7D95B4" w14:textId="77777777" w:rsidR="002077F0" w:rsidRPr="002077F0" w:rsidRDefault="002077F0" w:rsidP="002077F0">
            <w:pPr>
              <w:spacing w:after="0" w:line="240" w:lineRule="auto"/>
              <w:rPr>
                <w:rFonts w:ascii="Calibri" w:eastAsia="Times New Roman" w:hAnsi="Calibri" w:cs="Calibri"/>
                <w:color w:val="000000"/>
              </w:rPr>
            </w:pPr>
            <w:r w:rsidRPr="002077F0">
              <w:rPr>
                <w:rFonts w:ascii="Calibri" w:eastAsia="Times New Roman" w:hAnsi="Calibri" w:cs="Calibri"/>
                <w:color w:val="000000"/>
              </w:rPr>
              <w:t>Monitor and baseline the "Outgoing Messages/sec" counter and alert if the value is larger than normal.</w:t>
            </w:r>
          </w:p>
        </w:tc>
      </w:tr>
      <w:tr w:rsidR="002077F0" w:rsidRPr="002077F0" w14:paraId="0AC725FB" w14:textId="77777777" w:rsidTr="002077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615"/>
        </w:trPr>
        <w:tc>
          <w:tcPr>
            <w:tcW w:w="5300" w:type="dxa"/>
            <w:gridSpan w:val="3"/>
            <w:tcBorders>
              <w:top w:val="nil"/>
              <w:left w:val="single" w:sz="12" w:space="0" w:color="808080"/>
              <w:bottom w:val="single" w:sz="8" w:space="0" w:color="808080"/>
              <w:right w:val="single" w:sz="8" w:space="0" w:color="808080"/>
            </w:tcBorders>
            <w:shd w:val="clear" w:color="auto" w:fill="auto"/>
            <w:vAlign w:val="center"/>
            <w:hideMark/>
          </w:tcPr>
          <w:p w14:paraId="41909E08" w14:textId="77777777" w:rsidR="002077F0" w:rsidRPr="002077F0" w:rsidRDefault="002077F0" w:rsidP="002077F0">
            <w:pPr>
              <w:spacing w:after="0" w:line="240" w:lineRule="auto"/>
              <w:rPr>
                <w:rFonts w:ascii="Calibri" w:eastAsia="Times New Roman" w:hAnsi="Calibri" w:cs="Calibri"/>
                <w:color w:val="000000"/>
              </w:rPr>
            </w:pPr>
            <w:r w:rsidRPr="002077F0">
              <w:rPr>
                <w:rFonts w:ascii="Calibri" w:eastAsia="Times New Roman" w:hAnsi="Calibri" w:cs="Calibri"/>
                <w:color w:val="000000"/>
              </w:rPr>
              <w:t>Processor - Baseline</w:t>
            </w:r>
          </w:p>
        </w:tc>
        <w:tc>
          <w:tcPr>
            <w:tcW w:w="1840" w:type="dxa"/>
            <w:tcBorders>
              <w:top w:val="nil"/>
              <w:left w:val="single" w:sz="12" w:space="0" w:color="808080"/>
              <w:bottom w:val="single" w:sz="8" w:space="0" w:color="808080"/>
              <w:right w:val="single" w:sz="8" w:space="0" w:color="808080"/>
            </w:tcBorders>
            <w:shd w:val="clear" w:color="auto" w:fill="auto"/>
            <w:vAlign w:val="center"/>
            <w:hideMark/>
          </w:tcPr>
          <w:p w14:paraId="640B6E8C" w14:textId="77777777" w:rsidR="002077F0" w:rsidRPr="002077F0" w:rsidRDefault="002077F0" w:rsidP="002077F0">
            <w:pPr>
              <w:spacing w:after="0" w:line="240" w:lineRule="auto"/>
              <w:rPr>
                <w:rFonts w:ascii="Calibri" w:eastAsia="Times New Roman" w:hAnsi="Calibri" w:cs="Calibri"/>
                <w:color w:val="000000"/>
              </w:rPr>
            </w:pPr>
            <w:r w:rsidRPr="002077F0">
              <w:rPr>
                <w:rFonts w:ascii="Calibri" w:eastAsia="Times New Roman" w:hAnsi="Calibri" w:cs="Calibri"/>
                <w:color w:val="000000"/>
              </w:rPr>
              <w:t>MSMQ 10.0 Server</w:t>
            </w:r>
          </w:p>
        </w:tc>
        <w:tc>
          <w:tcPr>
            <w:tcW w:w="2080" w:type="dxa"/>
            <w:gridSpan w:val="2"/>
            <w:tcBorders>
              <w:top w:val="nil"/>
              <w:left w:val="single" w:sz="12" w:space="0" w:color="808080"/>
              <w:bottom w:val="single" w:sz="8" w:space="0" w:color="808080"/>
              <w:right w:val="single" w:sz="8" w:space="0" w:color="808080"/>
            </w:tcBorders>
            <w:shd w:val="clear" w:color="auto" w:fill="auto"/>
            <w:vAlign w:val="center"/>
            <w:hideMark/>
          </w:tcPr>
          <w:p w14:paraId="259CE24E" w14:textId="77777777" w:rsidR="002077F0" w:rsidRPr="002077F0" w:rsidRDefault="002077F0" w:rsidP="002077F0">
            <w:pPr>
              <w:spacing w:after="0" w:line="240" w:lineRule="auto"/>
              <w:rPr>
                <w:rFonts w:ascii="Calibri" w:eastAsia="Times New Roman" w:hAnsi="Calibri" w:cs="Calibri"/>
                <w:color w:val="000000"/>
              </w:rPr>
            </w:pPr>
            <w:r w:rsidRPr="002077F0">
              <w:rPr>
                <w:rFonts w:ascii="Calibri" w:eastAsia="Times New Roman" w:hAnsi="Calibri" w:cs="Calibri"/>
                <w:color w:val="000000"/>
              </w:rPr>
              <w:t>Custom</w:t>
            </w:r>
          </w:p>
        </w:tc>
        <w:tc>
          <w:tcPr>
            <w:tcW w:w="6420" w:type="dxa"/>
            <w:tcBorders>
              <w:top w:val="nil"/>
              <w:left w:val="single" w:sz="12" w:space="0" w:color="808080"/>
              <w:bottom w:val="single" w:sz="8" w:space="0" w:color="808080"/>
              <w:right w:val="single" w:sz="8" w:space="0" w:color="808080"/>
            </w:tcBorders>
            <w:shd w:val="clear" w:color="auto" w:fill="auto"/>
            <w:vAlign w:val="center"/>
            <w:hideMark/>
          </w:tcPr>
          <w:p w14:paraId="0EA27DF7" w14:textId="77777777" w:rsidR="002077F0" w:rsidRPr="002077F0" w:rsidRDefault="002077F0" w:rsidP="002077F0">
            <w:pPr>
              <w:spacing w:after="0" w:line="240" w:lineRule="auto"/>
              <w:rPr>
                <w:rFonts w:ascii="Calibri" w:eastAsia="Times New Roman" w:hAnsi="Calibri" w:cs="Calibri"/>
                <w:color w:val="000000"/>
              </w:rPr>
            </w:pPr>
            <w:r w:rsidRPr="002077F0">
              <w:rPr>
                <w:rFonts w:ascii="Calibri" w:eastAsia="Times New Roman" w:hAnsi="Calibri" w:cs="Calibri"/>
                <w:color w:val="000000"/>
              </w:rPr>
              <w:t>Monitor and baseline the "% Processor Time" counter for the MSMQ process and alert if the value is larger than normal.</w:t>
            </w:r>
          </w:p>
        </w:tc>
      </w:tr>
      <w:tr w:rsidR="002077F0" w:rsidRPr="002077F0" w14:paraId="3323D1DE" w14:textId="77777777" w:rsidTr="002077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615"/>
        </w:trPr>
        <w:tc>
          <w:tcPr>
            <w:tcW w:w="5300" w:type="dxa"/>
            <w:gridSpan w:val="3"/>
            <w:tcBorders>
              <w:top w:val="nil"/>
              <w:left w:val="single" w:sz="12" w:space="0" w:color="808080"/>
              <w:bottom w:val="single" w:sz="8" w:space="0" w:color="808080"/>
              <w:right w:val="single" w:sz="8" w:space="0" w:color="808080"/>
            </w:tcBorders>
            <w:shd w:val="clear" w:color="auto" w:fill="auto"/>
            <w:vAlign w:val="center"/>
            <w:hideMark/>
          </w:tcPr>
          <w:p w14:paraId="1508B8F8" w14:textId="77777777" w:rsidR="002077F0" w:rsidRPr="002077F0" w:rsidRDefault="002077F0" w:rsidP="002077F0">
            <w:pPr>
              <w:spacing w:after="0" w:line="240" w:lineRule="auto"/>
              <w:rPr>
                <w:rFonts w:ascii="Calibri" w:eastAsia="Times New Roman" w:hAnsi="Calibri" w:cs="Calibri"/>
                <w:color w:val="000000"/>
              </w:rPr>
            </w:pPr>
            <w:r w:rsidRPr="002077F0">
              <w:rPr>
                <w:rFonts w:ascii="Calibri" w:eastAsia="Times New Roman" w:hAnsi="Calibri" w:cs="Calibri"/>
                <w:color w:val="000000"/>
              </w:rPr>
              <w:t>MSMQ Service: Total bytes in all queues - Baseline</w:t>
            </w:r>
          </w:p>
        </w:tc>
        <w:tc>
          <w:tcPr>
            <w:tcW w:w="1840" w:type="dxa"/>
            <w:tcBorders>
              <w:top w:val="nil"/>
              <w:left w:val="single" w:sz="12" w:space="0" w:color="808080"/>
              <w:bottom w:val="single" w:sz="8" w:space="0" w:color="808080"/>
              <w:right w:val="single" w:sz="8" w:space="0" w:color="808080"/>
            </w:tcBorders>
            <w:shd w:val="clear" w:color="auto" w:fill="auto"/>
            <w:vAlign w:val="center"/>
            <w:hideMark/>
          </w:tcPr>
          <w:p w14:paraId="0AACD112" w14:textId="77777777" w:rsidR="002077F0" w:rsidRPr="002077F0" w:rsidRDefault="002077F0" w:rsidP="002077F0">
            <w:pPr>
              <w:spacing w:after="0" w:line="240" w:lineRule="auto"/>
              <w:rPr>
                <w:rFonts w:ascii="Calibri" w:eastAsia="Times New Roman" w:hAnsi="Calibri" w:cs="Calibri"/>
                <w:color w:val="000000"/>
              </w:rPr>
            </w:pPr>
            <w:r w:rsidRPr="002077F0">
              <w:rPr>
                <w:rFonts w:ascii="Calibri" w:eastAsia="Times New Roman" w:hAnsi="Calibri" w:cs="Calibri"/>
                <w:color w:val="000000"/>
              </w:rPr>
              <w:t>MSMQ 10.0 Server</w:t>
            </w:r>
          </w:p>
        </w:tc>
        <w:tc>
          <w:tcPr>
            <w:tcW w:w="2080" w:type="dxa"/>
            <w:gridSpan w:val="2"/>
            <w:tcBorders>
              <w:top w:val="nil"/>
              <w:left w:val="single" w:sz="12" w:space="0" w:color="808080"/>
              <w:bottom w:val="single" w:sz="8" w:space="0" w:color="808080"/>
              <w:right w:val="single" w:sz="8" w:space="0" w:color="808080"/>
            </w:tcBorders>
            <w:shd w:val="clear" w:color="auto" w:fill="auto"/>
            <w:vAlign w:val="center"/>
            <w:hideMark/>
          </w:tcPr>
          <w:p w14:paraId="22DD6440" w14:textId="77777777" w:rsidR="002077F0" w:rsidRPr="002077F0" w:rsidRDefault="002077F0" w:rsidP="002077F0">
            <w:pPr>
              <w:spacing w:after="0" w:line="240" w:lineRule="auto"/>
              <w:rPr>
                <w:rFonts w:ascii="Calibri" w:eastAsia="Times New Roman" w:hAnsi="Calibri" w:cs="Calibri"/>
                <w:color w:val="000000"/>
              </w:rPr>
            </w:pPr>
            <w:r w:rsidRPr="002077F0">
              <w:rPr>
                <w:rFonts w:ascii="Calibri" w:eastAsia="Times New Roman" w:hAnsi="Calibri" w:cs="Calibri"/>
                <w:color w:val="000000"/>
              </w:rPr>
              <w:t>Custom</w:t>
            </w:r>
          </w:p>
        </w:tc>
        <w:tc>
          <w:tcPr>
            <w:tcW w:w="6420" w:type="dxa"/>
            <w:tcBorders>
              <w:top w:val="nil"/>
              <w:left w:val="single" w:sz="12" w:space="0" w:color="808080"/>
              <w:bottom w:val="single" w:sz="8" w:space="0" w:color="808080"/>
              <w:right w:val="single" w:sz="8" w:space="0" w:color="808080"/>
            </w:tcBorders>
            <w:shd w:val="clear" w:color="auto" w:fill="auto"/>
            <w:vAlign w:val="center"/>
            <w:hideMark/>
          </w:tcPr>
          <w:p w14:paraId="225BB462" w14:textId="77777777" w:rsidR="002077F0" w:rsidRPr="002077F0" w:rsidRDefault="002077F0" w:rsidP="002077F0">
            <w:pPr>
              <w:spacing w:after="0" w:line="240" w:lineRule="auto"/>
              <w:rPr>
                <w:rFonts w:ascii="Calibri" w:eastAsia="Times New Roman" w:hAnsi="Calibri" w:cs="Calibri"/>
                <w:color w:val="000000"/>
              </w:rPr>
            </w:pPr>
            <w:r w:rsidRPr="002077F0">
              <w:rPr>
                <w:rFonts w:ascii="Calibri" w:eastAsia="Times New Roman" w:hAnsi="Calibri" w:cs="Calibri"/>
                <w:color w:val="000000"/>
              </w:rPr>
              <w:t>Monitor and baseline the "Total bytes in all queues" counter and alert if the value is larger than normal.</w:t>
            </w:r>
          </w:p>
        </w:tc>
      </w:tr>
      <w:tr w:rsidR="002077F0" w:rsidRPr="002077F0" w14:paraId="1AF37C38" w14:textId="77777777" w:rsidTr="002077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615"/>
        </w:trPr>
        <w:tc>
          <w:tcPr>
            <w:tcW w:w="5300" w:type="dxa"/>
            <w:gridSpan w:val="3"/>
            <w:tcBorders>
              <w:top w:val="nil"/>
              <w:left w:val="single" w:sz="12" w:space="0" w:color="808080"/>
              <w:bottom w:val="single" w:sz="8" w:space="0" w:color="808080"/>
              <w:right w:val="single" w:sz="8" w:space="0" w:color="808080"/>
            </w:tcBorders>
            <w:shd w:val="clear" w:color="auto" w:fill="auto"/>
            <w:vAlign w:val="center"/>
            <w:hideMark/>
          </w:tcPr>
          <w:p w14:paraId="00370952" w14:textId="77777777" w:rsidR="002077F0" w:rsidRPr="002077F0" w:rsidRDefault="002077F0" w:rsidP="002077F0">
            <w:pPr>
              <w:spacing w:after="0" w:line="240" w:lineRule="auto"/>
              <w:rPr>
                <w:rFonts w:ascii="Calibri" w:eastAsia="Times New Roman" w:hAnsi="Calibri" w:cs="Calibri"/>
                <w:color w:val="000000"/>
              </w:rPr>
            </w:pPr>
            <w:r w:rsidRPr="002077F0">
              <w:rPr>
                <w:rFonts w:ascii="Calibri" w:eastAsia="Times New Roman" w:hAnsi="Calibri" w:cs="Calibri"/>
                <w:color w:val="000000"/>
              </w:rPr>
              <w:t>MSMQ Service: Total messages in all queues - Baseline</w:t>
            </w:r>
          </w:p>
        </w:tc>
        <w:tc>
          <w:tcPr>
            <w:tcW w:w="1840" w:type="dxa"/>
            <w:tcBorders>
              <w:top w:val="nil"/>
              <w:left w:val="single" w:sz="12" w:space="0" w:color="808080"/>
              <w:bottom w:val="single" w:sz="8" w:space="0" w:color="808080"/>
              <w:right w:val="single" w:sz="8" w:space="0" w:color="808080"/>
            </w:tcBorders>
            <w:shd w:val="clear" w:color="auto" w:fill="auto"/>
            <w:vAlign w:val="center"/>
            <w:hideMark/>
          </w:tcPr>
          <w:p w14:paraId="5A6D2FD5" w14:textId="77777777" w:rsidR="002077F0" w:rsidRPr="002077F0" w:rsidRDefault="002077F0" w:rsidP="002077F0">
            <w:pPr>
              <w:spacing w:after="0" w:line="240" w:lineRule="auto"/>
              <w:rPr>
                <w:rFonts w:ascii="Calibri" w:eastAsia="Times New Roman" w:hAnsi="Calibri" w:cs="Calibri"/>
                <w:color w:val="000000"/>
              </w:rPr>
            </w:pPr>
            <w:r w:rsidRPr="002077F0">
              <w:rPr>
                <w:rFonts w:ascii="Calibri" w:eastAsia="Times New Roman" w:hAnsi="Calibri" w:cs="Calibri"/>
                <w:color w:val="000000"/>
              </w:rPr>
              <w:t>MSMQ 10.0 Server</w:t>
            </w:r>
          </w:p>
        </w:tc>
        <w:tc>
          <w:tcPr>
            <w:tcW w:w="2080" w:type="dxa"/>
            <w:gridSpan w:val="2"/>
            <w:tcBorders>
              <w:top w:val="nil"/>
              <w:left w:val="single" w:sz="12" w:space="0" w:color="808080"/>
              <w:bottom w:val="single" w:sz="8" w:space="0" w:color="808080"/>
              <w:right w:val="single" w:sz="8" w:space="0" w:color="808080"/>
            </w:tcBorders>
            <w:shd w:val="clear" w:color="auto" w:fill="auto"/>
            <w:vAlign w:val="center"/>
            <w:hideMark/>
          </w:tcPr>
          <w:p w14:paraId="29D0DC31" w14:textId="77777777" w:rsidR="002077F0" w:rsidRPr="002077F0" w:rsidRDefault="002077F0" w:rsidP="002077F0">
            <w:pPr>
              <w:spacing w:after="0" w:line="240" w:lineRule="auto"/>
              <w:rPr>
                <w:rFonts w:ascii="Calibri" w:eastAsia="Times New Roman" w:hAnsi="Calibri" w:cs="Calibri"/>
                <w:color w:val="000000"/>
              </w:rPr>
            </w:pPr>
            <w:r w:rsidRPr="002077F0">
              <w:rPr>
                <w:rFonts w:ascii="Calibri" w:eastAsia="Times New Roman" w:hAnsi="Calibri" w:cs="Calibri"/>
                <w:color w:val="000000"/>
              </w:rPr>
              <w:t>Custom</w:t>
            </w:r>
          </w:p>
        </w:tc>
        <w:tc>
          <w:tcPr>
            <w:tcW w:w="6420" w:type="dxa"/>
            <w:tcBorders>
              <w:top w:val="nil"/>
              <w:left w:val="single" w:sz="12" w:space="0" w:color="808080"/>
              <w:bottom w:val="single" w:sz="8" w:space="0" w:color="808080"/>
              <w:right w:val="single" w:sz="8" w:space="0" w:color="808080"/>
            </w:tcBorders>
            <w:shd w:val="clear" w:color="auto" w:fill="auto"/>
            <w:vAlign w:val="center"/>
            <w:hideMark/>
          </w:tcPr>
          <w:p w14:paraId="4C9C158C" w14:textId="77777777" w:rsidR="002077F0" w:rsidRPr="002077F0" w:rsidRDefault="002077F0" w:rsidP="002077F0">
            <w:pPr>
              <w:spacing w:after="0" w:line="240" w:lineRule="auto"/>
              <w:rPr>
                <w:rFonts w:ascii="Calibri" w:eastAsia="Times New Roman" w:hAnsi="Calibri" w:cs="Calibri"/>
                <w:color w:val="000000"/>
              </w:rPr>
            </w:pPr>
            <w:r w:rsidRPr="002077F0">
              <w:rPr>
                <w:rFonts w:ascii="Calibri" w:eastAsia="Times New Roman" w:hAnsi="Calibri" w:cs="Calibri"/>
                <w:color w:val="000000"/>
              </w:rPr>
              <w:t>Monitor and baseline the "Total messages in all queues" counter and alert if the value is larger than normal.</w:t>
            </w:r>
          </w:p>
        </w:tc>
      </w:tr>
    </w:tbl>
    <w:p w14:paraId="54CA4F7A" w14:textId="77777777" w:rsidR="008747DB" w:rsidRDefault="008747DB" w:rsidP="008747DB"/>
    <w:p w14:paraId="7057D42F" w14:textId="77777777" w:rsidR="00C97C3C" w:rsidRDefault="00C97C3C" w:rsidP="008A25B4">
      <w:pPr>
        <w:pStyle w:val="DSTOC1-3"/>
      </w:pPr>
      <w:bookmarkStart w:id="92" w:name="_Toc359334821"/>
      <w:bookmarkStart w:id="93" w:name="_Toc81926492"/>
      <w:r>
        <w:t>Optional</w:t>
      </w:r>
      <w:r w:rsidR="005A0980">
        <w:t xml:space="preserve"> Time</w:t>
      </w:r>
      <w:r w:rsidR="008A25B4">
        <w:t xml:space="preserve"> Interval</w:t>
      </w:r>
      <w:r>
        <w:t xml:space="preserve"> Configuration</w:t>
      </w:r>
      <w:bookmarkEnd w:id="92"/>
      <w:bookmarkEnd w:id="93"/>
    </w:p>
    <w:p w14:paraId="7473F93F" w14:textId="77777777" w:rsidR="00C97C3C" w:rsidRDefault="00C97C3C" w:rsidP="008747DB"/>
    <w:p w14:paraId="202DCE90" w14:textId="77777777" w:rsidR="00070175" w:rsidRDefault="00070175" w:rsidP="008747DB">
      <w:r>
        <w:t>The following table lists the discoveries, monitors and rules that have time intervals that can be modified. You can modify the intervals according to the requirements of your computing environment.</w:t>
      </w:r>
    </w:p>
    <w:p w14:paraId="185A3AB7" w14:textId="77777777" w:rsidR="00070175" w:rsidRDefault="00070175" w:rsidP="00070175">
      <w:pPr>
        <w:pStyle w:val="AlertLabel"/>
      </w:pPr>
      <w:r>
        <w:lastRenderedPageBreak/>
        <w:t>Note</w:t>
      </w:r>
    </w:p>
    <w:p w14:paraId="588B2E22" w14:textId="77777777" w:rsidR="00070175" w:rsidRDefault="00070175" w:rsidP="008747DB">
      <w:r>
        <w:tab/>
        <w:t>Be aware that modifying the intervals can add an overhead to your environment.</w:t>
      </w:r>
    </w:p>
    <w:p w14:paraId="6E75BC45" w14:textId="77777777" w:rsidR="00C97C3C" w:rsidRDefault="00C97C3C" w:rsidP="008747DB"/>
    <w:p w14:paraId="35C48ED0" w14:textId="77777777" w:rsidR="00C97C3C" w:rsidRDefault="00C97C3C" w:rsidP="001240E6">
      <w:pPr>
        <w:pStyle w:val="Label"/>
      </w:pPr>
      <w:r>
        <w:t>Discoveries</w:t>
      </w:r>
    </w:p>
    <w:tbl>
      <w:tblPr>
        <w:tblW w:w="5000" w:type="pct"/>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5620"/>
        <w:gridCol w:w="1900"/>
        <w:gridCol w:w="1292"/>
      </w:tblGrid>
      <w:tr w:rsidR="008A25B4" w:rsidRPr="00293220" w14:paraId="1BC151B4" w14:textId="77777777" w:rsidTr="008A25B4">
        <w:trPr>
          <w:tblHeader/>
        </w:trPr>
        <w:tc>
          <w:tcPr>
            <w:tcW w:w="3189" w:type="pct"/>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50A7A332" w14:textId="77777777" w:rsidR="008A25B4" w:rsidRPr="00293220" w:rsidRDefault="008A25B4" w:rsidP="00060A2D">
            <w:pPr>
              <w:keepNext/>
              <w:rPr>
                <w:b/>
                <w:sz w:val="18"/>
                <w:szCs w:val="18"/>
              </w:rPr>
            </w:pPr>
            <w:r w:rsidRPr="00293220">
              <w:rPr>
                <w:b/>
                <w:sz w:val="18"/>
                <w:szCs w:val="18"/>
              </w:rPr>
              <w:t>Discovery Name</w:t>
            </w:r>
          </w:p>
        </w:tc>
        <w:tc>
          <w:tcPr>
            <w:tcW w:w="1078" w:type="pct"/>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4A2C82A4" w14:textId="77777777" w:rsidR="008A25B4" w:rsidRPr="00293220" w:rsidRDefault="005A0980" w:rsidP="00060A2D">
            <w:pPr>
              <w:keepNext/>
              <w:rPr>
                <w:b/>
                <w:sz w:val="18"/>
                <w:szCs w:val="18"/>
              </w:rPr>
            </w:pPr>
            <w:r w:rsidRPr="00293220">
              <w:rPr>
                <w:b/>
                <w:sz w:val="18"/>
                <w:szCs w:val="18"/>
              </w:rPr>
              <w:t>Time Interval</w:t>
            </w:r>
          </w:p>
        </w:tc>
        <w:tc>
          <w:tcPr>
            <w:tcW w:w="733" w:type="pct"/>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289CA060" w14:textId="77777777" w:rsidR="008A25B4" w:rsidRPr="00293220" w:rsidRDefault="008A25B4" w:rsidP="00060A2D">
            <w:pPr>
              <w:keepNext/>
              <w:rPr>
                <w:b/>
                <w:sz w:val="18"/>
                <w:szCs w:val="18"/>
              </w:rPr>
            </w:pPr>
            <w:r w:rsidRPr="00293220">
              <w:rPr>
                <w:b/>
                <w:sz w:val="18"/>
                <w:szCs w:val="18"/>
              </w:rPr>
              <w:t>Enabled</w:t>
            </w:r>
          </w:p>
        </w:tc>
      </w:tr>
      <w:tr w:rsidR="008A25B4" w:rsidRPr="00293220" w14:paraId="6182F5DB" w14:textId="77777777" w:rsidTr="008A25B4">
        <w:tc>
          <w:tcPr>
            <w:tcW w:w="3189" w:type="pct"/>
          </w:tcPr>
          <w:p w14:paraId="62681D29" w14:textId="6CED14D0" w:rsidR="008A25B4" w:rsidRPr="00293220" w:rsidRDefault="008A25B4" w:rsidP="00D65A0F">
            <w:r w:rsidRPr="00293220">
              <w:t xml:space="preserve">Discover MSMQ </w:t>
            </w:r>
            <w:r w:rsidR="008E0949">
              <w:t>10.0</w:t>
            </w:r>
            <w:r w:rsidR="00FE4804">
              <w:t xml:space="preserve"> </w:t>
            </w:r>
            <w:r w:rsidRPr="00293220">
              <w:t>Server</w:t>
            </w:r>
            <w:r w:rsidR="004A4290">
              <w:t>s</w:t>
            </w:r>
          </w:p>
        </w:tc>
        <w:tc>
          <w:tcPr>
            <w:tcW w:w="1078" w:type="pct"/>
          </w:tcPr>
          <w:p w14:paraId="4F33A5A1" w14:textId="77777777" w:rsidR="008A25B4" w:rsidRPr="00293220" w:rsidRDefault="008A25B4" w:rsidP="00060A2D">
            <w:r w:rsidRPr="00293220">
              <w:t>12 hrs</w:t>
            </w:r>
          </w:p>
        </w:tc>
        <w:tc>
          <w:tcPr>
            <w:tcW w:w="733" w:type="pct"/>
          </w:tcPr>
          <w:p w14:paraId="0B65F55F" w14:textId="77777777" w:rsidR="008A25B4" w:rsidRPr="00293220" w:rsidRDefault="008A25B4" w:rsidP="00060A2D">
            <w:r w:rsidRPr="00293220">
              <w:t>Yes</w:t>
            </w:r>
          </w:p>
        </w:tc>
      </w:tr>
      <w:tr w:rsidR="008A25B4" w:rsidRPr="00293220" w14:paraId="702D46F9" w14:textId="77777777" w:rsidTr="008A25B4">
        <w:tc>
          <w:tcPr>
            <w:tcW w:w="3189" w:type="pct"/>
          </w:tcPr>
          <w:p w14:paraId="781EC32C" w14:textId="6DECCF02" w:rsidR="008A25B4" w:rsidRPr="00293220" w:rsidRDefault="008A25B4" w:rsidP="00D65A0F">
            <w:r w:rsidRPr="00293220">
              <w:t xml:space="preserve">Discover MSMQ </w:t>
            </w:r>
            <w:r w:rsidR="005009C8">
              <w:t>10.0</w:t>
            </w:r>
            <w:r w:rsidR="00FE4804">
              <w:t xml:space="preserve"> </w:t>
            </w:r>
            <w:r w:rsidRPr="00293220">
              <w:t>Clients</w:t>
            </w:r>
          </w:p>
        </w:tc>
        <w:tc>
          <w:tcPr>
            <w:tcW w:w="1078" w:type="pct"/>
          </w:tcPr>
          <w:p w14:paraId="4F326F69" w14:textId="77777777" w:rsidR="008A25B4" w:rsidRPr="00293220" w:rsidRDefault="008A25B4" w:rsidP="00060A2D">
            <w:r w:rsidRPr="00293220">
              <w:t>12 hrs</w:t>
            </w:r>
          </w:p>
        </w:tc>
        <w:tc>
          <w:tcPr>
            <w:tcW w:w="733" w:type="pct"/>
          </w:tcPr>
          <w:p w14:paraId="5CE8F5DF" w14:textId="77777777" w:rsidR="008A25B4" w:rsidRPr="00293220" w:rsidRDefault="008A25B4" w:rsidP="008A25B4">
            <w:r w:rsidRPr="00293220">
              <w:t>Yes</w:t>
            </w:r>
          </w:p>
        </w:tc>
      </w:tr>
      <w:tr w:rsidR="008A25B4" w:rsidRPr="00293220" w14:paraId="56581419" w14:textId="77777777" w:rsidTr="008A25B4">
        <w:tc>
          <w:tcPr>
            <w:tcW w:w="3189" w:type="pct"/>
          </w:tcPr>
          <w:p w14:paraId="1408ABEE" w14:textId="73ACF2E0" w:rsidR="008A25B4" w:rsidRPr="00293220" w:rsidRDefault="008A25B4" w:rsidP="00D65A0F">
            <w:r w:rsidRPr="00293220">
              <w:t xml:space="preserve">Discover MSMQ </w:t>
            </w:r>
            <w:r w:rsidR="008E0949">
              <w:t>10.0</w:t>
            </w:r>
            <w:r w:rsidR="00FE4804">
              <w:t xml:space="preserve"> </w:t>
            </w:r>
            <w:r w:rsidRPr="00293220">
              <w:t>Queues</w:t>
            </w:r>
          </w:p>
        </w:tc>
        <w:tc>
          <w:tcPr>
            <w:tcW w:w="1078" w:type="pct"/>
          </w:tcPr>
          <w:p w14:paraId="2BB88B79" w14:textId="77777777" w:rsidR="008A25B4" w:rsidRPr="00293220" w:rsidRDefault="008A25B4" w:rsidP="00060A2D">
            <w:r w:rsidRPr="00293220">
              <w:t>6 hrs</w:t>
            </w:r>
          </w:p>
        </w:tc>
        <w:tc>
          <w:tcPr>
            <w:tcW w:w="733" w:type="pct"/>
          </w:tcPr>
          <w:p w14:paraId="61CB7BC5" w14:textId="77777777" w:rsidR="008A25B4" w:rsidRPr="00293220" w:rsidRDefault="008A25B4" w:rsidP="00060A2D">
            <w:r w:rsidRPr="00293220">
              <w:t>Yes</w:t>
            </w:r>
          </w:p>
        </w:tc>
      </w:tr>
      <w:tr w:rsidR="008A25B4" w:rsidRPr="00293220" w14:paraId="44C3D9A6" w14:textId="77777777" w:rsidTr="008A25B4">
        <w:tc>
          <w:tcPr>
            <w:tcW w:w="3189" w:type="pct"/>
          </w:tcPr>
          <w:p w14:paraId="0C07F3A1" w14:textId="77777777" w:rsidR="008A25B4" w:rsidRPr="00293220" w:rsidRDefault="008A25B4" w:rsidP="00060A2D">
            <w:r w:rsidRPr="00293220">
              <w:t>Discover Disk Relationships</w:t>
            </w:r>
          </w:p>
        </w:tc>
        <w:tc>
          <w:tcPr>
            <w:tcW w:w="1078" w:type="pct"/>
          </w:tcPr>
          <w:p w14:paraId="281A1439" w14:textId="77777777" w:rsidR="008A25B4" w:rsidRPr="00293220" w:rsidRDefault="008A25B4" w:rsidP="00060A2D">
            <w:r w:rsidRPr="00293220">
              <w:t>12 hrs</w:t>
            </w:r>
          </w:p>
        </w:tc>
        <w:tc>
          <w:tcPr>
            <w:tcW w:w="733" w:type="pct"/>
          </w:tcPr>
          <w:p w14:paraId="0B86930C" w14:textId="77777777" w:rsidR="008A25B4" w:rsidRPr="00293220" w:rsidRDefault="008A25B4" w:rsidP="00060A2D">
            <w:r w:rsidRPr="00293220">
              <w:t>Yes</w:t>
            </w:r>
          </w:p>
        </w:tc>
      </w:tr>
      <w:tr w:rsidR="008A25B4" w:rsidRPr="00293220" w14:paraId="5D4FCC77" w14:textId="77777777" w:rsidTr="008A25B4">
        <w:tc>
          <w:tcPr>
            <w:tcW w:w="3189" w:type="pct"/>
          </w:tcPr>
          <w:p w14:paraId="2881882D" w14:textId="77777777" w:rsidR="008A25B4" w:rsidRPr="00293220" w:rsidRDefault="008A25B4" w:rsidP="00060A2D">
            <w:r w:rsidRPr="00293220">
              <w:t>Discover Supporting Server relationships</w:t>
            </w:r>
          </w:p>
        </w:tc>
        <w:tc>
          <w:tcPr>
            <w:tcW w:w="1078" w:type="pct"/>
          </w:tcPr>
          <w:p w14:paraId="0C51FC25" w14:textId="77777777" w:rsidR="008A25B4" w:rsidRPr="00293220" w:rsidRDefault="008A25B4" w:rsidP="00060A2D">
            <w:r w:rsidRPr="00293220">
              <w:t>12 hrs</w:t>
            </w:r>
          </w:p>
        </w:tc>
        <w:tc>
          <w:tcPr>
            <w:tcW w:w="733" w:type="pct"/>
          </w:tcPr>
          <w:p w14:paraId="4042CA18" w14:textId="77777777" w:rsidR="008A25B4" w:rsidRPr="00293220" w:rsidRDefault="008A25B4" w:rsidP="00060A2D">
            <w:r w:rsidRPr="00293220">
              <w:t>Yes</w:t>
            </w:r>
          </w:p>
        </w:tc>
      </w:tr>
    </w:tbl>
    <w:p w14:paraId="5963D196" w14:textId="77777777" w:rsidR="008A25B4" w:rsidRDefault="008A25B4" w:rsidP="008747DB"/>
    <w:p w14:paraId="656C57F5" w14:textId="77777777" w:rsidR="008A25B4" w:rsidRDefault="008A25B4" w:rsidP="008747DB"/>
    <w:p w14:paraId="08774480" w14:textId="77777777" w:rsidR="00C97C3C" w:rsidRDefault="00C97C3C" w:rsidP="001240E6">
      <w:pPr>
        <w:pStyle w:val="Label"/>
      </w:pPr>
      <w:r>
        <w:t>Monitors</w:t>
      </w:r>
    </w:p>
    <w:tbl>
      <w:tblPr>
        <w:tblW w:w="5000" w:type="pct"/>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2256"/>
        <w:gridCol w:w="1667"/>
        <w:gridCol w:w="2397"/>
        <w:gridCol w:w="1484"/>
        <w:gridCol w:w="1008"/>
      </w:tblGrid>
      <w:tr w:rsidR="008A25B4" w:rsidRPr="00293220" w14:paraId="67F8C327" w14:textId="77777777" w:rsidTr="00CF3865">
        <w:trPr>
          <w:tblHeader/>
        </w:trPr>
        <w:tc>
          <w:tcPr>
            <w:tcW w:w="1280" w:type="pct"/>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628B8497" w14:textId="77777777" w:rsidR="008A25B4" w:rsidRPr="00293220" w:rsidRDefault="008A25B4" w:rsidP="00060A2D">
            <w:pPr>
              <w:keepNext/>
              <w:rPr>
                <w:b/>
                <w:sz w:val="18"/>
                <w:szCs w:val="18"/>
              </w:rPr>
            </w:pPr>
            <w:r w:rsidRPr="00293220">
              <w:rPr>
                <w:b/>
                <w:sz w:val="18"/>
                <w:szCs w:val="18"/>
              </w:rPr>
              <w:t>Target</w:t>
            </w:r>
          </w:p>
        </w:tc>
        <w:tc>
          <w:tcPr>
            <w:tcW w:w="946" w:type="pct"/>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1D6A8780" w14:textId="77777777" w:rsidR="008A25B4" w:rsidRPr="00293220" w:rsidRDefault="008A25B4" w:rsidP="00060A2D">
            <w:pPr>
              <w:keepNext/>
              <w:rPr>
                <w:b/>
                <w:sz w:val="18"/>
                <w:szCs w:val="18"/>
              </w:rPr>
            </w:pPr>
            <w:r w:rsidRPr="00293220">
              <w:rPr>
                <w:b/>
                <w:sz w:val="18"/>
                <w:szCs w:val="18"/>
              </w:rPr>
              <w:t>Parent Monitor</w:t>
            </w:r>
          </w:p>
        </w:tc>
        <w:tc>
          <w:tcPr>
            <w:tcW w:w="1360" w:type="pct"/>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1ADCE988" w14:textId="77777777" w:rsidR="008A25B4" w:rsidRPr="00293220" w:rsidRDefault="008A25B4" w:rsidP="00060A2D">
            <w:pPr>
              <w:keepNext/>
              <w:rPr>
                <w:b/>
                <w:sz w:val="18"/>
                <w:szCs w:val="18"/>
              </w:rPr>
            </w:pPr>
            <w:r w:rsidRPr="00293220">
              <w:rPr>
                <w:b/>
                <w:sz w:val="18"/>
                <w:szCs w:val="18"/>
              </w:rPr>
              <w:t>Monitor Name</w:t>
            </w:r>
          </w:p>
        </w:tc>
        <w:tc>
          <w:tcPr>
            <w:tcW w:w="842" w:type="pct"/>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27F7CA71" w14:textId="77777777" w:rsidR="008A25B4" w:rsidRPr="00293220" w:rsidRDefault="008A25B4" w:rsidP="00060A2D">
            <w:pPr>
              <w:keepNext/>
              <w:rPr>
                <w:b/>
                <w:sz w:val="18"/>
                <w:szCs w:val="18"/>
              </w:rPr>
            </w:pPr>
            <w:r w:rsidRPr="00293220">
              <w:rPr>
                <w:b/>
                <w:sz w:val="18"/>
                <w:szCs w:val="18"/>
              </w:rPr>
              <w:t>Time</w:t>
            </w:r>
            <w:r w:rsidR="003D6B66" w:rsidRPr="00293220">
              <w:rPr>
                <w:b/>
                <w:sz w:val="18"/>
                <w:szCs w:val="18"/>
              </w:rPr>
              <w:t xml:space="preserve"> Interval</w:t>
            </w:r>
          </w:p>
        </w:tc>
        <w:tc>
          <w:tcPr>
            <w:tcW w:w="572" w:type="pct"/>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681E2831" w14:textId="77777777" w:rsidR="008A25B4" w:rsidRPr="00293220" w:rsidRDefault="008A25B4" w:rsidP="00060A2D">
            <w:pPr>
              <w:keepNext/>
              <w:rPr>
                <w:b/>
                <w:sz w:val="18"/>
                <w:szCs w:val="18"/>
              </w:rPr>
            </w:pPr>
            <w:r w:rsidRPr="00293220">
              <w:rPr>
                <w:b/>
                <w:sz w:val="18"/>
                <w:szCs w:val="18"/>
              </w:rPr>
              <w:t>Enabled</w:t>
            </w:r>
          </w:p>
        </w:tc>
      </w:tr>
      <w:tr w:rsidR="00CF3865" w:rsidRPr="00293220" w14:paraId="1B71BCE1" w14:textId="77777777" w:rsidTr="00CF3865">
        <w:tc>
          <w:tcPr>
            <w:tcW w:w="1280" w:type="pct"/>
            <w:vMerge w:val="restart"/>
          </w:tcPr>
          <w:p w14:paraId="4D63A9D3" w14:textId="6FBDA0B1" w:rsidR="00CF3865" w:rsidRPr="00293220" w:rsidRDefault="00CF3865" w:rsidP="00D65A0F">
            <w:r w:rsidRPr="00293220">
              <w:t xml:space="preserve">MSMQ </w:t>
            </w:r>
            <w:r>
              <w:t xml:space="preserve">10.0 </w:t>
            </w:r>
            <w:r w:rsidRPr="00293220">
              <w:t>Queue</w:t>
            </w:r>
          </w:p>
        </w:tc>
        <w:tc>
          <w:tcPr>
            <w:tcW w:w="946" w:type="pct"/>
            <w:vMerge w:val="restart"/>
          </w:tcPr>
          <w:p w14:paraId="0376EAC2" w14:textId="77777777" w:rsidR="00CF3865" w:rsidRPr="00293220" w:rsidRDefault="00CF3865" w:rsidP="00060A2D">
            <w:r w:rsidRPr="00293220">
              <w:t>Availability</w:t>
            </w:r>
          </w:p>
        </w:tc>
        <w:tc>
          <w:tcPr>
            <w:tcW w:w="1360" w:type="pct"/>
          </w:tcPr>
          <w:p w14:paraId="0418C58F" w14:textId="77777777" w:rsidR="00CF3865" w:rsidRPr="00293220" w:rsidRDefault="00CF3865" w:rsidP="00060A2D">
            <w:r w:rsidRPr="00293220">
              <w:t>Connection</w:t>
            </w:r>
          </w:p>
        </w:tc>
        <w:tc>
          <w:tcPr>
            <w:tcW w:w="842" w:type="pct"/>
          </w:tcPr>
          <w:p w14:paraId="455FB173" w14:textId="77777777" w:rsidR="00CF3865" w:rsidRPr="00293220" w:rsidRDefault="00CF3865" w:rsidP="00060A2D">
            <w:r w:rsidRPr="00293220">
              <w:t>10 min</w:t>
            </w:r>
          </w:p>
        </w:tc>
        <w:tc>
          <w:tcPr>
            <w:tcW w:w="572" w:type="pct"/>
          </w:tcPr>
          <w:p w14:paraId="032772F4" w14:textId="77777777" w:rsidR="00CF3865" w:rsidRPr="00293220" w:rsidRDefault="00CF3865" w:rsidP="00060A2D">
            <w:r w:rsidRPr="00293220">
              <w:t>Yes</w:t>
            </w:r>
          </w:p>
        </w:tc>
      </w:tr>
      <w:tr w:rsidR="00CF3865" w:rsidRPr="00293220" w14:paraId="4221DE17" w14:textId="77777777" w:rsidTr="00CF3865">
        <w:tc>
          <w:tcPr>
            <w:tcW w:w="1280" w:type="pct"/>
            <w:vMerge/>
          </w:tcPr>
          <w:p w14:paraId="7567CD18" w14:textId="77777777" w:rsidR="00CF3865" w:rsidRPr="00293220" w:rsidRDefault="00CF3865" w:rsidP="00060A2D"/>
        </w:tc>
        <w:tc>
          <w:tcPr>
            <w:tcW w:w="946" w:type="pct"/>
            <w:vMerge/>
          </w:tcPr>
          <w:p w14:paraId="2A33FBE5" w14:textId="77777777" w:rsidR="00CF3865" w:rsidRPr="00293220" w:rsidRDefault="00CF3865" w:rsidP="00060A2D"/>
        </w:tc>
        <w:tc>
          <w:tcPr>
            <w:tcW w:w="1360" w:type="pct"/>
          </w:tcPr>
          <w:p w14:paraId="27534281" w14:textId="77777777" w:rsidR="00CF3865" w:rsidRPr="00293220" w:rsidRDefault="00CF3865" w:rsidP="00060A2D">
            <w:r w:rsidRPr="00293220">
              <w:t>Journal Percentage</w:t>
            </w:r>
          </w:p>
        </w:tc>
        <w:tc>
          <w:tcPr>
            <w:tcW w:w="842" w:type="pct"/>
          </w:tcPr>
          <w:p w14:paraId="402B1F30" w14:textId="77777777" w:rsidR="00CF3865" w:rsidRPr="00293220" w:rsidRDefault="00CF3865" w:rsidP="00060A2D">
            <w:r w:rsidRPr="00293220">
              <w:t>10 min</w:t>
            </w:r>
          </w:p>
        </w:tc>
        <w:tc>
          <w:tcPr>
            <w:tcW w:w="572" w:type="pct"/>
          </w:tcPr>
          <w:p w14:paraId="5158437C" w14:textId="4C23A097" w:rsidR="00CF3865" w:rsidRPr="00293220" w:rsidRDefault="00827108" w:rsidP="00060A2D">
            <w:r>
              <w:t>No</w:t>
            </w:r>
          </w:p>
        </w:tc>
      </w:tr>
      <w:tr w:rsidR="00CF3865" w:rsidRPr="00293220" w14:paraId="100AFD0C" w14:textId="77777777" w:rsidTr="00CF3865">
        <w:tc>
          <w:tcPr>
            <w:tcW w:w="1280" w:type="pct"/>
            <w:vMerge/>
          </w:tcPr>
          <w:p w14:paraId="2851DD5E" w14:textId="77777777" w:rsidR="00CF3865" w:rsidRPr="00293220" w:rsidRDefault="00CF3865" w:rsidP="00060A2D"/>
        </w:tc>
        <w:tc>
          <w:tcPr>
            <w:tcW w:w="946" w:type="pct"/>
            <w:vMerge/>
          </w:tcPr>
          <w:p w14:paraId="67A61DC9" w14:textId="77777777" w:rsidR="00CF3865" w:rsidRPr="00293220" w:rsidRDefault="00CF3865" w:rsidP="00060A2D"/>
        </w:tc>
        <w:tc>
          <w:tcPr>
            <w:tcW w:w="1360" w:type="pct"/>
          </w:tcPr>
          <w:p w14:paraId="6AD1A286" w14:textId="77777777" w:rsidR="00CF3865" w:rsidRPr="00293220" w:rsidRDefault="00CF3865" w:rsidP="00060A2D">
            <w:r w:rsidRPr="00293220">
              <w:t>Quota Percentage</w:t>
            </w:r>
          </w:p>
        </w:tc>
        <w:tc>
          <w:tcPr>
            <w:tcW w:w="842" w:type="pct"/>
          </w:tcPr>
          <w:p w14:paraId="0754EE36" w14:textId="77777777" w:rsidR="00CF3865" w:rsidRPr="00293220" w:rsidRDefault="00CF3865" w:rsidP="00060A2D">
            <w:r w:rsidRPr="00293220">
              <w:t>10 min</w:t>
            </w:r>
          </w:p>
        </w:tc>
        <w:tc>
          <w:tcPr>
            <w:tcW w:w="572" w:type="pct"/>
          </w:tcPr>
          <w:p w14:paraId="60434716" w14:textId="0DD4A2B7" w:rsidR="00CF3865" w:rsidRPr="00293220" w:rsidRDefault="00827108" w:rsidP="00060A2D">
            <w:r>
              <w:t>No</w:t>
            </w:r>
          </w:p>
        </w:tc>
      </w:tr>
      <w:tr w:rsidR="00CF3865" w:rsidRPr="00293220" w14:paraId="5970F639" w14:textId="77777777" w:rsidTr="00CF3865">
        <w:tc>
          <w:tcPr>
            <w:tcW w:w="1280" w:type="pct"/>
            <w:vMerge/>
          </w:tcPr>
          <w:p w14:paraId="109A77F9" w14:textId="77777777" w:rsidR="00CF3865" w:rsidRPr="00293220" w:rsidRDefault="00CF3865" w:rsidP="00060A2D"/>
        </w:tc>
        <w:tc>
          <w:tcPr>
            <w:tcW w:w="946" w:type="pct"/>
            <w:vMerge/>
          </w:tcPr>
          <w:p w14:paraId="10F9514B" w14:textId="77777777" w:rsidR="00CF3865" w:rsidRPr="00293220" w:rsidRDefault="00CF3865" w:rsidP="00060A2D"/>
        </w:tc>
        <w:tc>
          <w:tcPr>
            <w:tcW w:w="1360" w:type="pct"/>
          </w:tcPr>
          <w:p w14:paraId="47B068D0" w14:textId="77777777" w:rsidR="00CF3865" w:rsidRPr="00293220" w:rsidRDefault="00CF3865" w:rsidP="00060A2D">
            <w:r w:rsidRPr="00293220">
              <w:t>Send Test Message</w:t>
            </w:r>
          </w:p>
        </w:tc>
        <w:tc>
          <w:tcPr>
            <w:tcW w:w="842" w:type="pct"/>
          </w:tcPr>
          <w:p w14:paraId="55B1C0BD" w14:textId="77777777" w:rsidR="00CF3865" w:rsidRPr="00293220" w:rsidRDefault="00CF3865" w:rsidP="00060A2D">
            <w:r w:rsidRPr="00293220">
              <w:t>5 min</w:t>
            </w:r>
          </w:p>
        </w:tc>
        <w:tc>
          <w:tcPr>
            <w:tcW w:w="572" w:type="pct"/>
          </w:tcPr>
          <w:p w14:paraId="1F3BEFF3" w14:textId="77777777" w:rsidR="00CF3865" w:rsidRPr="00293220" w:rsidRDefault="00CF3865" w:rsidP="00060A2D">
            <w:r w:rsidRPr="00293220">
              <w:t>No</w:t>
            </w:r>
          </w:p>
        </w:tc>
      </w:tr>
      <w:tr w:rsidR="00CF3865" w:rsidRPr="00293220" w14:paraId="44D30B86" w14:textId="77777777" w:rsidTr="00CF3865">
        <w:tc>
          <w:tcPr>
            <w:tcW w:w="1280" w:type="pct"/>
            <w:vMerge/>
          </w:tcPr>
          <w:p w14:paraId="2B018793" w14:textId="77777777" w:rsidR="00CF3865" w:rsidRPr="00293220" w:rsidRDefault="00CF3865" w:rsidP="00CF3865"/>
        </w:tc>
        <w:tc>
          <w:tcPr>
            <w:tcW w:w="946" w:type="pct"/>
            <w:vMerge/>
          </w:tcPr>
          <w:p w14:paraId="74BAED23" w14:textId="77777777" w:rsidR="00CF3865" w:rsidRPr="00293220" w:rsidRDefault="00CF3865" w:rsidP="00CF3865"/>
        </w:tc>
        <w:tc>
          <w:tcPr>
            <w:tcW w:w="1360" w:type="pct"/>
          </w:tcPr>
          <w:p w14:paraId="422856A5" w14:textId="28E8B848" w:rsidR="00CF3865" w:rsidRPr="00293220" w:rsidRDefault="00CF3865" w:rsidP="00CF3865">
            <w:r w:rsidRPr="00293220">
              <w:t>Oldest Message</w:t>
            </w:r>
          </w:p>
        </w:tc>
        <w:tc>
          <w:tcPr>
            <w:tcW w:w="842" w:type="pct"/>
          </w:tcPr>
          <w:p w14:paraId="2090C665" w14:textId="02F260A7" w:rsidR="00CF3865" w:rsidRPr="00293220" w:rsidRDefault="00CF3865" w:rsidP="00CF3865">
            <w:r w:rsidRPr="00293220">
              <w:t>10 min</w:t>
            </w:r>
          </w:p>
        </w:tc>
        <w:tc>
          <w:tcPr>
            <w:tcW w:w="572" w:type="pct"/>
          </w:tcPr>
          <w:p w14:paraId="6D17CAFC" w14:textId="27728684" w:rsidR="00CF3865" w:rsidRPr="00293220" w:rsidRDefault="00CF3865" w:rsidP="00CF3865">
            <w:r w:rsidRPr="00293220">
              <w:t>No</w:t>
            </w:r>
          </w:p>
        </w:tc>
      </w:tr>
      <w:tr w:rsidR="00CF3865" w:rsidRPr="00293220" w14:paraId="24A7265F" w14:textId="77777777" w:rsidTr="00CF3865">
        <w:tc>
          <w:tcPr>
            <w:tcW w:w="1280" w:type="pct"/>
            <w:vMerge/>
          </w:tcPr>
          <w:p w14:paraId="5DA2C458" w14:textId="77777777" w:rsidR="00CF3865" w:rsidRPr="00293220" w:rsidRDefault="00CF3865" w:rsidP="00CF3865"/>
        </w:tc>
        <w:tc>
          <w:tcPr>
            <w:tcW w:w="946" w:type="pct"/>
            <w:vMerge w:val="restart"/>
          </w:tcPr>
          <w:p w14:paraId="4853436D" w14:textId="77777777" w:rsidR="00CF3865" w:rsidRPr="00293220" w:rsidRDefault="00CF3865" w:rsidP="00CF3865">
            <w:r w:rsidRPr="00293220">
              <w:t>Performance</w:t>
            </w:r>
          </w:p>
        </w:tc>
        <w:tc>
          <w:tcPr>
            <w:tcW w:w="1360" w:type="pct"/>
          </w:tcPr>
          <w:p w14:paraId="3D4E962C" w14:textId="77777777" w:rsidR="00CF3865" w:rsidRPr="00293220" w:rsidRDefault="00CF3865" w:rsidP="00CF3865">
            <w:r w:rsidRPr="00293220">
              <w:t>Number of Messages</w:t>
            </w:r>
          </w:p>
        </w:tc>
        <w:tc>
          <w:tcPr>
            <w:tcW w:w="842" w:type="pct"/>
          </w:tcPr>
          <w:p w14:paraId="0AE3ED34" w14:textId="77777777" w:rsidR="00CF3865" w:rsidRPr="00293220" w:rsidRDefault="00CF3865" w:rsidP="00CF3865">
            <w:r w:rsidRPr="00293220">
              <w:t>5 min</w:t>
            </w:r>
          </w:p>
        </w:tc>
        <w:tc>
          <w:tcPr>
            <w:tcW w:w="572" w:type="pct"/>
          </w:tcPr>
          <w:p w14:paraId="650FA7D9" w14:textId="77777777" w:rsidR="00CF3865" w:rsidRPr="00293220" w:rsidRDefault="00CF3865" w:rsidP="00CF3865">
            <w:r w:rsidRPr="00293220">
              <w:t>No</w:t>
            </w:r>
          </w:p>
        </w:tc>
      </w:tr>
      <w:tr w:rsidR="00CF3865" w:rsidRPr="00293220" w14:paraId="04CF7576" w14:textId="77777777" w:rsidTr="00CF3865">
        <w:tc>
          <w:tcPr>
            <w:tcW w:w="1280" w:type="pct"/>
            <w:vMerge/>
          </w:tcPr>
          <w:p w14:paraId="19601245" w14:textId="77777777" w:rsidR="00CF3865" w:rsidRPr="00293220" w:rsidRDefault="00CF3865" w:rsidP="00CF3865"/>
        </w:tc>
        <w:tc>
          <w:tcPr>
            <w:tcW w:w="946" w:type="pct"/>
            <w:vMerge/>
          </w:tcPr>
          <w:p w14:paraId="15A99D89" w14:textId="77777777" w:rsidR="00CF3865" w:rsidRPr="00293220" w:rsidRDefault="00CF3865" w:rsidP="00CF3865"/>
        </w:tc>
        <w:tc>
          <w:tcPr>
            <w:tcW w:w="1360" w:type="pct"/>
          </w:tcPr>
          <w:p w14:paraId="270D5AA7" w14:textId="77777777" w:rsidR="00CF3865" w:rsidRPr="00293220" w:rsidRDefault="00CF3865" w:rsidP="00CF3865">
            <w:r w:rsidRPr="00293220">
              <w:t>Size of Messages</w:t>
            </w:r>
          </w:p>
        </w:tc>
        <w:tc>
          <w:tcPr>
            <w:tcW w:w="842" w:type="pct"/>
          </w:tcPr>
          <w:p w14:paraId="465B6FE4" w14:textId="77777777" w:rsidR="00CF3865" w:rsidRPr="00293220" w:rsidRDefault="00CF3865" w:rsidP="00CF3865">
            <w:r w:rsidRPr="00293220">
              <w:t>5 min</w:t>
            </w:r>
          </w:p>
        </w:tc>
        <w:tc>
          <w:tcPr>
            <w:tcW w:w="572" w:type="pct"/>
          </w:tcPr>
          <w:p w14:paraId="3CE052A6" w14:textId="77777777" w:rsidR="00CF3865" w:rsidRPr="00293220" w:rsidRDefault="00CF3865" w:rsidP="00CF3865">
            <w:r w:rsidRPr="00293220">
              <w:t>No</w:t>
            </w:r>
          </w:p>
        </w:tc>
      </w:tr>
      <w:tr w:rsidR="00CF3865" w:rsidRPr="00293220" w14:paraId="26CAE196" w14:textId="77777777" w:rsidTr="00CF3865">
        <w:tc>
          <w:tcPr>
            <w:tcW w:w="1280" w:type="pct"/>
          </w:tcPr>
          <w:p w14:paraId="25D9EA77" w14:textId="0EB8AF88" w:rsidR="00CF3865" w:rsidRPr="00293220" w:rsidRDefault="00CF3865" w:rsidP="00CF3865">
            <w:r w:rsidRPr="00293220">
              <w:t xml:space="preserve">MSMQ </w:t>
            </w:r>
            <w:r>
              <w:t xml:space="preserve">10.0 </w:t>
            </w:r>
            <w:r w:rsidRPr="00293220">
              <w:t>Server</w:t>
            </w:r>
          </w:p>
        </w:tc>
        <w:tc>
          <w:tcPr>
            <w:tcW w:w="946" w:type="pct"/>
          </w:tcPr>
          <w:p w14:paraId="34048C5B" w14:textId="77777777" w:rsidR="00CF3865" w:rsidRPr="00293220" w:rsidRDefault="00CF3865" w:rsidP="00CF3865">
            <w:r w:rsidRPr="00293220">
              <w:t>Availability</w:t>
            </w:r>
          </w:p>
        </w:tc>
        <w:tc>
          <w:tcPr>
            <w:tcW w:w="1360" w:type="pct"/>
          </w:tcPr>
          <w:p w14:paraId="2D895095" w14:textId="77777777" w:rsidR="00CF3865" w:rsidRPr="00293220" w:rsidRDefault="00CF3865" w:rsidP="00CF3865">
            <w:r w:rsidRPr="00293220">
              <w:t>Send Test Message</w:t>
            </w:r>
          </w:p>
        </w:tc>
        <w:tc>
          <w:tcPr>
            <w:tcW w:w="842" w:type="pct"/>
          </w:tcPr>
          <w:p w14:paraId="07E52F96" w14:textId="77777777" w:rsidR="00CF3865" w:rsidRPr="00293220" w:rsidRDefault="00CF3865" w:rsidP="00CF3865">
            <w:r w:rsidRPr="00293220">
              <w:t>5 min</w:t>
            </w:r>
          </w:p>
        </w:tc>
        <w:tc>
          <w:tcPr>
            <w:tcW w:w="572" w:type="pct"/>
          </w:tcPr>
          <w:p w14:paraId="7E5F3D98" w14:textId="77777777" w:rsidR="00CF3865" w:rsidRPr="00293220" w:rsidRDefault="00CF3865" w:rsidP="00CF3865">
            <w:r w:rsidRPr="00293220">
              <w:t>No</w:t>
            </w:r>
          </w:p>
        </w:tc>
      </w:tr>
    </w:tbl>
    <w:p w14:paraId="503D0A96" w14:textId="176D1BD4" w:rsidR="00C97C3C" w:rsidRDefault="00C97C3C" w:rsidP="008747DB"/>
    <w:p w14:paraId="4FD144A5" w14:textId="77777777" w:rsidR="00827108" w:rsidRDefault="00827108" w:rsidP="008747DB"/>
    <w:p w14:paraId="50CC0730" w14:textId="77777777" w:rsidR="00C97C3C" w:rsidRDefault="00C97C3C" w:rsidP="001240E6">
      <w:pPr>
        <w:pStyle w:val="Label"/>
      </w:pPr>
      <w:r>
        <w:lastRenderedPageBreak/>
        <w:t>Rules</w:t>
      </w:r>
    </w:p>
    <w:tbl>
      <w:tblPr>
        <w:tblW w:w="5000" w:type="pct"/>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5980"/>
        <w:gridCol w:w="1685"/>
        <w:gridCol w:w="1147"/>
      </w:tblGrid>
      <w:tr w:rsidR="008A25B4" w:rsidRPr="00293220" w14:paraId="6771E71D" w14:textId="77777777" w:rsidTr="008A25B4">
        <w:trPr>
          <w:tblHeader/>
        </w:trPr>
        <w:tc>
          <w:tcPr>
            <w:tcW w:w="3393" w:type="pct"/>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3E3CAF74" w14:textId="77777777" w:rsidR="008A25B4" w:rsidRPr="00293220" w:rsidRDefault="008A25B4" w:rsidP="00060A2D">
            <w:pPr>
              <w:keepNext/>
              <w:rPr>
                <w:b/>
                <w:sz w:val="18"/>
                <w:szCs w:val="18"/>
              </w:rPr>
            </w:pPr>
            <w:r w:rsidRPr="00293220">
              <w:rPr>
                <w:b/>
                <w:sz w:val="18"/>
                <w:szCs w:val="18"/>
              </w:rPr>
              <w:t>Rule Name</w:t>
            </w:r>
          </w:p>
        </w:tc>
        <w:tc>
          <w:tcPr>
            <w:tcW w:w="956" w:type="pct"/>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3923C803" w14:textId="77777777" w:rsidR="008A25B4" w:rsidRPr="00293220" w:rsidRDefault="008A25B4" w:rsidP="00060A2D">
            <w:pPr>
              <w:keepNext/>
              <w:rPr>
                <w:b/>
                <w:sz w:val="18"/>
                <w:szCs w:val="18"/>
              </w:rPr>
            </w:pPr>
            <w:r w:rsidRPr="00293220">
              <w:rPr>
                <w:b/>
                <w:sz w:val="18"/>
                <w:szCs w:val="18"/>
              </w:rPr>
              <w:t>Time</w:t>
            </w:r>
            <w:r w:rsidR="003D6B66" w:rsidRPr="00293220">
              <w:rPr>
                <w:b/>
                <w:sz w:val="18"/>
                <w:szCs w:val="18"/>
              </w:rPr>
              <w:t xml:space="preserve"> Interval</w:t>
            </w:r>
          </w:p>
        </w:tc>
        <w:tc>
          <w:tcPr>
            <w:tcW w:w="651" w:type="pct"/>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2CBCF0E2" w14:textId="77777777" w:rsidR="008A25B4" w:rsidRPr="00293220" w:rsidRDefault="008A25B4" w:rsidP="00060A2D">
            <w:pPr>
              <w:keepNext/>
              <w:rPr>
                <w:b/>
                <w:sz w:val="18"/>
                <w:szCs w:val="18"/>
              </w:rPr>
            </w:pPr>
            <w:r w:rsidRPr="00293220">
              <w:rPr>
                <w:b/>
                <w:sz w:val="18"/>
                <w:szCs w:val="18"/>
              </w:rPr>
              <w:t>Enabled</w:t>
            </w:r>
          </w:p>
        </w:tc>
      </w:tr>
      <w:tr w:rsidR="008A25B4" w:rsidRPr="00293220" w14:paraId="2E5B6065" w14:textId="77777777" w:rsidTr="008A25B4">
        <w:tc>
          <w:tcPr>
            <w:tcW w:w="3393" w:type="pct"/>
          </w:tcPr>
          <w:p w14:paraId="17BC3BA6" w14:textId="77777777" w:rsidR="008A25B4" w:rsidRPr="00293220" w:rsidRDefault="008A25B4" w:rsidP="00060A2D">
            <w:r w:rsidRPr="00293220">
              <w:t>Collect Queue Bytes</w:t>
            </w:r>
          </w:p>
        </w:tc>
        <w:tc>
          <w:tcPr>
            <w:tcW w:w="956" w:type="pct"/>
          </w:tcPr>
          <w:p w14:paraId="2B49094D" w14:textId="77777777" w:rsidR="008A25B4" w:rsidRPr="00293220" w:rsidRDefault="008A25B4" w:rsidP="00060A2D">
            <w:r w:rsidRPr="00293220">
              <w:t>15 min</w:t>
            </w:r>
          </w:p>
        </w:tc>
        <w:tc>
          <w:tcPr>
            <w:tcW w:w="651" w:type="pct"/>
          </w:tcPr>
          <w:p w14:paraId="2BF69914" w14:textId="77777777" w:rsidR="008A25B4" w:rsidRPr="00293220" w:rsidRDefault="008A25B4" w:rsidP="00060A2D">
            <w:r w:rsidRPr="00293220">
              <w:t>Yes</w:t>
            </w:r>
          </w:p>
        </w:tc>
      </w:tr>
      <w:tr w:rsidR="008A25B4" w:rsidRPr="00293220" w14:paraId="5E2C3237" w14:textId="77777777" w:rsidTr="008A25B4">
        <w:tc>
          <w:tcPr>
            <w:tcW w:w="3393" w:type="pct"/>
          </w:tcPr>
          <w:p w14:paraId="028DCB27" w14:textId="77777777" w:rsidR="008A25B4" w:rsidRPr="00293220" w:rsidRDefault="008A25B4" w:rsidP="00060A2D">
            <w:r w:rsidRPr="00293220">
              <w:t>Collect Queue Bytes Baseline Learning</w:t>
            </w:r>
          </w:p>
        </w:tc>
        <w:tc>
          <w:tcPr>
            <w:tcW w:w="956" w:type="pct"/>
          </w:tcPr>
          <w:p w14:paraId="14B73D16" w14:textId="77777777" w:rsidR="008A25B4" w:rsidRPr="00293220" w:rsidRDefault="008A25B4" w:rsidP="00060A2D">
            <w:r w:rsidRPr="00293220">
              <w:t>10 min</w:t>
            </w:r>
          </w:p>
        </w:tc>
        <w:tc>
          <w:tcPr>
            <w:tcW w:w="651" w:type="pct"/>
          </w:tcPr>
          <w:p w14:paraId="54AF2506" w14:textId="77777777" w:rsidR="008A25B4" w:rsidRPr="00293220" w:rsidRDefault="008A25B4" w:rsidP="00060A2D">
            <w:r w:rsidRPr="00293220">
              <w:t>Yes</w:t>
            </w:r>
          </w:p>
        </w:tc>
      </w:tr>
      <w:tr w:rsidR="008A25B4" w:rsidRPr="00293220" w14:paraId="4F4ECCAF" w14:textId="77777777" w:rsidTr="008A25B4">
        <w:tc>
          <w:tcPr>
            <w:tcW w:w="3393" w:type="pct"/>
          </w:tcPr>
          <w:p w14:paraId="608F5C6B" w14:textId="77777777" w:rsidR="008A25B4" w:rsidRPr="00293220" w:rsidRDefault="008A25B4" w:rsidP="00060A2D">
            <w:r w:rsidRPr="00293220">
              <w:t>Collect Queue Journal Bytes</w:t>
            </w:r>
          </w:p>
        </w:tc>
        <w:tc>
          <w:tcPr>
            <w:tcW w:w="956" w:type="pct"/>
          </w:tcPr>
          <w:p w14:paraId="76D9590C" w14:textId="77777777" w:rsidR="008A25B4" w:rsidRPr="00293220" w:rsidRDefault="008A25B4" w:rsidP="00060A2D">
            <w:r w:rsidRPr="00293220">
              <w:t>15 min</w:t>
            </w:r>
          </w:p>
        </w:tc>
        <w:tc>
          <w:tcPr>
            <w:tcW w:w="651" w:type="pct"/>
          </w:tcPr>
          <w:p w14:paraId="0B3A1BF2" w14:textId="77777777" w:rsidR="008A25B4" w:rsidRPr="00293220" w:rsidRDefault="008A25B4" w:rsidP="00060A2D">
            <w:r w:rsidRPr="00293220">
              <w:t>Yes</w:t>
            </w:r>
          </w:p>
        </w:tc>
      </w:tr>
      <w:tr w:rsidR="008A25B4" w:rsidRPr="00293220" w14:paraId="1CBD2D56" w14:textId="77777777" w:rsidTr="008A25B4">
        <w:tc>
          <w:tcPr>
            <w:tcW w:w="3393" w:type="pct"/>
          </w:tcPr>
          <w:p w14:paraId="1D0F3124" w14:textId="77777777" w:rsidR="008A25B4" w:rsidRPr="00293220" w:rsidRDefault="008A25B4" w:rsidP="00060A2D">
            <w:r w:rsidRPr="00293220">
              <w:t>Collect Queue Journal Message Count</w:t>
            </w:r>
          </w:p>
        </w:tc>
        <w:tc>
          <w:tcPr>
            <w:tcW w:w="956" w:type="pct"/>
          </w:tcPr>
          <w:p w14:paraId="6ADCE434" w14:textId="77777777" w:rsidR="008A25B4" w:rsidRPr="00293220" w:rsidRDefault="008A25B4" w:rsidP="00060A2D">
            <w:r w:rsidRPr="00293220">
              <w:t>15 min</w:t>
            </w:r>
          </w:p>
        </w:tc>
        <w:tc>
          <w:tcPr>
            <w:tcW w:w="651" w:type="pct"/>
          </w:tcPr>
          <w:p w14:paraId="372B8C96" w14:textId="77777777" w:rsidR="008A25B4" w:rsidRPr="00293220" w:rsidRDefault="008A25B4" w:rsidP="00060A2D">
            <w:r w:rsidRPr="00293220">
              <w:t>Yes</w:t>
            </w:r>
          </w:p>
        </w:tc>
      </w:tr>
      <w:tr w:rsidR="008A25B4" w:rsidRPr="00293220" w14:paraId="59395055" w14:textId="77777777" w:rsidTr="008A25B4">
        <w:tc>
          <w:tcPr>
            <w:tcW w:w="3393" w:type="pct"/>
          </w:tcPr>
          <w:p w14:paraId="208103BA" w14:textId="77777777" w:rsidR="008A25B4" w:rsidRPr="00293220" w:rsidRDefault="008A25B4" w:rsidP="00060A2D">
            <w:r w:rsidRPr="00293220">
              <w:t>Collect Queue Journal Percentage</w:t>
            </w:r>
          </w:p>
        </w:tc>
        <w:tc>
          <w:tcPr>
            <w:tcW w:w="956" w:type="pct"/>
          </w:tcPr>
          <w:p w14:paraId="1078B4FD" w14:textId="77777777" w:rsidR="008A25B4" w:rsidRPr="00293220" w:rsidRDefault="008A25B4" w:rsidP="00060A2D">
            <w:r w:rsidRPr="00293220">
              <w:t>15 min</w:t>
            </w:r>
          </w:p>
        </w:tc>
        <w:tc>
          <w:tcPr>
            <w:tcW w:w="651" w:type="pct"/>
          </w:tcPr>
          <w:p w14:paraId="01C40D27" w14:textId="77777777" w:rsidR="008A25B4" w:rsidRPr="00293220" w:rsidRDefault="008A25B4" w:rsidP="00060A2D">
            <w:r w:rsidRPr="00293220">
              <w:t>Yes</w:t>
            </w:r>
          </w:p>
        </w:tc>
      </w:tr>
      <w:tr w:rsidR="008A25B4" w:rsidRPr="00293220" w14:paraId="2A47F667" w14:textId="77777777" w:rsidTr="008A25B4">
        <w:tc>
          <w:tcPr>
            <w:tcW w:w="3393" w:type="pct"/>
          </w:tcPr>
          <w:p w14:paraId="06CBAB72" w14:textId="77777777" w:rsidR="008A25B4" w:rsidRPr="00293220" w:rsidRDefault="008A25B4" w:rsidP="00060A2D">
            <w:r w:rsidRPr="00293220">
              <w:t>Collect Queue Message Count</w:t>
            </w:r>
          </w:p>
        </w:tc>
        <w:tc>
          <w:tcPr>
            <w:tcW w:w="956" w:type="pct"/>
          </w:tcPr>
          <w:p w14:paraId="4E7CE15F" w14:textId="77777777" w:rsidR="008A25B4" w:rsidRPr="00293220" w:rsidRDefault="008A25B4" w:rsidP="00060A2D">
            <w:r w:rsidRPr="00293220">
              <w:t>15 min</w:t>
            </w:r>
          </w:p>
        </w:tc>
        <w:tc>
          <w:tcPr>
            <w:tcW w:w="651" w:type="pct"/>
          </w:tcPr>
          <w:p w14:paraId="27DED2C1" w14:textId="77777777" w:rsidR="008A25B4" w:rsidRPr="00293220" w:rsidRDefault="008A25B4" w:rsidP="00060A2D">
            <w:r w:rsidRPr="00293220">
              <w:t>Yes</w:t>
            </w:r>
          </w:p>
        </w:tc>
      </w:tr>
      <w:tr w:rsidR="008A25B4" w:rsidRPr="00293220" w14:paraId="27D5A013" w14:textId="77777777" w:rsidTr="008A25B4">
        <w:tc>
          <w:tcPr>
            <w:tcW w:w="3393" w:type="pct"/>
          </w:tcPr>
          <w:p w14:paraId="25C4A16A" w14:textId="77777777" w:rsidR="008A25B4" w:rsidRPr="00293220" w:rsidRDefault="008A25B4" w:rsidP="00060A2D">
            <w:r w:rsidRPr="00293220">
              <w:t>Collect Queue Message Count Baseline Learning</w:t>
            </w:r>
          </w:p>
        </w:tc>
        <w:tc>
          <w:tcPr>
            <w:tcW w:w="956" w:type="pct"/>
          </w:tcPr>
          <w:p w14:paraId="03712ABD" w14:textId="77777777" w:rsidR="008A25B4" w:rsidRPr="00293220" w:rsidRDefault="008A25B4" w:rsidP="00060A2D">
            <w:r w:rsidRPr="00293220">
              <w:t>10 min</w:t>
            </w:r>
          </w:p>
        </w:tc>
        <w:tc>
          <w:tcPr>
            <w:tcW w:w="651" w:type="pct"/>
          </w:tcPr>
          <w:p w14:paraId="27815639" w14:textId="77777777" w:rsidR="008A25B4" w:rsidRPr="00293220" w:rsidRDefault="008A25B4" w:rsidP="00060A2D">
            <w:r w:rsidRPr="00293220">
              <w:t>Yes</w:t>
            </w:r>
          </w:p>
        </w:tc>
      </w:tr>
      <w:tr w:rsidR="008A25B4" w:rsidRPr="00293220" w14:paraId="76E893D1" w14:textId="77777777" w:rsidTr="008A25B4">
        <w:tc>
          <w:tcPr>
            <w:tcW w:w="3393" w:type="pct"/>
          </w:tcPr>
          <w:p w14:paraId="496ACACC" w14:textId="77777777" w:rsidR="008A25B4" w:rsidRPr="00293220" w:rsidRDefault="008A25B4" w:rsidP="00060A2D">
            <w:r w:rsidRPr="00293220">
              <w:t xml:space="preserve">Collect Queue Quota </w:t>
            </w:r>
            <w:proofErr w:type="spellStart"/>
            <w:r w:rsidRPr="00293220">
              <w:t>Pctg</w:t>
            </w:r>
            <w:proofErr w:type="spellEnd"/>
          </w:p>
        </w:tc>
        <w:tc>
          <w:tcPr>
            <w:tcW w:w="956" w:type="pct"/>
          </w:tcPr>
          <w:p w14:paraId="20F2E268" w14:textId="77777777" w:rsidR="008A25B4" w:rsidRPr="00293220" w:rsidRDefault="008A25B4" w:rsidP="00060A2D">
            <w:r w:rsidRPr="00293220">
              <w:t>15 min</w:t>
            </w:r>
          </w:p>
        </w:tc>
        <w:tc>
          <w:tcPr>
            <w:tcW w:w="651" w:type="pct"/>
          </w:tcPr>
          <w:p w14:paraId="20E471A5" w14:textId="77777777" w:rsidR="008A25B4" w:rsidRPr="00293220" w:rsidRDefault="008A25B4" w:rsidP="00060A2D">
            <w:r w:rsidRPr="00293220">
              <w:t>Yes</w:t>
            </w:r>
          </w:p>
        </w:tc>
      </w:tr>
    </w:tbl>
    <w:p w14:paraId="537BA0B3" w14:textId="77777777" w:rsidR="00C97C3C" w:rsidRDefault="00C97C3C" w:rsidP="008747DB"/>
    <w:p w14:paraId="48D0E2E5" w14:textId="77777777" w:rsidR="00745EF5" w:rsidRDefault="00745EF5" w:rsidP="008747DB"/>
    <w:p w14:paraId="109D4C4D" w14:textId="77777777" w:rsidR="00745EF5" w:rsidRDefault="00745EF5" w:rsidP="00745EF5">
      <w:pPr>
        <w:pStyle w:val="DSTOC1-2"/>
      </w:pPr>
      <w:bookmarkStart w:id="94" w:name="_Toc366657627"/>
      <w:bookmarkStart w:id="95" w:name="_Toc81926493"/>
      <w:r>
        <w:t>Links</w:t>
      </w:r>
      <w:bookmarkStart w:id="96" w:name="z875296f2d58e4444bc3f0350fcd3e7ff"/>
      <w:bookmarkEnd w:id="94"/>
      <w:bookmarkEnd w:id="95"/>
      <w:bookmarkEnd w:id="96"/>
    </w:p>
    <w:p w14:paraId="7D84E908" w14:textId="77777777" w:rsidR="00745EF5" w:rsidRDefault="00745EF5" w:rsidP="00745EF5">
      <w:r>
        <w:t xml:space="preserve">The following links connect you to information about common tasks that are associated with System </w:t>
      </w:r>
      <w:proofErr w:type="spellStart"/>
      <w:r>
        <w:t>Center</w:t>
      </w:r>
      <w:proofErr w:type="spellEnd"/>
      <w:r>
        <w:t xml:space="preserve"> management packs:</w:t>
      </w:r>
    </w:p>
    <w:p w14:paraId="1B939C4E" w14:textId="553A8DA0" w:rsidR="00F47372" w:rsidRDefault="00EB7C85" w:rsidP="00F47372">
      <w:pPr>
        <w:pStyle w:val="DSTOC3-0"/>
      </w:pPr>
      <w:r>
        <w:t xml:space="preserve">System </w:t>
      </w:r>
      <w:proofErr w:type="spellStart"/>
      <w:r>
        <w:t>Center</w:t>
      </w:r>
      <w:proofErr w:type="spellEnd"/>
      <w:r>
        <w:t xml:space="preserve"> - Operations Manager</w:t>
      </w:r>
    </w:p>
    <w:p w14:paraId="2E5A9F02" w14:textId="77777777" w:rsidR="00F47372" w:rsidRPr="002909FC" w:rsidRDefault="00F47372" w:rsidP="002909FC">
      <w:pPr>
        <w:pStyle w:val="DSTOC3-0"/>
        <w:spacing w:before="0" w:after="160"/>
        <w:rPr>
          <w:b w:val="0"/>
          <w:sz w:val="22"/>
          <w:szCs w:val="22"/>
        </w:rPr>
      </w:pPr>
    </w:p>
    <w:p w14:paraId="3B8CC315" w14:textId="5E329AB1" w:rsidR="00EB7C85" w:rsidRDefault="00EB7C85" w:rsidP="00EB7C8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1" w:history="1">
        <w:r>
          <w:rPr>
            <w:rStyle w:val="Hyperlink"/>
          </w:rPr>
          <w:t>Management Pack Life Cycle</w:t>
        </w:r>
      </w:hyperlink>
      <w:r>
        <w:t xml:space="preserve"> </w:t>
      </w:r>
    </w:p>
    <w:p w14:paraId="2224CA42" w14:textId="7CD959C5" w:rsidR="00EB7C85" w:rsidRDefault="00EB7C85" w:rsidP="00EB7C8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2" w:history="1">
        <w:r w:rsidR="004B09B5">
          <w:rPr>
            <w:rStyle w:val="Hyperlink"/>
          </w:rPr>
          <w:t xml:space="preserve">How to import, export, and remove an Operations </w:t>
        </w:r>
        <w:proofErr w:type="gramStart"/>
        <w:r w:rsidR="004B09B5">
          <w:rPr>
            <w:rStyle w:val="Hyperlink"/>
          </w:rPr>
          <w:t>Manager</w:t>
        </w:r>
        <w:proofErr w:type="gramEnd"/>
        <w:r w:rsidR="004B09B5">
          <w:rPr>
            <w:rStyle w:val="Hyperlink"/>
          </w:rPr>
          <w:t xml:space="preserve"> management pack</w:t>
        </w:r>
      </w:hyperlink>
      <w:r>
        <w:t xml:space="preserve"> </w:t>
      </w:r>
    </w:p>
    <w:p w14:paraId="78700058" w14:textId="2C691851" w:rsidR="00EB7C85" w:rsidRDefault="00EB7C85" w:rsidP="00EB7C85">
      <w:pPr>
        <w:pStyle w:val="BulletedList1"/>
        <w:numPr>
          <w:ilvl w:val="0"/>
          <w:numId w:val="0"/>
        </w:numPr>
        <w:tabs>
          <w:tab w:val="left" w:pos="360"/>
        </w:tabs>
        <w:spacing w:line="260" w:lineRule="exact"/>
        <w:ind w:left="360" w:hanging="360"/>
        <w:rPr>
          <w:rStyle w:val="Hyperlink"/>
        </w:rPr>
      </w:pPr>
      <w:r>
        <w:rPr>
          <w:rFonts w:ascii="Symbol" w:hAnsi="Symbol"/>
        </w:rPr>
        <w:t></w:t>
      </w:r>
      <w:r>
        <w:rPr>
          <w:rFonts w:ascii="Symbol" w:hAnsi="Symbol"/>
        </w:rPr>
        <w:tab/>
      </w:r>
      <w:hyperlink r:id="rId33" w:history="1">
        <w:r w:rsidR="00E32CB1">
          <w:rPr>
            <w:rStyle w:val="Hyperlink"/>
          </w:rPr>
          <w:t>How to create a management pack for overrides</w:t>
        </w:r>
      </w:hyperlink>
    </w:p>
    <w:p w14:paraId="5DC98E1C" w14:textId="6C706AFE" w:rsidR="00B64F69" w:rsidRDefault="00B64F69" w:rsidP="00B64F69">
      <w:pPr>
        <w:pStyle w:val="BulletedList1"/>
        <w:numPr>
          <w:ilvl w:val="0"/>
          <w:numId w:val="0"/>
        </w:numPr>
        <w:tabs>
          <w:tab w:val="left" w:pos="360"/>
        </w:tabs>
        <w:spacing w:line="260" w:lineRule="exact"/>
        <w:ind w:left="360" w:hanging="360"/>
        <w:rPr>
          <w:rStyle w:val="Hyperlink"/>
        </w:rPr>
      </w:pPr>
      <w:r>
        <w:rPr>
          <w:rFonts w:ascii="Symbol" w:hAnsi="Symbol"/>
        </w:rPr>
        <w:t></w:t>
      </w:r>
      <w:r>
        <w:rPr>
          <w:rFonts w:ascii="Symbol" w:hAnsi="Symbol"/>
        </w:rPr>
        <w:tab/>
      </w:r>
      <w:hyperlink r:id="rId34" w:history="1">
        <w:r>
          <w:rPr>
            <w:rStyle w:val="Hyperlink"/>
          </w:rPr>
          <w:t>How to override a rule or monitor</w:t>
        </w:r>
      </w:hyperlink>
    </w:p>
    <w:p w14:paraId="7872DC24" w14:textId="0ED22301" w:rsidR="00B64F69" w:rsidRPr="002909FC" w:rsidRDefault="00B64F69" w:rsidP="002909FC">
      <w:pPr>
        <w:pStyle w:val="BulletedList1"/>
        <w:numPr>
          <w:ilvl w:val="0"/>
          <w:numId w:val="0"/>
        </w:numPr>
        <w:tabs>
          <w:tab w:val="left" w:pos="360"/>
        </w:tabs>
        <w:spacing w:line="260" w:lineRule="exact"/>
        <w:ind w:left="360" w:hanging="360"/>
        <w:rPr>
          <w:color w:val="0000FF"/>
          <w:sz w:val="20"/>
          <w:szCs w:val="18"/>
          <w:u w:val="single"/>
        </w:rPr>
      </w:pPr>
      <w:r>
        <w:rPr>
          <w:rFonts w:ascii="Symbol" w:hAnsi="Symbol"/>
        </w:rPr>
        <w:t></w:t>
      </w:r>
      <w:r>
        <w:rPr>
          <w:rFonts w:ascii="Symbol" w:hAnsi="Symbol"/>
        </w:rPr>
        <w:tab/>
      </w:r>
      <w:hyperlink r:id="rId35" w:history="1">
        <w:r>
          <w:rPr>
            <w:rStyle w:val="Hyperlink"/>
          </w:rPr>
          <w:t>How to enable or disable a rule or monitor</w:t>
        </w:r>
      </w:hyperlink>
    </w:p>
    <w:p w14:paraId="6DEC933A" w14:textId="2B9F9FDC" w:rsidR="00EB7C85" w:rsidRDefault="00EB7C85" w:rsidP="002909FC">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6" w:history="1">
        <w:r w:rsidR="007106F1">
          <w:rPr>
            <w:rStyle w:val="Hyperlink"/>
          </w:rPr>
          <w:t>How to create a Run As account and associate with a Run As profile</w:t>
        </w:r>
      </w:hyperlink>
      <w:r>
        <w:t xml:space="preserve">  </w:t>
      </w:r>
    </w:p>
    <w:p w14:paraId="2CDFFA47" w14:textId="77777777" w:rsidR="00745EF5" w:rsidRDefault="00745EF5" w:rsidP="00745EF5">
      <w:pPr>
        <w:pStyle w:val="AlertLabel"/>
      </w:pPr>
      <w:r>
        <w:rPr>
          <w:noProof/>
        </w:rPr>
        <w:drawing>
          <wp:inline distT="0" distB="0" distL="0" distR="0" wp14:anchorId="6DF98F45" wp14:editId="19FA3285">
            <wp:extent cx="228600" cy="15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t xml:space="preserve">Important </w:t>
      </w:r>
    </w:p>
    <w:p w14:paraId="279141D9" w14:textId="77777777" w:rsidR="00745EF5" w:rsidRPr="00443C59" w:rsidRDefault="00745EF5" w:rsidP="00745EF5">
      <w:r>
        <w:t xml:space="preserve">All information and content on non-Microsoft sites </w:t>
      </w:r>
      <w:proofErr w:type="gramStart"/>
      <w:r>
        <w:t>is</w:t>
      </w:r>
      <w:proofErr w:type="gramEnd"/>
      <w:r>
        <w:t xml:space="preserve"> provided by the owner or the users of the website. Microsoft makes no warranties, express, implied, or statutory, as to the information at this website.</w:t>
      </w:r>
    </w:p>
    <w:sectPr w:rsidR="00745EF5" w:rsidRPr="00443C59" w:rsidSect="005557A2">
      <w:headerReference w:type="default" r:id="rId38"/>
      <w:footerReference w:type="default" r:id="rId39"/>
      <w:type w:val="oddPage"/>
      <w:pgSz w:w="12240" w:h="15840" w:code="1"/>
      <w:pgMar w:top="1440" w:right="1800" w:bottom="1440" w:left="1800" w:header="1440" w:footer="14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497AD" w14:textId="77777777" w:rsidR="00D624BF" w:rsidRDefault="00D624BF">
      <w:r>
        <w:separator/>
      </w:r>
    </w:p>
    <w:p w14:paraId="094BAA4F" w14:textId="77777777" w:rsidR="00D624BF" w:rsidRDefault="00D624BF"/>
  </w:endnote>
  <w:endnote w:type="continuationSeparator" w:id="0">
    <w:p w14:paraId="1487017E" w14:textId="77777777" w:rsidR="00D624BF" w:rsidRDefault="00D624BF">
      <w:r>
        <w:continuationSeparator/>
      </w:r>
    </w:p>
    <w:p w14:paraId="1A50EB5C" w14:textId="77777777" w:rsidR="00D624BF" w:rsidRDefault="00D624BF"/>
  </w:endnote>
  <w:endnote w:type="continuationNotice" w:id="1">
    <w:p w14:paraId="1EADF32F" w14:textId="77777777" w:rsidR="00D624BF" w:rsidRDefault="00D624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Light">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D3EE9" w14:textId="77777777" w:rsidR="009F2873" w:rsidRDefault="009F2873" w:rsidP="005557A2">
    <w:pPr>
      <w:pStyle w:val="Footer"/>
      <w:framePr w:wrap="around" w:vAnchor="text" w:hAnchor="margin" w:xAlign="right" w:y="1"/>
    </w:pPr>
    <w:r>
      <w:fldChar w:fldCharType="begin"/>
    </w:r>
    <w:r>
      <w:instrText xml:space="preserve">PAGE  </w:instrText>
    </w:r>
    <w:r>
      <w:fldChar w:fldCharType="end"/>
    </w:r>
  </w:p>
  <w:p w14:paraId="5E336C20" w14:textId="77777777" w:rsidR="009F2873" w:rsidRDefault="009F2873" w:rsidP="00C273C7">
    <w:pPr>
      <w:pStyle w:val="Footer"/>
      <w:ind w:right="360"/>
    </w:pPr>
  </w:p>
  <w:p w14:paraId="75C7EEA6" w14:textId="77777777" w:rsidR="009F2873" w:rsidRDefault="009F287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3CE39" w14:textId="77777777" w:rsidR="009F2873" w:rsidRDefault="009F28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5096F" w14:textId="77777777" w:rsidR="009F2873" w:rsidRDefault="009F287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B3B37" w14:textId="77777777" w:rsidR="009F2873" w:rsidRDefault="009F2873" w:rsidP="005557A2">
    <w:pPr>
      <w:pStyle w:val="Page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B2693" w14:textId="77777777" w:rsidR="009F2873" w:rsidRDefault="009F2873" w:rsidP="005557A2">
    <w:pPr>
      <w:pStyle w:val="Page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EC532" w14:textId="77777777" w:rsidR="009F2873" w:rsidRDefault="009F2873" w:rsidP="005557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6ACFD8AB" w14:textId="77777777" w:rsidR="009F2873" w:rsidRDefault="009F2873" w:rsidP="005557A2">
    <w:pPr>
      <w:pStyle w:val="Page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7093F" w14:textId="77777777" w:rsidR="00D624BF" w:rsidRDefault="00D624BF">
      <w:r>
        <w:separator/>
      </w:r>
    </w:p>
    <w:p w14:paraId="5E1AB2F1" w14:textId="77777777" w:rsidR="00D624BF" w:rsidRDefault="00D624BF"/>
  </w:footnote>
  <w:footnote w:type="continuationSeparator" w:id="0">
    <w:p w14:paraId="27DB0066" w14:textId="77777777" w:rsidR="00D624BF" w:rsidRDefault="00D624BF">
      <w:r>
        <w:continuationSeparator/>
      </w:r>
    </w:p>
    <w:p w14:paraId="17AB036D" w14:textId="77777777" w:rsidR="00D624BF" w:rsidRDefault="00D624BF"/>
  </w:footnote>
  <w:footnote w:type="continuationNotice" w:id="1">
    <w:p w14:paraId="5A4B4998" w14:textId="77777777" w:rsidR="00D624BF" w:rsidRDefault="00D624B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A2BE0" w14:textId="77777777" w:rsidR="009F2873" w:rsidRDefault="009F2873" w:rsidP="00C273C7">
    <w:pPr>
      <w:pStyle w:val="Header"/>
      <w:framePr w:wrap="around" w:vAnchor="text" w:hAnchor="margin" w:xAlign="right" w:y="1"/>
    </w:pPr>
    <w:r>
      <w:fldChar w:fldCharType="begin"/>
    </w:r>
    <w:r>
      <w:instrText xml:space="preserve">PAGE  </w:instrText>
    </w:r>
    <w:r>
      <w:fldChar w:fldCharType="end"/>
    </w:r>
  </w:p>
  <w:p w14:paraId="3681F59C" w14:textId="77777777" w:rsidR="009F2873" w:rsidRDefault="009F2873" w:rsidP="00874AF4">
    <w:pPr>
      <w:pStyle w:val="Header"/>
      <w:ind w:right="360"/>
    </w:pPr>
  </w:p>
  <w:p w14:paraId="32B83538" w14:textId="77777777" w:rsidR="009F2873" w:rsidRDefault="009F287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F1553" w14:textId="77777777" w:rsidR="009F2873" w:rsidRDefault="009F28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BE4A0" w14:textId="77777777" w:rsidR="009F2873" w:rsidRDefault="009F287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466A9" w14:textId="77777777" w:rsidR="009F2873" w:rsidRDefault="009F2873" w:rsidP="005557A2">
    <w:pPr>
      <w:pStyle w:val="Page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488E6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8920EF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50CC95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EA803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662113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1F0677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4D82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B48B6C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FEDE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D44B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B75676"/>
    <w:multiLevelType w:val="hybridMultilevel"/>
    <w:tmpl w:val="7C426D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0E425D8"/>
    <w:multiLevelType w:val="hybridMultilevel"/>
    <w:tmpl w:val="C5F28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AE5338"/>
    <w:multiLevelType w:val="multilevel"/>
    <w:tmpl w:val="84D8CB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17E616DE"/>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C9E04A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E933660"/>
    <w:multiLevelType w:val="hybridMultilevel"/>
    <w:tmpl w:val="8DB84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08789F"/>
    <w:multiLevelType w:val="multilevel"/>
    <w:tmpl w:val="6A28E83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4B85628"/>
    <w:multiLevelType w:val="hybridMultilevel"/>
    <w:tmpl w:val="081A4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736C32"/>
    <w:multiLevelType w:val="multilevel"/>
    <w:tmpl w:val="3634F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89520B9"/>
    <w:multiLevelType w:val="hybridMultilevel"/>
    <w:tmpl w:val="D9064832"/>
    <w:lvl w:ilvl="0" w:tplc="0A0262AC">
      <w:start w:val="1"/>
      <w:numFmt w:val="lowerRoman"/>
      <w:pStyle w:val="NumberedList3"/>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0A84ACD"/>
    <w:multiLevelType w:val="hybridMultilevel"/>
    <w:tmpl w:val="C7DE3D0E"/>
    <w:lvl w:ilvl="0" w:tplc="639E311C">
      <w:start w:val="1"/>
      <w:numFmt w:val="bullet"/>
      <w:pStyle w:val="BulletedList5"/>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37C30122"/>
    <w:multiLevelType w:val="multilevel"/>
    <w:tmpl w:val="2D407C74"/>
    <w:lvl w:ilvl="0">
      <w:start w:val="1"/>
      <w:numFmt w:val="decimal"/>
      <w:lvlText w:val="%1."/>
      <w:lvlJc w:val="left"/>
      <w:pPr>
        <w:tabs>
          <w:tab w:val="num" w:pos="720"/>
        </w:tabs>
        <w:ind w:left="720" w:hanging="360"/>
      </w:pPr>
      <w:rPr>
        <w:rFonts w:ascii="Arial" w:hAnsi="Arial"/>
        <w:kern w:val="24"/>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A8F3627"/>
    <w:multiLevelType w:val="hybridMultilevel"/>
    <w:tmpl w:val="4DF2A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8F28B7"/>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4" w15:restartNumberingAfterBreak="0">
    <w:nsid w:val="453D70D5"/>
    <w:multiLevelType w:val="singleLevel"/>
    <w:tmpl w:val="C18CBD38"/>
    <w:lvl w:ilvl="0">
      <w:start w:val="1"/>
      <w:numFmt w:val="bullet"/>
      <w:pStyle w:val="BulletedList1"/>
      <w:lvlText w:val=""/>
      <w:lvlJc w:val="left"/>
      <w:pPr>
        <w:tabs>
          <w:tab w:val="num" w:pos="360"/>
        </w:tabs>
        <w:ind w:left="360" w:hanging="360"/>
      </w:pPr>
      <w:rPr>
        <w:rFonts w:ascii="Symbol" w:hAnsi="Symbol" w:hint="default"/>
      </w:rPr>
    </w:lvl>
  </w:abstractNum>
  <w:abstractNum w:abstractNumId="25" w15:restartNumberingAfterBreak="0">
    <w:nsid w:val="52FF46B5"/>
    <w:multiLevelType w:val="hybridMultilevel"/>
    <w:tmpl w:val="8838456A"/>
    <w:lvl w:ilvl="0" w:tplc="ABB26A20">
      <w:start w:val="1"/>
      <w:numFmt w:val="bullet"/>
      <w:pStyle w:val="BulletedLis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4160F23"/>
    <w:multiLevelType w:val="hybridMultilevel"/>
    <w:tmpl w:val="CE0EAA40"/>
    <w:lvl w:ilvl="0" w:tplc="55867E6E">
      <w:start w:val="1"/>
      <w:numFmt w:val="bullet"/>
      <w:pStyle w:val="BulletedList4"/>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428416C"/>
    <w:multiLevelType w:val="hybridMultilevel"/>
    <w:tmpl w:val="633C8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DE15403"/>
    <w:multiLevelType w:val="hybridMultilevel"/>
    <w:tmpl w:val="8F3C6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1E4BF5"/>
    <w:multiLevelType w:val="hybridMultilevel"/>
    <w:tmpl w:val="83D051D4"/>
    <w:lvl w:ilvl="0" w:tplc="54E8A2D8">
      <w:start w:val="1"/>
      <w:numFmt w:val="lowerLetter"/>
      <w:pStyle w:val="NumberedList5"/>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621A3F23"/>
    <w:multiLevelType w:val="hybridMultilevel"/>
    <w:tmpl w:val="E0187932"/>
    <w:lvl w:ilvl="0" w:tplc="92A2F7EC">
      <w:start w:val="1"/>
      <w:numFmt w:val="decimal"/>
      <w:pStyle w:val="NumberedList4"/>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3395CD0"/>
    <w:multiLevelType w:val="hybridMultilevel"/>
    <w:tmpl w:val="13BC69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BE04C38"/>
    <w:multiLevelType w:val="singleLevel"/>
    <w:tmpl w:val="C082E402"/>
    <w:lvl w:ilvl="0">
      <w:start w:val="1"/>
      <w:numFmt w:val="lowerLetter"/>
      <w:pStyle w:val="NumberedList2"/>
      <w:lvlText w:val="%1."/>
      <w:lvlJc w:val="left"/>
      <w:pPr>
        <w:ind w:left="720" w:hanging="360"/>
      </w:pPr>
      <w:rPr>
        <w:rFonts w:hint="default"/>
      </w:rPr>
    </w:lvl>
  </w:abstractNum>
  <w:abstractNum w:abstractNumId="33" w15:restartNumberingAfterBreak="0">
    <w:nsid w:val="70C804DC"/>
    <w:multiLevelType w:val="singleLevel"/>
    <w:tmpl w:val="0E204A60"/>
    <w:lvl w:ilvl="0">
      <w:start w:val="1"/>
      <w:numFmt w:val="bullet"/>
      <w:pStyle w:val="BulletedList2"/>
      <w:lvlText w:val=""/>
      <w:lvlJc w:val="left"/>
      <w:pPr>
        <w:tabs>
          <w:tab w:val="num" w:pos="720"/>
        </w:tabs>
        <w:ind w:left="720" w:hanging="360"/>
      </w:pPr>
      <w:rPr>
        <w:rFonts w:ascii="Symbol" w:hAnsi="Symbol" w:hint="default"/>
      </w:rPr>
    </w:lvl>
  </w:abstractNum>
  <w:abstractNum w:abstractNumId="34" w15:restartNumberingAfterBreak="0">
    <w:nsid w:val="71BB74F4"/>
    <w:multiLevelType w:val="singleLevel"/>
    <w:tmpl w:val="72C0C128"/>
    <w:lvl w:ilvl="0">
      <w:start w:val="1"/>
      <w:numFmt w:val="decimal"/>
      <w:pStyle w:val="NumberedList1"/>
      <w:lvlText w:val="%1."/>
      <w:lvlJc w:val="left"/>
      <w:pPr>
        <w:tabs>
          <w:tab w:val="num" w:pos="360"/>
        </w:tabs>
        <w:ind w:left="360" w:hanging="360"/>
      </w:pPr>
      <w:rPr>
        <w:rFonts w:hint="default"/>
      </w:rPr>
    </w:lvl>
  </w:abstractNum>
  <w:abstractNum w:abstractNumId="35" w15:restartNumberingAfterBreak="0">
    <w:nsid w:val="7BD1576C"/>
    <w:multiLevelType w:val="hybridMultilevel"/>
    <w:tmpl w:val="283A8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577789"/>
    <w:multiLevelType w:val="hybridMultilevel"/>
    <w:tmpl w:val="2D407C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4"/>
  </w:num>
  <w:num w:numId="2">
    <w:abstractNumId w:val="34"/>
  </w:num>
  <w:num w:numId="3">
    <w:abstractNumId w:val="33"/>
  </w:num>
  <w:num w:numId="4">
    <w:abstractNumId w:val="3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3"/>
  </w:num>
  <w:num w:numId="16">
    <w:abstractNumId w:val="14"/>
  </w:num>
  <w:num w:numId="17">
    <w:abstractNumId w:val="13"/>
  </w:num>
  <w:num w:numId="18">
    <w:abstractNumId w:val="36"/>
  </w:num>
  <w:num w:numId="19">
    <w:abstractNumId w:val="21"/>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26"/>
  </w:num>
  <w:num w:numId="27">
    <w:abstractNumId w:val="20"/>
  </w:num>
  <w:num w:numId="28">
    <w:abstractNumId w:val="19"/>
  </w:num>
  <w:num w:numId="29">
    <w:abstractNumId w:val="30"/>
  </w:num>
  <w:num w:numId="30">
    <w:abstractNumId w:val="29"/>
  </w:num>
  <w:num w:numId="31">
    <w:abstractNumId w:val="22"/>
  </w:num>
  <w:num w:numId="32">
    <w:abstractNumId w:val="10"/>
  </w:num>
  <w:num w:numId="33">
    <w:abstractNumId w:val="31"/>
  </w:num>
  <w:num w:numId="34">
    <w:abstractNumId w:val="35"/>
  </w:num>
  <w:num w:numId="35">
    <w:abstractNumId w:val="15"/>
  </w:num>
  <w:num w:numId="36">
    <w:abstractNumId w:val="17"/>
  </w:num>
  <w:num w:numId="37">
    <w:abstractNumId w:val="28"/>
  </w:num>
  <w:num w:numId="38">
    <w:abstractNumId w:val="11"/>
  </w:num>
  <w:num w:numId="39">
    <w:abstractNumId w:val="24"/>
  </w:num>
  <w:num w:numId="40">
    <w:abstractNumId w:val="18"/>
  </w:num>
  <w:num w:numId="41">
    <w:abstractNumId w:val="16"/>
  </w:num>
  <w:num w:numId="42">
    <w:abstractNumId w:val="2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activeWritingStyle w:appName="MSWord" w:lang="en-US" w:vendorID="64" w:dllVersion="6" w:nlCheck="1" w:checkStyle="1"/>
  <w:activeWritingStyle w:appName="MSWord" w:lang="en-US" w:vendorID="64" w:dllVersion="0" w:nlCheck="1" w:checkStyle="0"/>
  <w:activeWritingStyle w:appName="MSWord" w:lang="en-IN" w:vendorID="64" w:dllVersion="0" w:nlCheck="1" w:checkStyle="0"/>
  <w:activeWritingStyle w:appName="MSWord" w:lang="en-GB" w:vendorID="64" w:dllVersion="0" w:nlCheck="1" w:checkStyle="0"/>
  <w:activeWritingStyle w:appName="MSWord" w:lang="en-US" w:vendorID="8" w:dllVersion="513" w:checkStyle="1"/>
  <w:proofState w:spelling="clean" w:grammar="clean"/>
  <w:linkStyles/>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36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5401"/>
    <w:rsid w:val="00000947"/>
    <w:rsid w:val="00003423"/>
    <w:rsid w:val="000105B5"/>
    <w:rsid w:val="00020538"/>
    <w:rsid w:val="000217D3"/>
    <w:rsid w:val="000224D4"/>
    <w:rsid w:val="00026585"/>
    <w:rsid w:val="000279F4"/>
    <w:rsid w:val="000315C1"/>
    <w:rsid w:val="00036F63"/>
    <w:rsid w:val="00037727"/>
    <w:rsid w:val="00042D32"/>
    <w:rsid w:val="00047637"/>
    <w:rsid w:val="000543DD"/>
    <w:rsid w:val="000565A6"/>
    <w:rsid w:val="00060A2D"/>
    <w:rsid w:val="00070175"/>
    <w:rsid w:val="00072AA8"/>
    <w:rsid w:val="00074A71"/>
    <w:rsid w:val="00076608"/>
    <w:rsid w:val="0008205E"/>
    <w:rsid w:val="0008326E"/>
    <w:rsid w:val="00085E6A"/>
    <w:rsid w:val="0009154B"/>
    <w:rsid w:val="000A31D2"/>
    <w:rsid w:val="000A4ADB"/>
    <w:rsid w:val="000A5527"/>
    <w:rsid w:val="000A5E65"/>
    <w:rsid w:val="000B0C8A"/>
    <w:rsid w:val="000B0EBE"/>
    <w:rsid w:val="000C499B"/>
    <w:rsid w:val="000D39CE"/>
    <w:rsid w:val="000D5C96"/>
    <w:rsid w:val="000F35B6"/>
    <w:rsid w:val="000F6968"/>
    <w:rsid w:val="000F7E73"/>
    <w:rsid w:val="00100CBE"/>
    <w:rsid w:val="00101005"/>
    <w:rsid w:val="00103526"/>
    <w:rsid w:val="00106179"/>
    <w:rsid w:val="001073E3"/>
    <w:rsid w:val="00110B99"/>
    <w:rsid w:val="00111E14"/>
    <w:rsid w:val="001169D9"/>
    <w:rsid w:val="00122C95"/>
    <w:rsid w:val="00123004"/>
    <w:rsid w:val="001240E6"/>
    <w:rsid w:val="0012634E"/>
    <w:rsid w:val="001265A8"/>
    <w:rsid w:val="00127D8D"/>
    <w:rsid w:val="00134C36"/>
    <w:rsid w:val="00140607"/>
    <w:rsid w:val="00145016"/>
    <w:rsid w:val="0014557B"/>
    <w:rsid w:val="00146B9B"/>
    <w:rsid w:val="00150EB1"/>
    <w:rsid w:val="00151AD0"/>
    <w:rsid w:val="00152833"/>
    <w:rsid w:val="00162D23"/>
    <w:rsid w:val="00162E0A"/>
    <w:rsid w:val="00164119"/>
    <w:rsid w:val="00166175"/>
    <w:rsid w:val="0017463F"/>
    <w:rsid w:val="001757E3"/>
    <w:rsid w:val="001819E2"/>
    <w:rsid w:val="0018400E"/>
    <w:rsid w:val="00186A96"/>
    <w:rsid w:val="00197055"/>
    <w:rsid w:val="001A5C36"/>
    <w:rsid w:val="001A7150"/>
    <w:rsid w:val="001B249E"/>
    <w:rsid w:val="001B41D9"/>
    <w:rsid w:val="001B4ADA"/>
    <w:rsid w:val="001C2FEA"/>
    <w:rsid w:val="001C4126"/>
    <w:rsid w:val="001C4128"/>
    <w:rsid w:val="001C5BD7"/>
    <w:rsid w:val="001D0A33"/>
    <w:rsid w:val="001D23E6"/>
    <w:rsid w:val="001E0BEE"/>
    <w:rsid w:val="001F2F9D"/>
    <w:rsid w:val="001F4758"/>
    <w:rsid w:val="001F51CF"/>
    <w:rsid w:val="002065DF"/>
    <w:rsid w:val="002077F0"/>
    <w:rsid w:val="002132CD"/>
    <w:rsid w:val="002132FC"/>
    <w:rsid w:val="00215569"/>
    <w:rsid w:val="00220509"/>
    <w:rsid w:val="00221094"/>
    <w:rsid w:val="0022126F"/>
    <w:rsid w:val="00227D12"/>
    <w:rsid w:val="00232EA3"/>
    <w:rsid w:val="00234A70"/>
    <w:rsid w:val="002506C8"/>
    <w:rsid w:val="00250D8E"/>
    <w:rsid w:val="00254B96"/>
    <w:rsid w:val="002572AE"/>
    <w:rsid w:val="00257E82"/>
    <w:rsid w:val="0026173D"/>
    <w:rsid w:val="00261B7A"/>
    <w:rsid w:val="00266675"/>
    <w:rsid w:val="00267A96"/>
    <w:rsid w:val="00274A4C"/>
    <w:rsid w:val="002758FF"/>
    <w:rsid w:val="00282911"/>
    <w:rsid w:val="00283545"/>
    <w:rsid w:val="002903EE"/>
    <w:rsid w:val="002909FC"/>
    <w:rsid w:val="00291896"/>
    <w:rsid w:val="00293220"/>
    <w:rsid w:val="0029615C"/>
    <w:rsid w:val="002A399C"/>
    <w:rsid w:val="002A5345"/>
    <w:rsid w:val="002B19FA"/>
    <w:rsid w:val="002B205A"/>
    <w:rsid w:val="002B2D7E"/>
    <w:rsid w:val="002B433B"/>
    <w:rsid w:val="002B6738"/>
    <w:rsid w:val="002B780E"/>
    <w:rsid w:val="002C29BE"/>
    <w:rsid w:val="002D7919"/>
    <w:rsid w:val="002E0C39"/>
    <w:rsid w:val="002E2F62"/>
    <w:rsid w:val="002E3860"/>
    <w:rsid w:val="002E3A79"/>
    <w:rsid w:val="002E69F9"/>
    <w:rsid w:val="003068F7"/>
    <w:rsid w:val="00307E71"/>
    <w:rsid w:val="00316317"/>
    <w:rsid w:val="00323919"/>
    <w:rsid w:val="00323EBB"/>
    <w:rsid w:val="00324203"/>
    <w:rsid w:val="00325451"/>
    <w:rsid w:val="0032693C"/>
    <w:rsid w:val="003272E6"/>
    <w:rsid w:val="0033226B"/>
    <w:rsid w:val="00333BF5"/>
    <w:rsid w:val="00334977"/>
    <w:rsid w:val="00345C37"/>
    <w:rsid w:val="00346422"/>
    <w:rsid w:val="00346DE5"/>
    <w:rsid w:val="00351D4A"/>
    <w:rsid w:val="00352CB0"/>
    <w:rsid w:val="00353A0B"/>
    <w:rsid w:val="003574BE"/>
    <w:rsid w:val="00357CEE"/>
    <w:rsid w:val="003622E6"/>
    <w:rsid w:val="00367A91"/>
    <w:rsid w:val="003739C1"/>
    <w:rsid w:val="00385F6A"/>
    <w:rsid w:val="0038646A"/>
    <w:rsid w:val="003869A4"/>
    <w:rsid w:val="003872BF"/>
    <w:rsid w:val="00390750"/>
    <w:rsid w:val="003936D6"/>
    <w:rsid w:val="003A3A66"/>
    <w:rsid w:val="003A4E44"/>
    <w:rsid w:val="003B39C3"/>
    <w:rsid w:val="003B56B0"/>
    <w:rsid w:val="003C310E"/>
    <w:rsid w:val="003C625C"/>
    <w:rsid w:val="003D172C"/>
    <w:rsid w:val="003D4926"/>
    <w:rsid w:val="003D6B66"/>
    <w:rsid w:val="003E1752"/>
    <w:rsid w:val="003E313F"/>
    <w:rsid w:val="003F3BD0"/>
    <w:rsid w:val="003F71F6"/>
    <w:rsid w:val="004047E7"/>
    <w:rsid w:val="004108B6"/>
    <w:rsid w:val="0041179C"/>
    <w:rsid w:val="00411999"/>
    <w:rsid w:val="004133EB"/>
    <w:rsid w:val="0041688F"/>
    <w:rsid w:val="004169D0"/>
    <w:rsid w:val="00417A0F"/>
    <w:rsid w:val="00420A4E"/>
    <w:rsid w:val="0042137F"/>
    <w:rsid w:val="004257E9"/>
    <w:rsid w:val="004265EB"/>
    <w:rsid w:val="00431479"/>
    <w:rsid w:val="00433975"/>
    <w:rsid w:val="00441A11"/>
    <w:rsid w:val="004426BC"/>
    <w:rsid w:val="00443C59"/>
    <w:rsid w:val="004444B8"/>
    <w:rsid w:val="004449D6"/>
    <w:rsid w:val="0045063E"/>
    <w:rsid w:val="00452CB1"/>
    <w:rsid w:val="0045378C"/>
    <w:rsid w:val="00453C4B"/>
    <w:rsid w:val="00454DAB"/>
    <w:rsid w:val="00455A3C"/>
    <w:rsid w:val="00457B17"/>
    <w:rsid w:val="00462E6C"/>
    <w:rsid w:val="004707BF"/>
    <w:rsid w:val="00471B14"/>
    <w:rsid w:val="004723C0"/>
    <w:rsid w:val="00473FA6"/>
    <w:rsid w:val="004755E4"/>
    <w:rsid w:val="00476C2E"/>
    <w:rsid w:val="00484ED7"/>
    <w:rsid w:val="0049128D"/>
    <w:rsid w:val="00497372"/>
    <w:rsid w:val="004A1A72"/>
    <w:rsid w:val="004A2A07"/>
    <w:rsid w:val="004A3E79"/>
    <w:rsid w:val="004A4290"/>
    <w:rsid w:val="004A7974"/>
    <w:rsid w:val="004B09B5"/>
    <w:rsid w:val="004B13F7"/>
    <w:rsid w:val="004B7005"/>
    <w:rsid w:val="004B777E"/>
    <w:rsid w:val="004C04CD"/>
    <w:rsid w:val="004C191A"/>
    <w:rsid w:val="004C29B4"/>
    <w:rsid w:val="004D29EF"/>
    <w:rsid w:val="004D6985"/>
    <w:rsid w:val="004E4AF4"/>
    <w:rsid w:val="004F44CE"/>
    <w:rsid w:val="005009C8"/>
    <w:rsid w:val="00500BE4"/>
    <w:rsid w:val="00501936"/>
    <w:rsid w:val="00501951"/>
    <w:rsid w:val="00501C10"/>
    <w:rsid w:val="00501D41"/>
    <w:rsid w:val="005054BC"/>
    <w:rsid w:val="00512557"/>
    <w:rsid w:val="005137A7"/>
    <w:rsid w:val="005141ED"/>
    <w:rsid w:val="00520517"/>
    <w:rsid w:val="00522ECC"/>
    <w:rsid w:val="00524BC2"/>
    <w:rsid w:val="00524BD4"/>
    <w:rsid w:val="00531ED7"/>
    <w:rsid w:val="00533117"/>
    <w:rsid w:val="00534E6F"/>
    <w:rsid w:val="0054253D"/>
    <w:rsid w:val="00552E9A"/>
    <w:rsid w:val="00553186"/>
    <w:rsid w:val="00554B20"/>
    <w:rsid w:val="005557A2"/>
    <w:rsid w:val="00557EDC"/>
    <w:rsid w:val="005623C3"/>
    <w:rsid w:val="005645BE"/>
    <w:rsid w:val="00565CB8"/>
    <w:rsid w:val="00566C30"/>
    <w:rsid w:val="00570927"/>
    <w:rsid w:val="005804F3"/>
    <w:rsid w:val="0058274B"/>
    <w:rsid w:val="00584349"/>
    <w:rsid w:val="00585B2E"/>
    <w:rsid w:val="00591525"/>
    <w:rsid w:val="005928D3"/>
    <w:rsid w:val="005A0980"/>
    <w:rsid w:val="005A2314"/>
    <w:rsid w:val="005A2966"/>
    <w:rsid w:val="005A2A5B"/>
    <w:rsid w:val="005A3EC3"/>
    <w:rsid w:val="005A4BB2"/>
    <w:rsid w:val="005C1228"/>
    <w:rsid w:val="005C79A9"/>
    <w:rsid w:val="005D5A74"/>
    <w:rsid w:val="005D73CF"/>
    <w:rsid w:val="005D7D69"/>
    <w:rsid w:val="005F410D"/>
    <w:rsid w:val="005F54AF"/>
    <w:rsid w:val="005F6349"/>
    <w:rsid w:val="005F71C6"/>
    <w:rsid w:val="005F75F4"/>
    <w:rsid w:val="005F7EE5"/>
    <w:rsid w:val="00600CB1"/>
    <w:rsid w:val="00607DCA"/>
    <w:rsid w:val="00621E47"/>
    <w:rsid w:val="00621F86"/>
    <w:rsid w:val="00622316"/>
    <w:rsid w:val="006228A8"/>
    <w:rsid w:val="00622DB0"/>
    <w:rsid w:val="006271F4"/>
    <w:rsid w:val="006318C6"/>
    <w:rsid w:val="006325A8"/>
    <w:rsid w:val="006330F6"/>
    <w:rsid w:val="006364DC"/>
    <w:rsid w:val="00637DA7"/>
    <w:rsid w:val="00640D39"/>
    <w:rsid w:val="00643210"/>
    <w:rsid w:val="00644CD8"/>
    <w:rsid w:val="006456B6"/>
    <w:rsid w:val="00645D9E"/>
    <w:rsid w:val="00647479"/>
    <w:rsid w:val="00647623"/>
    <w:rsid w:val="00657C96"/>
    <w:rsid w:val="006658FE"/>
    <w:rsid w:val="00671DDE"/>
    <w:rsid w:val="00673017"/>
    <w:rsid w:val="0067530C"/>
    <w:rsid w:val="006759AF"/>
    <w:rsid w:val="006766C9"/>
    <w:rsid w:val="00676967"/>
    <w:rsid w:val="006776BA"/>
    <w:rsid w:val="00680CC9"/>
    <w:rsid w:val="0068154F"/>
    <w:rsid w:val="00681D37"/>
    <w:rsid w:val="00686754"/>
    <w:rsid w:val="00686E2E"/>
    <w:rsid w:val="00694EA0"/>
    <w:rsid w:val="006A0FDE"/>
    <w:rsid w:val="006A2137"/>
    <w:rsid w:val="006A7028"/>
    <w:rsid w:val="006B0813"/>
    <w:rsid w:val="006B1FDF"/>
    <w:rsid w:val="006B4895"/>
    <w:rsid w:val="006B739C"/>
    <w:rsid w:val="006B78FC"/>
    <w:rsid w:val="006C018B"/>
    <w:rsid w:val="006C1D33"/>
    <w:rsid w:val="006C35E3"/>
    <w:rsid w:val="006C5BC9"/>
    <w:rsid w:val="006D4172"/>
    <w:rsid w:val="006D7151"/>
    <w:rsid w:val="006D7481"/>
    <w:rsid w:val="006E1A98"/>
    <w:rsid w:val="006E1BC4"/>
    <w:rsid w:val="006E3C69"/>
    <w:rsid w:val="006E7691"/>
    <w:rsid w:val="006F75D9"/>
    <w:rsid w:val="00706872"/>
    <w:rsid w:val="0070724D"/>
    <w:rsid w:val="007106F1"/>
    <w:rsid w:val="00714156"/>
    <w:rsid w:val="00720F8D"/>
    <w:rsid w:val="007225C0"/>
    <w:rsid w:val="00722FD8"/>
    <w:rsid w:val="00727903"/>
    <w:rsid w:val="00732326"/>
    <w:rsid w:val="0073574A"/>
    <w:rsid w:val="0074177E"/>
    <w:rsid w:val="00742F34"/>
    <w:rsid w:val="00742F69"/>
    <w:rsid w:val="00745588"/>
    <w:rsid w:val="00745CF5"/>
    <w:rsid w:val="00745EF5"/>
    <w:rsid w:val="007460FE"/>
    <w:rsid w:val="0074612C"/>
    <w:rsid w:val="00746B37"/>
    <w:rsid w:val="0074755A"/>
    <w:rsid w:val="00747E4A"/>
    <w:rsid w:val="00750077"/>
    <w:rsid w:val="00750520"/>
    <w:rsid w:val="007522A7"/>
    <w:rsid w:val="007558FC"/>
    <w:rsid w:val="0076096A"/>
    <w:rsid w:val="007657CD"/>
    <w:rsid w:val="0077360C"/>
    <w:rsid w:val="00773DDC"/>
    <w:rsid w:val="0078236B"/>
    <w:rsid w:val="0078242D"/>
    <w:rsid w:val="00784CF1"/>
    <w:rsid w:val="00787773"/>
    <w:rsid w:val="00787D18"/>
    <w:rsid w:val="00796440"/>
    <w:rsid w:val="007A0EA7"/>
    <w:rsid w:val="007A32E0"/>
    <w:rsid w:val="007B2A23"/>
    <w:rsid w:val="007C5295"/>
    <w:rsid w:val="007C7206"/>
    <w:rsid w:val="007D70D0"/>
    <w:rsid w:val="007E36E2"/>
    <w:rsid w:val="007E39EB"/>
    <w:rsid w:val="007E40AE"/>
    <w:rsid w:val="007F0786"/>
    <w:rsid w:val="007F7D0D"/>
    <w:rsid w:val="007F7EBE"/>
    <w:rsid w:val="00803BB3"/>
    <w:rsid w:val="00817286"/>
    <w:rsid w:val="00817B56"/>
    <w:rsid w:val="00820103"/>
    <w:rsid w:val="00820B8F"/>
    <w:rsid w:val="00820D89"/>
    <w:rsid w:val="0082219A"/>
    <w:rsid w:val="008241AC"/>
    <w:rsid w:val="00824337"/>
    <w:rsid w:val="00825B2C"/>
    <w:rsid w:val="00826BB3"/>
    <w:rsid w:val="00826C87"/>
    <w:rsid w:val="00827108"/>
    <w:rsid w:val="00830CCD"/>
    <w:rsid w:val="00830D50"/>
    <w:rsid w:val="00835DD2"/>
    <w:rsid w:val="00835F94"/>
    <w:rsid w:val="00836528"/>
    <w:rsid w:val="00844B91"/>
    <w:rsid w:val="008519EE"/>
    <w:rsid w:val="00856D32"/>
    <w:rsid w:val="008572F4"/>
    <w:rsid w:val="00863533"/>
    <w:rsid w:val="008651F9"/>
    <w:rsid w:val="00872329"/>
    <w:rsid w:val="008726E7"/>
    <w:rsid w:val="00873920"/>
    <w:rsid w:val="008747DB"/>
    <w:rsid w:val="00874A8A"/>
    <w:rsid w:val="00874AF4"/>
    <w:rsid w:val="0088002E"/>
    <w:rsid w:val="0088103A"/>
    <w:rsid w:val="00886DB0"/>
    <w:rsid w:val="0089053C"/>
    <w:rsid w:val="00890799"/>
    <w:rsid w:val="00891256"/>
    <w:rsid w:val="00891BFF"/>
    <w:rsid w:val="008939BA"/>
    <w:rsid w:val="0089797D"/>
    <w:rsid w:val="008A25B4"/>
    <w:rsid w:val="008B4872"/>
    <w:rsid w:val="008B6A92"/>
    <w:rsid w:val="008C1C11"/>
    <w:rsid w:val="008C5694"/>
    <w:rsid w:val="008D0DEF"/>
    <w:rsid w:val="008D3B02"/>
    <w:rsid w:val="008D79A7"/>
    <w:rsid w:val="008E0949"/>
    <w:rsid w:val="008E178E"/>
    <w:rsid w:val="008E3488"/>
    <w:rsid w:val="008E4E6B"/>
    <w:rsid w:val="008F6A46"/>
    <w:rsid w:val="008F7D98"/>
    <w:rsid w:val="009126E2"/>
    <w:rsid w:val="00916C36"/>
    <w:rsid w:val="00917F55"/>
    <w:rsid w:val="0092150C"/>
    <w:rsid w:val="009222CB"/>
    <w:rsid w:val="00922B82"/>
    <w:rsid w:val="009232CB"/>
    <w:rsid w:val="0092554D"/>
    <w:rsid w:val="00926E9D"/>
    <w:rsid w:val="00927FA0"/>
    <w:rsid w:val="00931D81"/>
    <w:rsid w:val="00932A06"/>
    <w:rsid w:val="00932AE6"/>
    <w:rsid w:val="0093312E"/>
    <w:rsid w:val="00933B43"/>
    <w:rsid w:val="00941665"/>
    <w:rsid w:val="00950BA0"/>
    <w:rsid w:val="00956335"/>
    <w:rsid w:val="00956F24"/>
    <w:rsid w:val="00960CB2"/>
    <w:rsid w:val="00960F15"/>
    <w:rsid w:val="00960FA9"/>
    <w:rsid w:val="0096220E"/>
    <w:rsid w:val="00965276"/>
    <w:rsid w:val="00972A4C"/>
    <w:rsid w:val="00972B00"/>
    <w:rsid w:val="00973E7C"/>
    <w:rsid w:val="00975FAD"/>
    <w:rsid w:val="00976080"/>
    <w:rsid w:val="00976F68"/>
    <w:rsid w:val="009804E1"/>
    <w:rsid w:val="009812AA"/>
    <w:rsid w:val="009817C0"/>
    <w:rsid w:val="009845A3"/>
    <w:rsid w:val="0098591C"/>
    <w:rsid w:val="009905F4"/>
    <w:rsid w:val="009932D6"/>
    <w:rsid w:val="00996E32"/>
    <w:rsid w:val="009A10DA"/>
    <w:rsid w:val="009A1FAA"/>
    <w:rsid w:val="009A33F3"/>
    <w:rsid w:val="009B0CB6"/>
    <w:rsid w:val="009C22BC"/>
    <w:rsid w:val="009C6493"/>
    <w:rsid w:val="009C67AD"/>
    <w:rsid w:val="009D1554"/>
    <w:rsid w:val="009D513C"/>
    <w:rsid w:val="009E1B8C"/>
    <w:rsid w:val="009E1C08"/>
    <w:rsid w:val="009E23CF"/>
    <w:rsid w:val="009E45AE"/>
    <w:rsid w:val="009E4EF6"/>
    <w:rsid w:val="009E55DF"/>
    <w:rsid w:val="009E5C42"/>
    <w:rsid w:val="009F2873"/>
    <w:rsid w:val="009F776B"/>
    <w:rsid w:val="009F7E0A"/>
    <w:rsid w:val="00A0066B"/>
    <w:rsid w:val="00A10E8C"/>
    <w:rsid w:val="00A25255"/>
    <w:rsid w:val="00A26538"/>
    <w:rsid w:val="00A317D1"/>
    <w:rsid w:val="00A3385F"/>
    <w:rsid w:val="00A35B6D"/>
    <w:rsid w:val="00A40079"/>
    <w:rsid w:val="00A40370"/>
    <w:rsid w:val="00A43A15"/>
    <w:rsid w:val="00A44ACC"/>
    <w:rsid w:val="00A45B11"/>
    <w:rsid w:val="00A557FB"/>
    <w:rsid w:val="00A56EB5"/>
    <w:rsid w:val="00A61476"/>
    <w:rsid w:val="00A620F8"/>
    <w:rsid w:val="00A62FF5"/>
    <w:rsid w:val="00A64ADA"/>
    <w:rsid w:val="00A64E25"/>
    <w:rsid w:val="00A6758C"/>
    <w:rsid w:val="00A67DA0"/>
    <w:rsid w:val="00A67E12"/>
    <w:rsid w:val="00A67F7A"/>
    <w:rsid w:val="00A70E33"/>
    <w:rsid w:val="00A7374C"/>
    <w:rsid w:val="00A74D75"/>
    <w:rsid w:val="00A8311A"/>
    <w:rsid w:val="00A84B12"/>
    <w:rsid w:val="00A86492"/>
    <w:rsid w:val="00A864B6"/>
    <w:rsid w:val="00A86ED9"/>
    <w:rsid w:val="00A875EA"/>
    <w:rsid w:val="00A939A3"/>
    <w:rsid w:val="00A952BD"/>
    <w:rsid w:val="00A96B54"/>
    <w:rsid w:val="00AA1DBE"/>
    <w:rsid w:val="00AA37E3"/>
    <w:rsid w:val="00AA4953"/>
    <w:rsid w:val="00AB0571"/>
    <w:rsid w:val="00AB37F3"/>
    <w:rsid w:val="00AB3FE2"/>
    <w:rsid w:val="00AB49CC"/>
    <w:rsid w:val="00AC3764"/>
    <w:rsid w:val="00AC4CE9"/>
    <w:rsid w:val="00AC68F5"/>
    <w:rsid w:val="00AD380C"/>
    <w:rsid w:val="00AD4CD8"/>
    <w:rsid w:val="00AD4F41"/>
    <w:rsid w:val="00AD62FD"/>
    <w:rsid w:val="00AE147B"/>
    <w:rsid w:val="00AE14A2"/>
    <w:rsid w:val="00AE2FE1"/>
    <w:rsid w:val="00AE5CFC"/>
    <w:rsid w:val="00AE6D49"/>
    <w:rsid w:val="00AF09DB"/>
    <w:rsid w:val="00AF275F"/>
    <w:rsid w:val="00AF33D2"/>
    <w:rsid w:val="00AF45B2"/>
    <w:rsid w:val="00AF59B6"/>
    <w:rsid w:val="00B04E94"/>
    <w:rsid w:val="00B101D6"/>
    <w:rsid w:val="00B10568"/>
    <w:rsid w:val="00B149D0"/>
    <w:rsid w:val="00B1545C"/>
    <w:rsid w:val="00B1721F"/>
    <w:rsid w:val="00B172F8"/>
    <w:rsid w:val="00B26183"/>
    <w:rsid w:val="00B31DEA"/>
    <w:rsid w:val="00B3513F"/>
    <w:rsid w:val="00B35A85"/>
    <w:rsid w:val="00B365E8"/>
    <w:rsid w:val="00B4167A"/>
    <w:rsid w:val="00B42E70"/>
    <w:rsid w:val="00B42EA3"/>
    <w:rsid w:val="00B4777B"/>
    <w:rsid w:val="00B51AB1"/>
    <w:rsid w:val="00B533E1"/>
    <w:rsid w:val="00B53560"/>
    <w:rsid w:val="00B53FEA"/>
    <w:rsid w:val="00B55F54"/>
    <w:rsid w:val="00B611D0"/>
    <w:rsid w:val="00B63F9A"/>
    <w:rsid w:val="00B64F69"/>
    <w:rsid w:val="00B6604B"/>
    <w:rsid w:val="00B67163"/>
    <w:rsid w:val="00B72B6C"/>
    <w:rsid w:val="00B73D9B"/>
    <w:rsid w:val="00B75250"/>
    <w:rsid w:val="00B75401"/>
    <w:rsid w:val="00B7594F"/>
    <w:rsid w:val="00B75CF0"/>
    <w:rsid w:val="00B76895"/>
    <w:rsid w:val="00B82F15"/>
    <w:rsid w:val="00B834C5"/>
    <w:rsid w:val="00B8669D"/>
    <w:rsid w:val="00B8704B"/>
    <w:rsid w:val="00B904E0"/>
    <w:rsid w:val="00B9488D"/>
    <w:rsid w:val="00B94D94"/>
    <w:rsid w:val="00B9549F"/>
    <w:rsid w:val="00BA0342"/>
    <w:rsid w:val="00BA122C"/>
    <w:rsid w:val="00BA7C41"/>
    <w:rsid w:val="00BB5E3B"/>
    <w:rsid w:val="00BC3582"/>
    <w:rsid w:val="00BC7458"/>
    <w:rsid w:val="00BC7A9D"/>
    <w:rsid w:val="00BD124D"/>
    <w:rsid w:val="00BD3AAB"/>
    <w:rsid w:val="00BD498F"/>
    <w:rsid w:val="00BF5B50"/>
    <w:rsid w:val="00C0114B"/>
    <w:rsid w:val="00C0126F"/>
    <w:rsid w:val="00C02135"/>
    <w:rsid w:val="00C03559"/>
    <w:rsid w:val="00C04C6C"/>
    <w:rsid w:val="00C137FD"/>
    <w:rsid w:val="00C20861"/>
    <w:rsid w:val="00C23FC5"/>
    <w:rsid w:val="00C258E3"/>
    <w:rsid w:val="00C273C7"/>
    <w:rsid w:val="00C2762D"/>
    <w:rsid w:val="00C304D2"/>
    <w:rsid w:val="00C34E09"/>
    <w:rsid w:val="00C35563"/>
    <w:rsid w:val="00C36F3B"/>
    <w:rsid w:val="00C4270B"/>
    <w:rsid w:val="00C44495"/>
    <w:rsid w:val="00C541AB"/>
    <w:rsid w:val="00C54D8C"/>
    <w:rsid w:val="00C55721"/>
    <w:rsid w:val="00C57039"/>
    <w:rsid w:val="00C603EC"/>
    <w:rsid w:val="00C60698"/>
    <w:rsid w:val="00C60CBA"/>
    <w:rsid w:val="00C70139"/>
    <w:rsid w:val="00C7115D"/>
    <w:rsid w:val="00C72AE8"/>
    <w:rsid w:val="00C7652E"/>
    <w:rsid w:val="00C765AE"/>
    <w:rsid w:val="00C767E1"/>
    <w:rsid w:val="00C80B08"/>
    <w:rsid w:val="00C81B12"/>
    <w:rsid w:val="00C86E78"/>
    <w:rsid w:val="00C90180"/>
    <w:rsid w:val="00C9147C"/>
    <w:rsid w:val="00C93887"/>
    <w:rsid w:val="00C947C9"/>
    <w:rsid w:val="00C953C6"/>
    <w:rsid w:val="00C97C3C"/>
    <w:rsid w:val="00CA0C89"/>
    <w:rsid w:val="00CA22E5"/>
    <w:rsid w:val="00CA2715"/>
    <w:rsid w:val="00CA2C80"/>
    <w:rsid w:val="00CA3BF1"/>
    <w:rsid w:val="00CA67C3"/>
    <w:rsid w:val="00CA790C"/>
    <w:rsid w:val="00CA7C1D"/>
    <w:rsid w:val="00CB0960"/>
    <w:rsid w:val="00CB098B"/>
    <w:rsid w:val="00CB4D66"/>
    <w:rsid w:val="00CB5663"/>
    <w:rsid w:val="00CB59C4"/>
    <w:rsid w:val="00CB5E57"/>
    <w:rsid w:val="00CC09FE"/>
    <w:rsid w:val="00CC414C"/>
    <w:rsid w:val="00CC5666"/>
    <w:rsid w:val="00CD0BDF"/>
    <w:rsid w:val="00CD225E"/>
    <w:rsid w:val="00CD4C79"/>
    <w:rsid w:val="00CD522B"/>
    <w:rsid w:val="00CD5B35"/>
    <w:rsid w:val="00CE2318"/>
    <w:rsid w:val="00CE5CFB"/>
    <w:rsid w:val="00CE6A6A"/>
    <w:rsid w:val="00CF07E4"/>
    <w:rsid w:val="00CF3865"/>
    <w:rsid w:val="00CF3895"/>
    <w:rsid w:val="00CF6D58"/>
    <w:rsid w:val="00D00AF2"/>
    <w:rsid w:val="00D0635A"/>
    <w:rsid w:val="00D078A9"/>
    <w:rsid w:val="00D11215"/>
    <w:rsid w:val="00D113BB"/>
    <w:rsid w:val="00D1254C"/>
    <w:rsid w:val="00D12D5F"/>
    <w:rsid w:val="00D13F4D"/>
    <w:rsid w:val="00D2053C"/>
    <w:rsid w:val="00D21A44"/>
    <w:rsid w:val="00D223C1"/>
    <w:rsid w:val="00D253A0"/>
    <w:rsid w:val="00D3443D"/>
    <w:rsid w:val="00D3556E"/>
    <w:rsid w:val="00D3630E"/>
    <w:rsid w:val="00D37356"/>
    <w:rsid w:val="00D37E9F"/>
    <w:rsid w:val="00D43ED1"/>
    <w:rsid w:val="00D457A1"/>
    <w:rsid w:val="00D50BDD"/>
    <w:rsid w:val="00D50CEF"/>
    <w:rsid w:val="00D60132"/>
    <w:rsid w:val="00D60D1A"/>
    <w:rsid w:val="00D610B8"/>
    <w:rsid w:val="00D624BF"/>
    <w:rsid w:val="00D62954"/>
    <w:rsid w:val="00D62F5C"/>
    <w:rsid w:val="00D6378D"/>
    <w:rsid w:val="00D640C8"/>
    <w:rsid w:val="00D65A0F"/>
    <w:rsid w:val="00D679E3"/>
    <w:rsid w:val="00D7365B"/>
    <w:rsid w:val="00D755F9"/>
    <w:rsid w:val="00D82762"/>
    <w:rsid w:val="00D83A30"/>
    <w:rsid w:val="00D843A8"/>
    <w:rsid w:val="00D855E7"/>
    <w:rsid w:val="00D870CD"/>
    <w:rsid w:val="00D87E4C"/>
    <w:rsid w:val="00D90D7E"/>
    <w:rsid w:val="00D91005"/>
    <w:rsid w:val="00D92319"/>
    <w:rsid w:val="00D9239F"/>
    <w:rsid w:val="00D93047"/>
    <w:rsid w:val="00D93A51"/>
    <w:rsid w:val="00D961A8"/>
    <w:rsid w:val="00D96AC6"/>
    <w:rsid w:val="00DA3D23"/>
    <w:rsid w:val="00DB0B08"/>
    <w:rsid w:val="00DC1927"/>
    <w:rsid w:val="00DD0448"/>
    <w:rsid w:val="00DD068D"/>
    <w:rsid w:val="00DD5F29"/>
    <w:rsid w:val="00DD618C"/>
    <w:rsid w:val="00DD6577"/>
    <w:rsid w:val="00DE242B"/>
    <w:rsid w:val="00DE3BD3"/>
    <w:rsid w:val="00DF0577"/>
    <w:rsid w:val="00DF568F"/>
    <w:rsid w:val="00DF5E17"/>
    <w:rsid w:val="00DF7C7D"/>
    <w:rsid w:val="00E0322B"/>
    <w:rsid w:val="00E04901"/>
    <w:rsid w:val="00E04D2C"/>
    <w:rsid w:val="00E05FEC"/>
    <w:rsid w:val="00E0783F"/>
    <w:rsid w:val="00E115E7"/>
    <w:rsid w:val="00E200CF"/>
    <w:rsid w:val="00E22463"/>
    <w:rsid w:val="00E23603"/>
    <w:rsid w:val="00E23F4B"/>
    <w:rsid w:val="00E2456D"/>
    <w:rsid w:val="00E270D7"/>
    <w:rsid w:val="00E276E2"/>
    <w:rsid w:val="00E324D4"/>
    <w:rsid w:val="00E32CB1"/>
    <w:rsid w:val="00E355A1"/>
    <w:rsid w:val="00E37DFA"/>
    <w:rsid w:val="00E42EF6"/>
    <w:rsid w:val="00E47963"/>
    <w:rsid w:val="00E51145"/>
    <w:rsid w:val="00E52FCA"/>
    <w:rsid w:val="00E54851"/>
    <w:rsid w:val="00E57C17"/>
    <w:rsid w:val="00E62F1F"/>
    <w:rsid w:val="00E748DA"/>
    <w:rsid w:val="00E7511A"/>
    <w:rsid w:val="00E7576D"/>
    <w:rsid w:val="00E76B31"/>
    <w:rsid w:val="00E7747D"/>
    <w:rsid w:val="00E80F5D"/>
    <w:rsid w:val="00E816B6"/>
    <w:rsid w:val="00E81D9F"/>
    <w:rsid w:val="00E84015"/>
    <w:rsid w:val="00E86583"/>
    <w:rsid w:val="00E9309D"/>
    <w:rsid w:val="00E930B2"/>
    <w:rsid w:val="00E93C5B"/>
    <w:rsid w:val="00E93FC4"/>
    <w:rsid w:val="00E94449"/>
    <w:rsid w:val="00EA0782"/>
    <w:rsid w:val="00EA2551"/>
    <w:rsid w:val="00EA43BF"/>
    <w:rsid w:val="00EB7C85"/>
    <w:rsid w:val="00EC130D"/>
    <w:rsid w:val="00EC3C03"/>
    <w:rsid w:val="00EC62D4"/>
    <w:rsid w:val="00EE50E7"/>
    <w:rsid w:val="00EE6E4B"/>
    <w:rsid w:val="00EE70C3"/>
    <w:rsid w:val="00EE7BF3"/>
    <w:rsid w:val="00EF54D9"/>
    <w:rsid w:val="00EF598B"/>
    <w:rsid w:val="00F02362"/>
    <w:rsid w:val="00F035FB"/>
    <w:rsid w:val="00F03FA4"/>
    <w:rsid w:val="00F0570B"/>
    <w:rsid w:val="00F06869"/>
    <w:rsid w:val="00F07B9A"/>
    <w:rsid w:val="00F10FD4"/>
    <w:rsid w:val="00F1340E"/>
    <w:rsid w:val="00F14175"/>
    <w:rsid w:val="00F23D30"/>
    <w:rsid w:val="00F31B8A"/>
    <w:rsid w:val="00F32CFE"/>
    <w:rsid w:val="00F33B74"/>
    <w:rsid w:val="00F34786"/>
    <w:rsid w:val="00F45165"/>
    <w:rsid w:val="00F47372"/>
    <w:rsid w:val="00F50A26"/>
    <w:rsid w:val="00F50C47"/>
    <w:rsid w:val="00F51EA1"/>
    <w:rsid w:val="00F52990"/>
    <w:rsid w:val="00F55C82"/>
    <w:rsid w:val="00F56408"/>
    <w:rsid w:val="00F56F8C"/>
    <w:rsid w:val="00F6333C"/>
    <w:rsid w:val="00F710BD"/>
    <w:rsid w:val="00F71138"/>
    <w:rsid w:val="00F71C49"/>
    <w:rsid w:val="00F742E6"/>
    <w:rsid w:val="00F74DCB"/>
    <w:rsid w:val="00F75059"/>
    <w:rsid w:val="00F879F2"/>
    <w:rsid w:val="00F92A94"/>
    <w:rsid w:val="00F950B0"/>
    <w:rsid w:val="00F95405"/>
    <w:rsid w:val="00F97282"/>
    <w:rsid w:val="00F97BFD"/>
    <w:rsid w:val="00F97FB8"/>
    <w:rsid w:val="00FA20B6"/>
    <w:rsid w:val="00FA58F2"/>
    <w:rsid w:val="00FA659A"/>
    <w:rsid w:val="00FB0CA1"/>
    <w:rsid w:val="00FB24FA"/>
    <w:rsid w:val="00FB346D"/>
    <w:rsid w:val="00FC61B9"/>
    <w:rsid w:val="00FC6FAB"/>
    <w:rsid w:val="00FC77B1"/>
    <w:rsid w:val="00FD0A04"/>
    <w:rsid w:val="00FD11EE"/>
    <w:rsid w:val="00FE4804"/>
    <w:rsid w:val="00FF32B2"/>
    <w:rsid w:val="00FF3B66"/>
    <w:rsid w:val="00FF670C"/>
    <w:rsid w:val="00FF7B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798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Text,t"/>
    <w:qFormat/>
    <w:rsid w:val="004A1A72"/>
    <w:pPr>
      <w:spacing w:after="160" w:line="259" w:lineRule="auto"/>
    </w:pPr>
    <w:rPr>
      <w:rFonts w:asciiTheme="minorHAnsi" w:eastAsiaTheme="minorHAnsi" w:hAnsiTheme="minorHAnsi" w:cstheme="minorBidi"/>
      <w:sz w:val="22"/>
      <w:szCs w:val="22"/>
      <w:lang w:val="en-IN"/>
    </w:rPr>
  </w:style>
  <w:style w:type="paragraph" w:styleId="Heading1">
    <w:name w:val="heading 1"/>
    <w:aliases w:val="h1"/>
    <w:basedOn w:val="Normal"/>
    <w:next w:val="Normal"/>
    <w:link w:val="Heading1Char"/>
    <w:qFormat/>
    <w:rsid w:val="005557A2"/>
    <w:pPr>
      <w:keepNext/>
      <w:pBdr>
        <w:bottom w:val="single" w:sz="4" w:space="6" w:color="auto"/>
      </w:pBdr>
      <w:spacing w:before="480" w:after="120" w:line="240" w:lineRule="auto"/>
      <w:outlineLvl w:val="0"/>
    </w:pPr>
    <w:rPr>
      <w:b/>
      <w:sz w:val="40"/>
      <w:szCs w:val="40"/>
    </w:rPr>
  </w:style>
  <w:style w:type="paragraph" w:styleId="Heading2">
    <w:name w:val="heading 2"/>
    <w:aliases w:val="h2"/>
    <w:basedOn w:val="Heading1"/>
    <w:next w:val="Normal"/>
    <w:link w:val="Heading2Char"/>
    <w:qFormat/>
    <w:rsid w:val="005557A2"/>
    <w:pPr>
      <w:pBdr>
        <w:bottom w:val="none" w:sz="0" w:space="0" w:color="auto"/>
      </w:pBdr>
      <w:spacing w:before="360" w:after="60"/>
      <w:outlineLvl w:val="1"/>
    </w:pPr>
    <w:rPr>
      <w:sz w:val="36"/>
      <w:szCs w:val="36"/>
    </w:rPr>
  </w:style>
  <w:style w:type="paragraph" w:styleId="Heading3">
    <w:name w:val="heading 3"/>
    <w:aliases w:val="h3"/>
    <w:basedOn w:val="Heading1"/>
    <w:next w:val="Normal"/>
    <w:qFormat/>
    <w:rsid w:val="005557A2"/>
    <w:pPr>
      <w:pBdr>
        <w:bottom w:val="none" w:sz="0" w:space="0" w:color="auto"/>
      </w:pBdr>
      <w:spacing w:before="360" w:after="60"/>
      <w:outlineLvl w:val="2"/>
    </w:pPr>
    <w:rPr>
      <w:sz w:val="28"/>
      <w:szCs w:val="28"/>
    </w:rPr>
  </w:style>
  <w:style w:type="paragraph" w:styleId="Heading4">
    <w:name w:val="heading 4"/>
    <w:aliases w:val="h4"/>
    <w:basedOn w:val="Heading1"/>
    <w:next w:val="Normal"/>
    <w:qFormat/>
    <w:rsid w:val="005557A2"/>
    <w:pPr>
      <w:pBdr>
        <w:bottom w:val="none" w:sz="0" w:space="0" w:color="auto"/>
      </w:pBdr>
      <w:spacing w:before="360" w:after="60"/>
      <w:outlineLvl w:val="3"/>
    </w:pPr>
    <w:rPr>
      <w:sz w:val="24"/>
      <w:szCs w:val="24"/>
    </w:rPr>
  </w:style>
  <w:style w:type="paragraph" w:styleId="Heading5">
    <w:name w:val="heading 5"/>
    <w:aliases w:val="h5"/>
    <w:basedOn w:val="Heading1"/>
    <w:next w:val="Normal"/>
    <w:link w:val="Heading5Char"/>
    <w:qFormat/>
    <w:rsid w:val="005557A2"/>
    <w:pPr>
      <w:pBdr>
        <w:bottom w:val="none" w:sz="0" w:space="0" w:color="auto"/>
      </w:pBdr>
      <w:spacing w:before="240" w:after="60"/>
      <w:outlineLvl w:val="4"/>
    </w:pPr>
    <w:rPr>
      <w:sz w:val="20"/>
    </w:rPr>
  </w:style>
  <w:style w:type="paragraph" w:styleId="Heading6">
    <w:name w:val="heading 6"/>
    <w:aliases w:val="h6"/>
    <w:basedOn w:val="Normal"/>
    <w:next w:val="Normal"/>
    <w:link w:val="Heading6Char"/>
    <w:qFormat/>
    <w:rsid w:val="005557A2"/>
    <w:pPr>
      <w:spacing w:before="120" w:line="240" w:lineRule="auto"/>
      <w:outlineLvl w:val="5"/>
    </w:pPr>
    <w:rPr>
      <w:b/>
    </w:rPr>
  </w:style>
  <w:style w:type="paragraph" w:styleId="Heading7">
    <w:name w:val="heading 7"/>
    <w:aliases w:val="h7"/>
    <w:basedOn w:val="Normal"/>
    <w:next w:val="Normal"/>
    <w:qFormat/>
    <w:locked/>
    <w:rsid w:val="005557A2"/>
    <w:pPr>
      <w:outlineLvl w:val="6"/>
    </w:pPr>
    <w:rPr>
      <w:b/>
      <w:szCs w:val="24"/>
    </w:rPr>
  </w:style>
  <w:style w:type="paragraph" w:styleId="Heading8">
    <w:name w:val="heading 8"/>
    <w:aliases w:val="h8"/>
    <w:basedOn w:val="Normal"/>
    <w:next w:val="Normal"/>
    <w:qFormat/>
    <w:locked/>
    <w:rsid w:val="005557A2"/>
    <w:pPr>
      <w:outlineLvl w:val="7"/>
    </w:pPr>
    <w:rPr>
      <w:b/>
      <w:iCs/>
    </w:rPr>
  </w:style>
  <w:style w:type="paragraph" w:styleId="Heading9">
    <w:name w:val="heading 9"/>
    <w:aliases w:val="h9"/>
    <w:basedOn w:val="Normal"/>
    <w:next w:val="Normal"/>
    <w:qFormat/>
    <w:locked/>
    <w:rsid w:val="005557A2"/>
    <w:pPr>
      <w:outlineLvl w:val="8"/>
    </w:pPr>
    <w:rPr>
      <w:rFonts w:cs="Arial"/>
      <w:b/>
    </w:rPr>
  </w:style>
  <w:style w:type="character" w:default="1" w:styleId="DefaultParagraphFont">
    <w:name w:val="Default Paragraph Font"/>
    <w:uiPriority w:val="1"/>
    <w:semiHidden/>
    <w:unhideWhenUsed/>
    <w:rsid w:val="004A1A7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A1A72"/>
  </w:style>
  <w:style w:type="paragraph" w:customStyle="1" w:styleId="Figure">
    <w:name w:val="Figure"/>
    <w:aliases w:val="fig"/>
    <w:basedOn w:val="Normal"/>
    <w:rsid w:val="005557A2"/>
    <w:pPr>
      <w:spacing w:line="240" w:lineRule="auto"/>
    </w:pPr>
    <w:rPr>
      <w:color w:val="0000FF"/>
    </w:rPr>
  </w:style>
  <w:style w:type="paragraph" w:customStyle="1" w:styleId="Code">
    <w:name w:val="Code"/>
    <w:aliases w:val="c"/>
    <w:link w:val="CodeChar"/>
    <w:locked/>
    <w:rsid w:val="005557A2"/>
    <w:pPr>
      <w:spacing w:after="60" w:line="300" w:lineRule="exact"/>
    </w:pPr>
    <w:rPr>
      <w:rFonts w:ascii="Courier New" w:hAnsi="Courier New"/>
      <w:noProof/>
      <w:color w:val="000000"/>
      <w:sz w:val="16"/>
      <w:szCs w:val="16"/>
    </w:rPr>
  </w:style>
  <w:style w:type="paragraph" w:customStyle="1" w:styleId="LabelinList2">
    <w:name w:val="Label in List 2"/>
    <w:aliases w:val="l2"/>
    <w:basedOn w:val="Label"/>
    <w:next w:val="TextinList2"/>
    <w:rsid w:val="005557A2"/>
    <w:pPr>
      <w:ind w:left="720"/>
    </w:pPr>
  </w:style>
  <w:style w:type="paragraph" w:customStyle="1" w:styleId="TextinList2">
    <w:name w:val="Text in List 2"/>
    <w:aliases w:val="t2"/>
    <w:basedOn w:val="Normal"/>
    <w:rsid w:val="005557A2"/>
    <w:pPr>
      <w:ind w:left="720"/>
    </w:pPr>
  </w:style>
  <w:style w:type="paragraph" w:customStyle="1" w:styleId="Label">
    <w:name w:val="Label"/>
    <w:aliases w:val="l"/>
    <w:basedOn w:val="Normal"/>
    <w:link w:val="LabelChar"/>
    <w:rsid w:val="005557A2"/>
    <w:pPr>
      <w:keepNext/>
      <w:spacing w:before="240" w:line="240" w:lineRule="auto"/>
    </w:pPr>
    <w:rPr>
      <w:b/>
    </w:rPr>
  </w:style>
  <w:style w:type="paragraph" w:styleId="FootnoteText">
    <w:name w:val="footnote text"/>
    <w:aliases w:val="ft,Used by Word for text of Help footnotes"/>
    <w:basedOn w:val="Normal"/>
    <w:rsid w:val="005557A2"/>
    <w:rPr>
      <w:color w:val="0000FF"/>
    </w:rPr>
  </w:style>
  <w:style w:type="paragraph" w:customStyle="1" w:styleId="NumberedList2">
    <w:name w:val="Numbered List 2"/>
    <w:aliases w:val="nl2"/>
    <w:basedOn w:val="ListNumber"/>
    <w:rsid w:val="005557A2"/>
    <w:pPr>
      <w:numPr>
        <w:numId w:val="4"/>
      </w:numPr>
    </w:pPr>
  </w:style>
  <w:style w:type="paragraph" w:customStyle="1" w:styleId="Syntax">
    <w:name w:val="Syntax"/>
    <w:aliases w:val="s"/>
    <w:basedOn w:val="Normal"/>
    <w:locked/>
    <w:rsid w:val="005557A2"/>
    <w:pPr>
      <w:shd w:val="clear" w:color="C0C0C0" w:fill="auto"/>
    </w:pPr>
    <w:rPr>
      <w:noProof/>
      <w:color w:val="C0C0C0"/>
    </w:rPr>
  </w:style>
  <w:style w:type="character" w:styleId="FootnoteReference">
    <w:name w:val="footnote reference"/>
    <w:aliases w:val="fr,Used by Word for Help footnote symbols"/>
    <w:rsid w:val="005557A2"/>
    <w:rPr>
      <w:color w:val="0000FF"/>
      <w:vertAlign w:val="superscript"/>
    </w:rPr>
  </w:style>
  <w:style w:type="character" w:customStyle="1" w:styleId="CodeEmbedded">
    <w:name w:val="Code Embedded"/>
    <w:aliases w:val="ce"/>
    <w:rsid w:val="005557A2"/>
    <w:rPr>
      <w:rFonts w:ascii="Courier New" w:hAnsi="Courier New"/>
      <w:noProof/>
      <w:color w:val="auto"/>
      <w:position w:val="0"/>
      <w:sz w:val="16"/>
      <w:szCs w:val="16"/>
      <w:u w:val="none"/>
    </w:rPr>
  </w:style>
  <w:style w:type="character" w:customStyle="1" w:styleId="LabelEmbedded">
    <w:name w:val="Label Embedded"/>
    <w:aliases w:val="le"/>
    <w:rsid w:val="005557A2"/>
    <w:rPr>
      <w:b/>
      <w:szCs w:val="18"/>
    </w:rPr>
  </w:style>
  <w:style w:type="character" w:customStyle="1" w:styleId="LinkText">
    <w:name w:val="Link Text"/>
    <w:aliases w:val="lt"/>
    <w:rsid w:val="005557A2"/>
    <w:rPr>
      <w:color w:val="0000FF"/>
      <w:szCs w:val="18"/>
      <w:u w:val="single"/>
    </w:rPr>
  </w:style>
  <w:style w:type="character" w:customStyle="1" w:styleId="LinkID">
    <w:name w:val="Link ID"/>
    <w:aliases w:val="lid"/>
    <w:rsid w:val="005557A2"/>
    <w:rPr>
      <w:noProof/>
      <w:vanish/>
      <w:color w:val="0000FF"/>
      <w:szCs w:val="18"/>
      <w:u w:val="none"/>
      <w:bdr w:val="none" w:sz="0" w:space="0" w:color="auto"/>
      <w:shd w:val="clear" w:color="auto" w:fill="auto"/>
      <w:lang w:val="en-US"/>
    </w:rPr>
  </w:style>
  <w:style w:type="paragraph" w:customStyle="1" w:styleId="DSTOC1-0">
    <w:name w:val="DSTOC1-0"/>
    <w:basedOn w:val="Heading1"/>
    <w:rsid w:val="005557A2"/>
    <w:pPr>
      <w:outlineLvl w:val="9"/>
    </w:pPr>
    <w:rPr>
      <w:bCs/>
    </w:rPr>
  </w:style>
  <w:style w:type="paragraph" w:customStyle="1" w:styleId="DSTOC2-0">
    <w:name w:val="DSTOC2-0"/>
    <w:basedOn w:val="Heading2"/>
    <w:rsid w:val="005557A2"/>
    <w:pPr>
      <w:outlineLvl w:val="9"/>
    </w:pPr>
    <w:rPr>
      <w:bCs/>
      <w:iCs/>
    </w:rPr>
  </w:style>
  <w:style w:type="paragraph" w:customStyle="1" w:styleId="DSTOC3-0">
    <w:name w:val="DSTOC3-0"/>
    <w:basedOn w:val="Heading3"/>
    <w:rsid w:val="005557A2"/>
    <w:pPr>
      <w:outlineLvl w:val="9"/>
    </w:pPr>
    <w:rPr>
      <w:bCs/>
    </w:rPr>
  </w:style>
  <w:style w:type="paragraph" w:customStyle="1" w:styleId="DSTOC4-0">
    <w:name w:val="DSTOC4-0"/>
    <w:basedOn w:val="Heading4"/>
    <w:rsid w:val="005557A2"/>
    <w:pPr>
      <w:outlineLvl w:val="9"/>
    </w:pPr>
    <w:rPr>
      <w:bCs/>
    </w:rPr>
  </w:style>
  <w:style w:type="paragraph" w:customStyle="1" w:styleId="DSTOC5-0">
    <w:name w:val="DSTOC5-0"/>
    <w:basedOn w:val="Heading5"/>
    <w:rsid w:val="005557A2"/>
    <w:pPr>
      <w:outlineLvl w:val="9"/>
    </w:pPr>
    <w:rPr>
      <w:bCs/>
      <w:iCs/>
    </w:rPr>
  </w:style>
  <w:style w:type="paragraph" w:customStyle="1" w:styleId="DSTOC6-0">
    <w:name w:val="DSTOC6-0"/>
    <w:basedOn w:val="Heading6"/>
    <w:rsid w:val="005557A2"/>
    <w:pPr>
      <w:outlineLvl w:val="9"/>
    </w:pPr>
    <w:rPr>
      <w:bCs/>
    </w:rPr>
  </w:style>
  <w:style w:type="paragraph" w:customStyle="1" w:styleId="DSTOC7-0">
    <w:name w:val="DSTOC7-0"/>
    <w:basedOn w:val="Heading7"/>
    <w:rsid w:val="005557A2"/>
    <w:pPr>
      <w:outlineLvl w:val="9"/>
    </w:pPr>
  </w:style>
  <w:style w:type="paragraph" w:customStyle="1" w:styleId="DSTOC8-0">
    <w:name w:val="DSTOC8-0"/>
    <w:basedOn w:val="Heading8"/>
    <w:rsid w:val="005557A2"/>
    <w:pPr>
      <w:outlineLvl w:val="9"/>
    </w:pPr>
  </w:style>
  <w:style w:type="paragraph" w:customStyle="1" w:styleId="DSTOC9-0">
    <w:name w:val="DSTOC9-0"/>
    <w:basedOn w:val="Heading9"/>
    <w:rsid w:val="005557A2"/>
    <w:pPr>
      <w:outlineLvl w:val="9"/>
    </w:pPr>
  </w:style>
  <w:style w:type="paragraph" w:customStyle="1" w:styleId="DSTOC1-1">
    <w:name w:val="DSTOC1-1"/>
    <w:basedOn w:val="Heading1"/>
    <w:rsid w:val="005557A2"/>
    <w:pPr>
      <w:outlineLvl w:val="1"/>
    </w:pPr>
    <w:rPr>
      <w:bCs/>
    </w:rPr>
  </w:style>
  <w:style w:type="paragraph" w:customStyle="1" w:styleId="DSTOC1-2">
    <w:name w:val="DSTOC1-2"/>
    <w:basedOn w:val="Heading2"/>
    <w:rsid w:val="005557A2"/>
  </w:style>
  <w:style w:type="paragraph" w:customStyle="1" w:styleId="DSTOC1-3">
    <w:name w:val="DSTOC1-3"/>
    <w:basedOn w:val="Heading3"/>
    <w:rsid w:val="005557A2"/>
  </w:style>
  <w:style w:type="paragraph" w:customStyle="1" w:styleId="DSTOC1-4">
    <w:name w:val="DSTOC1-4"/>
    <w:basedOn w:val="Heading4"/>
    <w:rsid w:val="005557A2"/>
  </w:style>
  <w:style w:type="paragraph" w:customStyle="1" w:styleId="DSTOC1-5">
    <w:name w:val="DSTOC1-5"/>
    <w:basedOn w:val="Heading5"/>
    <w:rsid w:val="005557A2"/>
  </w:style>
  <w:style w:type="paragraph" w:customStyle="1" w:styleId="DSTOC1-6">
    <w:name w:val="DSTOC1-6"/>
    <w:basedOn w:val="Heading6"/>
    <w:rsid w:val="005557A2"/>
  </w:style>
  <w:style w:type="paragraph" w:customStyle="1" w:styleId="DSTOC1-7">
    <w:name w:val="DSTOC1-7"/>
    <w:basedOn w:val="Heading7"/>
    <w:rsid w:val="005557A2"/>
  </w:style>
  <w:style w:type="paragraph" w:customStyle="1" w:styleId="DSTOC1-8">
    <w:name w:val="DSTOC1-8"/>
    <w:basedOn w:val="Heading8"/>
    <w:rsid w:val="005557A2"/>
  </w:style>
  <w:style w:type="paragraph" w:customStyle="1" w:styleId="DSTOC1-9">
    <w:name w:val="DSTOC1-9"/>
    <w:basedOn w:val="Heading9"/>
    <w:rsid w:val="005557A2"/>
  </w:style>
  <w:style w:type="paragraph" w:customStyle="1" w:styleId="DSTOC2-2">
    <w:name w:val="DSTOC2-2"/>
    <w:basedOn w:val="Heading2"/>
    <w:rsid w:val="005557A2"/>
    <w:pPr>
      <w:outlineLvl w:val="2"/>
    </w:pPr>
    <w:rPr>
      <w:bCs/>
      <w:iCs/>
    </w:rPr>
  </w:style>
  <w:style w:type="paragraph" w:customStyle="1" w:styleId="DSTOC2-3">
    <w:name w:val="DSTOC2-3"/>
    <w:basedOn w:val="DSTOC1-3"/>
    <w:rsid w:val="005557A2"/>
  </w:style>
  <w:style w:type="paragraph" w:customStyle="1" w:styleId="DSTOC2-4">
    <w:name w:val="DSTOC2-4"/>
    <w:basedOn w:val="DSTOC1-4"/>
    <w:rsid w:val="005557A2"/>
  </w:style>
  <w:style w:type="paragraph" w:customStyle="1" w:styleId="DSTOC2-5">
    <w:name w:val="DSTOC2-5"/>
    <w:basedOn w:val="DSTOC1-5"/>
    <w:rsid w:val="005557A2"/>
  </w:style>
  <w:style w:type="paragraph" w:customStyle="1" w:styleId="DSTOC2-6">
    <w:name w:val="DSTOC2-6"/>
    <w:basedOn w:val="DSTOC1-6"/>
    <w:rsid w:val="005557A2"/>
  </w:style>
  <w:style w:type="paragraph" w:customStyle="1" w:styleId="DSTOC2-7">
    <w:name w:val="DSTOC2-7"/>
    <w:basedOn w:val="DSTOC1-7"/>
    <w:rsid w:val="005557A2"/>
  </w:style>
  <w:style w:type="paragraph" w:customStyle="1" w:styleId="DSTOC2-8">
    <w:name w:val="DSTOC2-8"/>
    <w:basedOn w:val="DSTOC1-8"/>
    <w:rsid w:val="005557A2"/>
  </w:style>
  <w:style w:type="paragraph" w:customStyle="1" w:styleId="DSTOC2-9">
    <w:name w:val="DSTOC2-9"/>
    <w:basedOn w:val="DSTOC1-9"/>
    <w:rsid w:val="005557A2"/>
  </w:style>
  <w:style w:type="paragraph" w:customStyle="1" w:styleId="DSTOC3-3">
    <w:name w:val="DSTOC3-3"/>
    <w:basedOn w:val="Heading3"/>
    <w:rsid w:val="005557A2"/>
    <w:pPr>
      <w:outlineLvl w:val="3"/>
    </w:pPr>
    <w:rPr>
      <w:bCs/>
    </w:rPr>
  </w:style>
  <w:style w:type="paragraph" w:customStyle="1" w:styleId="DSTOC3-4">
    <w:name w:val="DSTOC3-4"/>
    <w:basedOn w:val="DSTOC2-4"/>
    <w:rsid w:val="005557A2"/>
  </w:style>
  <w:style w:type="paragraph" w:customStyle="1" w:styleId="DSTOC3-5">
    <w:name w:val="DSTOC3-5"/>
    <w:basedOn w:val="DSTOC2-5"/>
    <w:rsid w:val="005557A2"/>
  </w:style>
  <w:style w:type="paragraph" w:customStyle="1" w:styleId="DSTOC3-6">
    <w:name w:val="DSTOC3-6"/>
    <w:basedOn w:val="DSTOC2-6"/>
    <w:rsid w:val="005557A2"/>
  </w:style>
  <w:style w:type="paragraph" w:customStyle="1" w:styleId="DSTOC3-7">
    <w:name w:val="DSTOC3-7"/>
    <w:basedOn w:val="DSTOC2-7"/>
    <w:rsid w:val="005557A2"/>
  </w:style>
  <w:style w:type="paragraph" w:customStyle="1" w:styleId="DSTOC3-8">
    <w:name w:val="DSTOC3-8"/>
    <w:basedOn w:val="DSTOC2-8"/>
    <w:rsid w:val="005557A2"/>
  </w:style>
  <w:style w:type="paragraph" w:customStyle="1" w:styleId="DSTOC3-9">
    <w:name w:val="DSTOC3-9"/>
    <w:basedOn w:val="DSTOC2-9"/>
    <w:rsid w:val="005557A2"/>
  </w:style>
  <w:style w:type="paragraph" w:customStyle="1" w:styleId="DSTOC4-4">
    <w:name w:val="DSTOC4-4"/>
    <w:basedOn w:val="Heading4"/>
    <w:rsid w:val="005557A2"/>
    <w:pPr>
      <w:outlineLvl w:val="4"/>
    </w:pPr>
    <w:rPr>
      <w:bCs/>
    </w:rPr>
  </w:style>
  <w:style w:type="paragraph" w:customStyle="1" w:styleId="DSTOC4-5">
    <w:name w:val="DSTOC4-5"/>
    <w:basedOn w:val="DSTOC3-5"/>
    <w:rsid w:val="005557A2"/>
  </w:style>
  <w:style w:type="paragraph" w:customStyle="1" w:styleId="DSTOC4-6">
    <w:name w:val="DSTOC4-6"/>
    <w:basedOn w:val="DSTOC3-6"/>
    <w:rsid w:val="005557A2"/>
  </w:style>
  <w:style w:type="paragraph" w:customStyle="1" w:styleId="DSTOC4-7">
    <w:name w:val="DSTOC4-7"/>
    <w:basedOn w:val="DSTOC3-7"/>
    <w:rsid w:val="005557A2"/>
  </w:style>
  <w:style w:type="paragraph" w:customStyle="1" w:styleId="DSTOC4-8">
    <w:name w:val="DSTOC4-8"/>
    <w:basedOn w:val="DSTOC3-8"/>
    <w:rsid w:val="005557A2"/>
  </w:style>
  <w:style w:type="paragraph" w:customStyle="1" w:styleId="DSTOC4-9">
    <w:name w:val="DSTOC4-9"/>
    <w:basedOn w:val="DSTOC3-9"/>
    <w:rsid w:val="005557A2"/>
  </w:style>
  <w:style w:type="paragraph" w:customStyle="1" w:styleId="DSTOC5-5">
    <w:name w:val="DSTOC5-5"/>
    <w:basedOn w:val="Heading5"/>
    <w:rsid w:val="005557A2"/>
    <w:pPr>
      <w:outlineLvl w:val="5"/>
    </w:pPr>
    <w:rPr>
      <w:bCs/>
      <w:iCs/>
    </w:rPr>
  </w:style>
  <w:style w:type="paragraph" w:customStyle="1" w:styleId="DSTOC5-6">
    <w:name w:val="DSTOC5-6"/>
    <w:basedOn w:val="DSTOC4-6"/>
    <w:rsid w:val="005557A2"/>
  </w:style>
  <w:style w:type="paragraph" w:customStyle="1" w:styleId="DSTOC5-7">
    <w:name w:val="DSTOC5-7"/>
    <w:basedOn w:val="DSTOC4-7"/>
    <w:rsid w:val="005557A2"/>
  </w:style>
  <w:style w:type="paragraph" w:customStyle="1" w:styleId="DSTOC5-8">
    <w:name w:val="DSTOC5-8"/>
    <w:basedOn w:val="DSTOC4-8"/>
    <w:rsid w:val="005557A2"/>
  </w:style>
  <w:style w:type="paragraph" w:customStyle="1" w:styleId="DSTOC5-9">
    <w:name w:val="DSTOC5-9"/>
    <w:basedOn w:val="DSTOC4-9"/>
    <w:rsid w:val="005557A2"/>
  </w:style>
  <w:style w:type="paragraph" w:customStyle="1" w:styleId="DSTOC6-6">
    <w:name w:val="DSTOC6-6"/>
    <w:basedOn w:val="Heading6"/>
    <w:rsid w:val="005557A2"/>
    <w:pPr>
      <w:outlineLvl w:val="6"/>
    </w:pPr>
    <w:rPr>
      <w:bCs/>
    </w:rPr>
  </w:style>
  <w:style w:type="paragraph" w:customStyle="1" w:styleId="DSTOC6-7">
    <w:name w:val="DSTOC6-7"/>
    <w:basedOn w:val="DSTOC5-7"/>
    <w:rsid w:val="005557A2"/>
  </w:style>
  <w:style w:type="paragraph" w:customStyle="1" w:styleId="DSTOC6-8">
    <w:name w:val="DSTOC6-8"/>
    <w:basedOn w:val="DSTOC5-8"/>
    <w:rsid w:val="005557A2"/>
  </w:style>
  <w:style w:type="paragraph" w:customStyle="1" w:styleId="DSTOC6-9">
    <w:name w:val="DSTOC6-9"/>
    <w:basedOn w:val="DSTOC5-9"/>
    <w:rsid w:val="005557A2"/>
  </w:style>
  <w:style w:type="paragraph" w:customStyle="1" w:styleId="DSTOC7-7">
    <w:name w:val="DSTOC7-7"/>
    <w:basedOn w:val="Heading7"/>
    <w:rsid w:val="005557A2"/>
    <w:pPr>
      <w:outlineLvl w:val="7"/>
    </w:pPr>
  </w:style>
  <w:style w:type="paragraph" w:customStyle="1" w:styleId="DSTOC7-8">
    <w:name w:val="DSTOC7-8"/>
    <w:basedOn w:val="DSTOC6-8"/>
    <w:rsid w:val="005557A2"/>
  </w:style>
  <w:style w:type="paragraph" w:customStyle="1" w:styleId="DSTOC7-9">
    <w:name w:val="DSTOC7-9"/>
    <w:basedOn w:val="DSTOC6-9"/>
    <w:rsid w:val="005557A2"/>
  </w:style>
  <w:style w:type="paragraph" w:customStyle="1" w:styleId="DSTOC8-8">
    <w:name w:val="DSTOC8-8"/>
    <w:basedOn w:val="Heading8"/>
    <w:rsid w:val="005557A2"/>
    <w:pPr>
      <w:outlineLvl w:val="8"/>
    </w:pPr>
  </w:style>
  <w:style w:type="paragraph" w:customStyle="1" w:styleId="DSTOC8-9">
    <w:name w:val="DSTOC8-9"/>
    <w:basedOn w:val="DSTOC7-9"/>
    <w:rsid w:val="005557A2"/>
  </w:style>
  <w:style w:type="paragraph" w:customStyle="1" w:styleId="DSTOC9-9">
    <w:name w:val="DSTOC9-9"/>
    <w:basedOn w:val="Heading9"/>
    <w:rsid w:val="005557A2"/>
    <w:pPr>
      <w:outlineLvl w:val="9"/>
    </w:pPr>
  </w:style>
  <w:style w:type="paragraph" w:customStyle="1" w:styleId="TableSpacing">
    <w:name w:val="Table Spacing"/>
    <w:aliases w:val="ts"/>
    <w:basedOn w:val="Normal"/>
    <w:next w:val="Normal"/>
    <w:rsid w:val="005557A2"/>
    <w:pPr>
      <w:spacing w:before="80" w:after="80" w:line="240" w:lineRule="auto"/>
    </w:pPr>
    <w:rPr>
      <w:sz w:val="8"/>
      <w:szCs w:val="8"/>
    </w:rPr>
  </w:style>
  <w:style w:type="paragraph" w:customStyle="1" w:styleId="AlertLabel">
    <w:name w:val="Alert Label"/>
    <w:aliases w:val="al"/>
    <w:basedOn w:val="Normal"/>
    <w:rsid w:val="005557A2"/>
    <w:pPr>
      <w:keepNext/>
      <w:spacing w:before="120" w:after="0" w:line="300" w:lineRule="exact"/>
    </w:pPr>
    <w:rPr>
      <w:b/>
    </w:rPr>
  </w:style>
  <w:style w:type="character" w:customStyle="1" w:styleId="ConditionalMarker">
    <w:name w:val="Conditional Marker"/>
    <w:aliases w:val="cm"/>
    <w:locked/>
    <w:rsid w:val="005557A2"/>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5557A2"/>
    <w:pPr>
      <w:ind w:left="720"/>
    </w:pPr>
  </w:style>
  <w:style w:type="paragraph" w:customStyle="1" w:styleId="LabelinList1">
    <w:name w:val="Label in List 1"/>
    <w:aliases w:val="l1"/>
    <w:basedOn w:val="Label"/>
    <w:next w:val="TextinList1"/>
    <w:link w:val="LabelinList1Char"/>
    <w:rsid w:val="005557A2"/>
    <w:pPr>
      <w:ind w:left="360"/>
    </w:pPr>
  </w:style>
  <w:style w:type="paragraph" w:customStyle="1" w:styleId="TextinList1">
    <w:name w:val="Text in List 1"/>
    <w:aliases w:val="t1"/>
    <w:basedOn w:val="Normal"/>
    <w:rsid w:val="005557A2"/>
    <w:pPr>
      <w:ind w:left="360"/>
    </w:pPr>
  </w:style>
  <w:style w:type="paragraph" w:customStyle="1" w:styleId="AlertLabelinList1">
    <w:name w:val="Alert Label in List 1"/>
    <w:aliases w:val="al1"/>
    <w:basedOn w:val="AlertLabel"/>
    <w:rsid w:val="005557A2"/>
    <w:pPr>
      <w:ind w:left="360"/>
    </w:pPr>
  </w:style>
  <w:style w:type="paragraph" w:customStyle="1" w:styleId="FigureinList1">
    <w:name w:val="Figure in List 1"/>
    <w:aliases w:val="fig1"/>
    <w:basedOn w:val="Figure"/>
    <w:next w:val="TextinList1"/>
    <w:rsid w:val="005557A2"/>
    <w:pPr>
      <w:ind w:left="360"/>
    </w:pPr>
  </w:style>
  <w:style w:type="paragraph" w:styleId="Footer">
    <w:name w:val="footer"/>
    <w:aliases w:val="f"/>
    <w:basedOn w:val="Header"/>
    <w:rsid w:val="005557A2"/>
    <w:rPr>
      <w:b w:val="0"/>
    </w:rPr>
  </w:style>
  <w:style w:type="paragraph" w:styleId="Header">
    <w:name w:val="header"/>
    <w:aliases w:val="h"/>
    <w:basedOn w:val="Normal"/>
    <w:rsid w:val="005557A2"/>
    <w:pPr>
      <w:spacing w:after="240"/>
      <w:jc w:val="right"/>
    </w:pPr>
    <w:rPr>
      <w:rFonts w:eastAsia="PMingLiU"/>
      <w:b/>
    </w:rPr>
  </w:style>
  <w:style w:type="paragraph" w:customStyle="1" w:styleId="AlertText">
    <w:name w:val="Alert Text"/>
    <w:aliases w:val="at"/>
    <w:basedOn w:val="Normal"/>
    <w:rsid w:val="005557A2"/>
    <w:pPr>
      <w:ind w:left="360" w:right="360"/>
    </w:pPr>
  </w:style>
  <w:style w:type="paragraph" w:customStyle="1" w:styleId="AlertTextinList1">
    <w:name w:val="Alert Text in List 1"/>
    <w:aliases w:val="at1"/>
    <w:basedOn w:val="AlertText"/>
    <w:rsid w:val="005557A2"/>
    <w:pPr>
      <w:ind w:left="720"/>
    </w:pPr>
  </w:style>
  <w:style w:type="paragraph" w:customStyle="1" w:styleId="AlertTextinList2">
    <w:name w:val="Alert Text in List 2"/>
    <w:aliases w:val="at2"/>
    <w:basedOn w:val="AlertText"/>
    <w:rsid w:val="005557A2"/>
    <w:pPr>
      <w:ind w:left="1080"/>
    </w:pPr>
  </w:style>
  <w:style w:type="paragraph" w:customStyle="1" w:styleId="BulletedList1">
    <w:name w:val="Bulleted List 1"/>
    <w:aliases w:val="bl1"/>
    <w:basedOn w:val="ListBullet"/>
    <w:rsid w:val="005557A2"/>
    <w:pPr>
      <w:numPr>
        <w:numId w:val="1"/>
      </w:numPr>
    </w:pPr>
  </w:style>
  <w:style w:type="paragraph" w:customStyle="1" w:styleId="BulletedList2">
    <w:name w:val="Bulleted List 2"/>
    <w:aliases w:val="bl2"/>
    <w:basedOn w:val="ListBullet"/>
    <w:link w:val="BulletedList2Char"/>
    <w:rsid w:val="005557A2"/>
    <w:pPr>
      <w:numPr>
        <w:numId w:val="3"/>
      </w:numPr>
    </w:pPr>
  </w:style>
  <w:style w:type="paragraph" w:customStyle="1" w:styleId="DefinedTerm">
    <w:name w:val="Defined Term"/>
    <w:aliases w:val="dt"/>
    <w:basedOn w:val="Normal"/>
    <w:rsid w:val="005557A2"/>
    <w:pPr>
      <w:keepNext/>
      <w:spacing w:before="120" w:after="0" w:line="220" w:lineRule="exact"/>
      <w:ind w:right="1440"/>
    </w:pPr>
    <w:rPr>
      <w:b/>
      <w:sz w:val="18"/>
      <w:szCs w:val="18"/>
    </w:rPr>
  </w:style>
  <w:style w:type="paragraph" w:styleId="DocumentMap">
    <w:name w:val="Document Map"/>
    <w:basedOn w:val="Normal"/>
    <w:rsid w:val="005557A2"/>
    <w:pPr>
      <w:shd w:val="clear" w:color="auto" w:fill="FFFF00"/>
    </w:pPr>
    <w:rPr>
      <w:rFonts w:ascii="Tahoma" w:hAnsi="Tahoma" w:cs="Tahoma"/>
    </w:rPr>
  </w:style>
  <w:style w:type="paragraph" w:customStyle="1" w:styleId="NumberedList1">
    <w:name w:val="Numbered List 1"/>
    <w:aliases w:val="nl1"/>
    <w:basedOn w:val="ListNumber"/>
    <w:rsid w:val="005557A2"/>
    <w:pPr>
      <w:numPr>
        <w:numId w:val="2"/>
      </w:numPr>
    </w:pPr>
  </w:style>
  <w:style w:type="table" w:customStyle="1" w:styleId="ProcedureTable">
    <w:name w:val="Procedure Table"/>
    <w:aliases w:val="pt"/>
    <w:basedOn w:val="TableNormal"/>
    <w:rsid w:val="005557A2"/>
    <w:rPr>
      <w:rFonts w:ascii="Arial" w:hAnsi="Arial"/>
    </w:rPr>
    <w:tblPr>
      <w:tblInd w:w="360" w:type="dxa"/>
      <w:tblCellMar>
        <w:left w:w="0" w:type="dxa"/>
        <w:right w:w="0" w:type="dxa"/>
      </w:tblCellMar>
    </w:tblPr>
  </w:style>
  <w:style w:type="character" w:customStyle="1" w:styleId="Underline">
    <w:name w:val="Underline"/>
    <w:aliases w:val="u"/>
    <w:rsid w:val="005557A2"/>
    <w:rPr>
      <w:color w:val="auto"/>
      <w:szCs w:val="18"/>
      <w:u w:val="single"/>
    </w:rPr>
  </w:style>
  <w:style w:type="paragraph" w:styleId="IndexHeading">
    <w:name w:val="index heading"/>
    <w:aliases w:val="ih"/>
    <w:basedOn w:val="Heading1"/>
    <w:next w:val="Index1"/>
    <w:rsid w:val="005557A2"/>
    <w:pPr>
      <w:spacing w:line="300" w:lineRule="exact"/>
      <w:outlineLvl w:val="7"/>
    </w:pPr>
    <w:rPr>
      <w:sz w:val="26"/>
    </w:rPr>
  </w:style>
  <w:style w:type="paragraph" w:styleId="Index1">
    <w:name w:val="index 1"/>
    <w:aliases w:val="idx1"/>
    <w:basedOn w:val="Normal"/>
    <w:rsid w:val="005557A2"/>
    <w:pPr>
      <w:spacing w:line="220" w:lineRule="exact"/>
      <w:ind w:left="180" w:hanging="180"/>
    </w:pPr>
  </w:style>
  <w:style w:type="table" w:customStyle="1" w:styleId="CodeSection">
    <w:name w:val="Code Section"/>
    <w:aliases w:val="cs"/>
    <w:basedOn w:val="TableNormal"/>
    <w:rsid w:val="005557A2"/>
    <w:pPr>
      <w:spacing w:line="220" w:lineRule="exact"/>
    </w:pPr>
    <w:rPr>
      <w:rFonts w:ascii="Courier New" w:hAnsi="Courier New"/>
      <w:sz w:val="16"/>
      <w:szCs w:val="16"/>
    </w:rPr>
    <w:tblPr>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5557A2"/>
    <w:pPr>
      <w:spacing w:before="180" w:after="0"/>
      <w:ind w:left="187" w:hanging="187"/>
    </w:pPr>
  </w:style>
  <w:style w:type="paragraph" w:styleId="TOC2">
    <w:name w:val="toc 2"/>
    <w:aliases w:val="toc2"/>
    <w:basedOn w:val="Normal"/>
    <w:next w:val="Normal"/>
    <w:uiPriority w:val="39"/>
    <w:rsid w:val="005557A2"/>
    <w:pPr>
      <w:spacing w:after="0"/>
      <w:ind w:left="374" w:hanging="187"/>
    </w:pPr>
  </w:style>
  <w:style w:type="paragraph" w:styleId="TOC3">
    <w:name w:val="toc 3"/>
    <w:aliases w:val="toc3"/>
    <w:basedOn w:val="Normal"/>
    <w:next w:val="Normal"/>
    <w:uiPriority w:val="39"/>
    <w:rsid w:val="005557A2"/>
    <w:pPr>
      <w:spacing w:after="0"/>
      <w:ind w:left="561" w:hanging="187"/>
    </w:pPr>
  </w:style>
  <w:style w:type="paragraph" w:styleId="TOC4">
    <w:name w:val="toc 4"/>
    <w:aliases w:val="toc4"/>
    <w:basedOn w:val="Normal"/>
    <w:next w:val="Normal"/>
    <w:rsid w:val="005557A2"/>
    <w:pPr>
      <w:spacing w:after="0"/>
      <w:ind w:left="749" w:hanging="187"/>
    </w:pPr>
  </w:style>
  <w:style w:type="paragraph" w:styleId="Index2">
    <w:name w:val="index 2"/>
    <w:aliases w:val="idx2"/>
    <w:basedOn w:val="Index1"/>
    <w:rsid w:val="005557A2"/>
    <w:pPr>
      <w:ind w:left="540"/>
    </w:pPr>
  </w:style>
  <w:style w:type="paragraph" w:styleId="Index3">
    <w:name w:val="index 3"/>
    <w:aliases w:val="idx3"/>
    <w:basedOn w:val="Index1"/>
    <w:rsid w:val="005557A2"/>
    <w:pPr>
      <w:ind w:left="900"/>
    </w:pPr>
  </w:style>
  <w:style w:type="character" w:customStyle="1" w:styleId="Bold">
    <w:name w:val="Bold"/>
    <w:aliases w:val="b"/>
    <w:rsid w:val="005557A2"/>
    <w:rPr>
      <w:b/>
      <w:szCs w:val="18"/>
    </w:rPr>
  </w:style>
  <w:style w:type="character" w:customStyle="1" w:styleId="MultilanguageMarkerAuto">
    <w:name w:val="Multilanguage Marker Auto"/>
    <w:aliases w:val="mma"/>
    <w:locked/>
    <w:rsid w:val="005557A2"/>
    <w:rPr>
      <w:noProof/>
      <w:color w:val="C0C0C0"/>
      <w:szCs w:val="18"/>
      <w:bdr w:val="none" w:sz="0" w:space="0" w:color="auto"/>
      <w:shd w:val="clear" w:color="auto" w:fill="auto"/>
      <w:lang w:val="en-US"/>
    </w:rPr>
  </w:style>
  <w:style w:type="character" w:customStyle="1" w:styleId="BoldItalic">
    <w:name w:val="Bold Italic"/>
    <w:aliases w:val="bi"/>
    <w:rsid w:val="005557A2"/>
    <w:rPr>
      <w:b/>
      <w:i/>
      <w:color w:val="auto"/>
      <w:szCs w:val="18"/>
    </w:rPr>
  </w:style>
  <w:style w:type="paragraph" w:customStyle="1" w:styleId="MultilanguageMarkerExplicitBegin">
    <w:name w:val="Multilanguage Marker Explicit Begin"/>
    <w:aliases w:val="mmeb"/>
    <w:basedOn w:val="Normal"/>
    <w:next w:val="Normal"/>
    <w:locked/>
    <w:rsid w:val="005557A2"/>
    <w:rPr>
      <w:noProof/>
      <w:color w:val="C0C0C0"/>
    </w:rPr>
  </w:style>
  <w:style w:type="paragraph" w:customStyle="1" w:styleId="MultilanguageMarkerExplicitEnd">
    <w:name w:val="Multilanguage Marker Explicit End"/>
    <w:aliases w:val="mmee"/>
    <w:basedOn w:val="MultilanguageMarkerExplicitBegin"/>
    <w:next w:val="Normal"/>
    <w:locked/>
    <w:rsid w:val="005557A2"/>
  </w:style>
  <w:style w:type="paragraph" w:customStyle="1" w:styleId="CodeReferenceinList1">
    <w:name w:val="Code Reference in List 1"/>
    <w:aliases w:val="cref1"/>
    <w:basedOn w:val="Normal"/>
    <w:locked/>
    <w:rsid w:val="005557A2"/>
    <w:rPr>
      <w:color w:val="C0C0C0"/>
    </w:rPr>
  </w:style>
  <w:style w:type="character" w:styleId="CommentReference">
    <w:name w:val="annotation reference"/>
    <w:aliases w:val="cr,Used by Word to flag author queries"/>
    <w:rsid w:val="005557A2"/>
    <w:rPr>
      <w:szCs w:val="16"/>
    </w:rPr>
  </w:style>
  <w:style w:type="paragraph" w:styleId="CommentText">
    <w:name w:val="annotation text"/>
    <w:aliases w:val="ct,Used by Word for text of author queries"/>
    <w:basedOn w:val="Normal"/>
    <w:rsid w:val="005557A2"/>
  </w:style>
  <w:style w:type="character" w:customStyle="1" w:styleId="Italic">
    <w:name w:val="Italic"/>
    <w:aliases w:val="i"/>
    <w:rsid w:val="005557A2"/>
    <w:rPr>
      <w:i/>
      <w:color w:val="auto"/>
      <w:szCs w:val="18"/>
    </w:rPr>
  </w:style>
  <w:style w:type="paragraph" w:customStyle="1" w:styleId="CodeReferenceinList2">
    <w:name w:val="Code Reference in List 2"/>
    <w:aliases w:val="cref2"/>
    <w:basedOn w:val="CodeReferenceinList1"/>
    <w:locked/>
    <w:rsid w:val="005557A2"/>
    <w:pPr>
      <w:ind w:left="720"/>
    </w:pPr>
  </w:style>
  <w:style w:type="character" w:customStyle="1" w:styleId="Subscript">
    <w:name w:val="Subscript"/>
    <w:aliases w:val="sub"/>
    <w:rsid w:val="005557A2"/>
    <w:rPr>
      <w:color w:val="auto"/>
      <w:szCs w:val="18"/>
      <w:u w:val="none"/>
      <w:vertAlign w:val="subscript"/>
    </w:rPr>
  </w:style>
  <w:style w:type="character" w:customStyle="1" w:styleId="Superscript">
    <w:name w:val="Superscript"/>
    <w:aliases w:val="sup"/>
    <w:rsid w:val="005557A2"/>
    <w:rPr>
      <w:color w:val="auto"/>
      <w:szCs w:val="18"/>
      <w:u w:val="none"/>
      <w:vertAlign w:val="superscript"/>
    </w:rPr>
  </w:style>
  <w:style w:type="table" w:customStyle="1" w:styleId="TablewithHeader">
    <w:name w:val="Table with Header"/>
    <w:aliases w:val="twh"/>
    <w:basedOn w:val="TablewithoutHeader"/>
    <w:rsid w:val="005557A2"/>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5557A2"/>
    <w:pPr>
      <w:spacing w:before="60" w:after="60" w:line="240" w:lineRule="exact"/>
    </w:pPr>
    <w:rPr>
      <w:rFonts w:ascii="Arial" w:hAnsi="Arial"/>
    </w:rPr>
    <w:tblPr>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Pr>
  </w:style>
  <w:style w:type="character" w:customStyle="1" w:styleId="CodeEntityReference">
    <w:name w:val="Code Entity Reference"/>
    <w:aliases w:val="cer"/>
    <w:locked/>
    <w:rsid w:val="005557A2"/>
    <w:rPr>
      <w:b/>
      <w:noProof/>
      <w:color w:val="auto"/>
      <w:sz w:val="20"/>
      <w:szCs w:val="18"/>
      <w:bdr w:val="none" w:sz="0" w:space="0" w:color="auto"/>
      <w:shd w:val="clear" w:color="auto" w:fill="auto"/>
      <w:lang w:val="en-US"/>
    </w:rPr>
  </w:style>
  <w:style w:type="paragraph" w:styleId="CommentSubject">
    <w:name w:val="annotation subject"/>
    <w:basedOn w:val="CommentText"/>
    <w:next w:val="CommentText"/>
    <w:rsid w:val="005557A2"/>
    <w:rPr>
      <w:b/>
      <w:bCs/>
    </w:rPr>
  </w:style>
  <w:style w:type="paragraph" w:styleId="BalloonText">
    <w:name w:val="Balloon Text"/>
    <w:basedOn w:val="Normal"/>
    <w:rsid w:val="005557A2"/>
    <w:rPr>
      <w:rFonts w:ascii="Tahoma" w:hAnsi="Tahoma" w:cs="Tahoma"/>
      <w:sz w:val="16"/>
      <w:szCs w:val="16"/>
    </w:rPr>
  </w:style>
  <w:style w:type="character" w:customStyle="1" w:styleId="UI">
    <w:name w:val="UI"/>
    <w:aliases w:val="ui"/>
    <w:rsid w:val="005557A2"/>
    <w:rPr>
      <w:b/>
      <w:color w:val="auto"/>
      <w:szCs w:val="18"/>
      <w:u w:val="none"/>
    </w:rPr>
  </w:style>
  <w:style w:type="character" w:customStyle="1" w:styleId="ParameterReference">
    <w:name w:val="Parameter Reference"/>
    <w:aliases w:val="pr"/>
    <w:locked/>
    <w:rsid w:val="005557A2"/>
    <w:rPr>
      <w:noProof/>
      <w:color w:val="C0C0C0"/>
      <w:szCs w:val="18"/>
      <w:u w:val="none"/>
      <w:bdr w:val="none" w:sz="0" w:space="0" w:color="auto"/>
      <w:shd w:val="clear" w:color="auto" w:fill="auto"/>
      <w:lang w:val="en-US"/>
    </w:rPr>
  </w:style>
  <w:style w:type="character" w:customStyle="1" w:styleId="LanguageKeyword">
    <w:name w:val="Language Keyword"/>
    <w:aliases w:val="lk"/>
    <w:locked/>
    <w:rsid w:val="005557A2"/>
    <w:rPr>
      <w:b/>
      <w:noProof/>
      <w:color w:val="auto"/>
      <w:szCs w:val="18"/>
      <w:bdr w:val="none" w:sz="0" w:space="0" w:color="auto"/>
      <w:shd w:val="clear" w:color="auto" w:fill="auto"/>
      <w:lang w:val="en-US"/>
    </w:rPr>
  </w:style>
  <w:style w:type="character" w:customStyle="1" w:styleId="Token">
    <w:name w:val="Token"/>
    <w:aliases w:val="tok"/>
    <w:locked/>
    <w:rsid w:val="005557A2"/>
    <w:rPr>
      <w:color w:val="C0C0C0"/>
      <w:szCs w:val="18"/>
      <w:u w:val="none"/>
      <w:bdr w:val="none" w:sz="0" w:space="0" w:color="auto"/>
      <w:shd w:val="clear" w:color="auto" w:fill="auto"/>
    </w:rPr>
  </w:style>
  <w:style w:type="character" w:customStyle="1" w:styleId="CodeEntityReferenceQualified">
    <w:name w:val="Code Entity Reference Qualified"/>
    <w:aliases w:val="cerq"/>
    <w:locked/>
    <w:rsid w:val="005557A2"/>
    <w:rPr>
      <w:b/>
      <w:noProof/>
      <w:color w:val="auto"/>
      <w:sz w:val="20"/>
      <w:szCs w:val="18"/>
      <w:u w:val="none"/>
      <w:bdr w:val="none" w:sz="0" w:space="0" w:color="auto"/>
      <w:shd w:val="clear" w:color="auto" w:fill="auto"/>
      <w:lang w:val="en-US"/>
    </w:rPr>
  </w:style>
  <w:style w:type="paragraph" w:customStyle="1" w:styleId="CodeReference">
    <w:name w:val="Code Reference"/>
    <w:aliases w:val="cref"/>
    <w:basedOn w:val="Normal"/>
    <w:next w:val="Normal"/>
    <w:locked/>
    <w:rsid w:val="005557A2"/>
    <w:rPr>
      <w:noProof/>
      <w:color w:val="C0C0C0"/>
    </w:rPr>
  </w:style>
  <w:style w:type="character" w:customStyle="1" w:styleId="LegacyLinkText">
    <w:name w:val="Legacy Link Text"/>
    <w:aliases w:val="llt"/>
    <w:basedOn w:val="LinkText"/>
    <w:rsid w:val="005557A2"/>
    <w:rPr>
      <w:color w:val="0000FF"/>
      <w:szCs w:val="18"/>
      <w:u w:val="single"/>
    </w:rPr>
  </w:style>
  <w:style w:type="paragraph" w:customStyle="1" w:styleId="DefinedTerminList1">
    <w:name w:val="Defined Term in List 1"/>
    <w:aliases w:val="dt1"/>
    <w:basedOn w:val="DefinedTerm"/>
    <w:rsid w:val="005557A2"/>
    <w:pPr>
      <w:ind w:left="360"/>
    </w:pPr>
  </w:style>
  <w:style w:type="paragraph" w:customStyle="1" w:styleId="DefinedTerminList2">
    <w:name w:val="Defined Term in List 2"/>
    <w:aliases w:val="dt2"/>
    <w:basedOn w:val="DefinedTerm"/>
    <w:rsid w:val="005557A2"/>
    <w:pPr>
      <w:ind w:left="720"/>
    </w:pPr>
  </w:style>
  <w:style w:type="paragraph" w:customStyle="1" w:styleId="TableSpacinginList1">
    <w:name w:val="Table Spacing in List 1"/>
    <w:aliases w:val="ts1"/>
    <w:basedOn w:val="TableSpacing"/>
    <w:next w:val="TextinList1"/>
    <w:rsid w:val="005557A2"/>
    <w:pPr>
      <w:ind w:left="360"/>
    </w:pPr>
  </w:style>
  <w:style w:type="paragraph" w:customStyle="1" w:styleId="TableSpacinginList2">
    <w:name w:val="Table Spacing in List 2"/>
    <w:aliases w:val="ts2"/>
    <w:basedOn w:val="TableSpacinginList1"/>
    <w:next w:val="TextinList2"/>
    <w:rsid w:val="005557A2"/>
    <w:pPr>
      <w:ind w:left="720"/>
    </w:pPr>
  </w:style>
  <w:style w:type="table" w:customStyle="1" w:styleId="ProcedureTableinList1">
    <w:name w:val="Procedure Table in List 1"/>
    <w:aliases w:val="pt1"/>
    <w:basedOn w:val="ProcedureTable"/>
    <w:rsid w:val="005557A2"/>
    <w:pPr>
      <w:spacing w:before="60" w:after="60" w:line="220" w:lineRule="exact"/>
    </w:pPr>
    <w:tblPr>
      <w:tblInd w:w="720" w:type="dxa"/>
    </w:tblPr>
  </w:style>
  <w:style w:type="table" w:customStyle="1" w:styleId="ProcedureTableinList2">
    <w:name w:val="Procedure Table in List 2"/>
    <w:aliases w:val="pt2"/>
    <w:basedOn w:val="ProcedureTable"/>
    <w:rsid w:val="005557A2"/>
    <w:tblPr>
      <w:tblInd w:w="1080" w:type="dxa"/>
    </w:tblPr>
  </w:style>
  <w:style w:type="table" w:customStyle="1" w:styleId="TablewithHeaderinList1">
    <w:name w:val="Table with Header in List 1"/>
    <w:aliases w:val="twh1"/>
    <w:basedOn w:val="TablewithHeader"/>
    <w:rsid w:val="005557A2"/>
    <w:pPr>
      <w:keepNext/>
    </w:pPr>
    <w:tblPr>
      <w:tblInd w:w="360" w:type="dxa"/>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5557A2"/>
    <w:tblPr>
      <w:tblInd w:w="720" w:type="dxa"/>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5557A2"/>
    <w:tblPr>
      <w:tblInd w:w="360" w:type="dxa"/>
    </w:tblPr>
  </w:style>
  <w:style w:type="table" w:customStyle="1" w:styleId="TablewithoutHeaderinList2">
    <w:name w:val="Table without Header in List 2"/>
    <w:aliases w:val="tbl2"/>
    <w:basedOn w:val="TablewithoutHeaderinList1"/>
    <w:rsid w:val="005557A2"/>
    <w:tblPr>
      <w:tblInd w:w="720" w:type="dxa"/>
    </w:tblPr>
  </w:style>
  <w:style w:type="character" w:customStyle="1" w:styleId="FigureEmbedded">
    <w:name w:val="Figure Embedded"/>
    <w:aliases w:val="fige"/>
    <w:rsid w:val="005557A2"/>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5557A2"/>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5557A2"/>
  </w:style>
  <w:style w:type="paragraph" w:customStyle="1" w:styleId="ConditionalBlockinList2">
    <w:name w:val="Conditional Block in List 2"/>
    <w:aliases w:val="cb2"/>
    <w:basedOn w:val="ConditionalBlock"/>
    <w:next w:val="Normal"/>
    <w:locked/>
    <w:rsid w:val="005557A2"/>
    <w:pPr>
      <w:ind w:left="720"/>
    </w:pPr>
  </w:style>
  <w:style w:type="character" w:customStyle="1" w:styleId="CodeFeaturedElement">
    <w:name w:val="Code Featured Element"/>
    <w:aliases w:val="cfe"/>
    <w:locked/>
    <w:rsid w:val="005557A2"/>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5557A2"/>
    <w:rPr>
      <w:color w:val="C0C0C0"/>
    </w:rPr>
  </w:style>
  <w:style w:type="character" w:customStyle="1" w:styleId="CodeEntityReferenceSpecific">
    <w:name w:val="Code Entity Reference Specific"/>
    <w:aliases w:val="cers"/>
    <w:basedOn w:val="CodeEntityReference"/>
    <w:locked/>
    <w:rsid w:val="005557A2"/>
    <w:rPr>
      <w:b/>
      <w:noProof/>
      <w:color w:val="auto"/>
      <w:sz w:val="20"/>
      <w:szCs w:val="18"/>
      <w:bdr w:val="none" w:sz="0" w:space="0" w:color="auto"/>
      <w:shd w:val="clear" w:color="auto" w:fill="auto"/>
      <w:lang w:val="en-US"/>
    </w:rPr>
  </w:style>
  <w:style w:type="character" w:customStyle="1" w:styleId="CodeEntityReferenceQualifiedSpecific">
    <w:name w:val="Code Entity Reference Qualified Specific"/>
    <w:aliases w:val="cerqs"/>
    <w:locked/>
    <w:rsid w:val="005557A2"/>
    <w:rPr>
      <w:b/>
      <w:noProof/>
      <w:color w:val="auto"/>
      <w:sz w:val="20"/>
      <w:szCs w:val="18"/>
      <w:u w:val="none"/>
      <w:bdr w:val="none" w:sz="0" w:space="0" w:color="auto"/>
      <w:shd w:val="clear" w:color="auto" w:fill="auto"/>
      <w:lang w:val="en-US"/>
    </w:rPr>
  </w:style>
  <w:style w:type="table" w:customStyle="1" w:styleId="CodeSectioninList1">
    <w:name w:val="Code Section in List 1"/>
    <w:aliases w:val="cs1"/>
    <w:basedOn w:val="CodeSection"/>
    <w:rsid w:val="005557A2"/>
    <w:tblPr>
      <w:tblInd w:w="360" w:type="dxa"/>
    </w:tblPr>
  </w:style>
  <w:style w:type="table" w:customStyle="1" w:styleId="CodeSectioninList2">
    <w:name w:val="Code Section in List 2"/>
    <w:aliases w:val="cs2"/>
    <w:basedOn w:val="CodeSection"/>
    <w:rsid w:val="005557A2"/>
    <w:tblPr>
      <w:tblInd w:w="720" w:type="dxa"/>
    </w:tblPr>
  </w:style>
  <w:style w:type="numbering" w:styleId="ArticleSection">
    <w:name w:val="Outline List 3"/>
    <w:basedOn w:val="NoList"/>
    <w:rsid w:val="005557A2"/>
    <w:pPr>
      <w:numPr>
        <w:numId w:val="17"/>
      </w:numPr>
    </w:pPr>
  </w:style>
  <w:style w:type="paragraph" w:styleId="BlockText">
    <w:name w:val="Block Text"/>
    <w:basedOn w:val="Normal"/>
    <w:rsid w:val="005557A2"/>
    <w:pPr>
      <w:spacing w:after="120"/>
      <w:ind w:left="1440" w:right="1440"/>
    </w:pPr>
  </w:style>
  <w:style w:type="paragraph" w:styleId="BodyText">
    <w:name w:val="Body Text"/>
    <w:basedOn w:val="Normal"/>
    <w:rsid w:val="005557A2"/>
    <w:pPr>
      <w:spacing w:after="120"/>
    </w:pPr>
  </w:style>
  <w:style w:type="paragraph" w:styleId="BodyText2">
    <w:name w:val="Body Text 2"/>
    <w:basedOn w:val="Normal"/>
    <w:rsid w:val="005557A2"/>
    <w:pPr>
      <w:spacing w:after="120" w:line="480" w:lineRule="auto"/>
    </w:pPr>
  </w:style>
  <w:style w:type="paragraph" w:styleId="BodyText3">
    <w:name w:val="Body Text 3"/>
    <w:basedOn w:val="Normal"/>
    <w:rsid w:val="005557A2"/>
    <w:pPr>
      <w:spacing w:after="120"/>
    </w:pPr>
    <w:rPr>
      <w:sz w:val="16"/>
      <w:szCs w:val="16"/>
    </w:rPr>
  </w:style>
  <w:style w:type="paragraph" w:styleId="BodyTextFirstIndent">
    <w:name w:val="Body Text First Indent"/>
    <w:basedOn w:val="BodyText"/>
    <w:rsid w:val="005557A2"/>
    <w:pPr>
      <w:ind w:firstLine="210"/>
    </w:pPr>
  </w:style>
  <w:style w:type="paragraph" w:styleId="BodyTextIndent">
    <w:name w:val="Body Text Indent"/>
    <w:basedOn w:val="Normal"/>
    <w:rsid w:val="005557A2"/>
    <w:pPr>
      <w:spacing w:after="120"/>
      <w:ind w:left="360"/>
    </w:pPr>
  </w:style>
  <w:style w:type="paragraph" w:styleId="BodyTextFirstIndent2">
    <w:name w:val="Body Text First Indent 2"/>
    <w:basedOn w:val="BodyTextIndent"/>
    <w:rsid w:val="005557A2"/>
    <w:pPr>
      <w:ind w:firstLine="210"/>
    </w:pPr>
  </w:style>
  <w:style w:type="paragraph" w:styleId="BodyTextIndent2">
    <w:name w:val="Body Text Indent 2"/>
    <w:basedOn w:val="Normal"/>
    <w:rsid w:val="005557A2"/>
    <w:pPr>
      <w:spacing w:after="120" w:line="480" w:lineRule="auto"/>
      <w:ind w:left="360"/>
    </w:pPr>
  </w:style>
  <w:style w:type="paragraph" w:styleId="BodyTextIndent3">
    <w:name w:val="Body Text Indent 3"/>
    <w:basedOn w:val="Normal"/>
    <w:rsid w:val="005557A2"/>
    <w:pPr>
      <w:spacing w:after="120"/>
      <w:ind w:left="360"/>
    </w:pPr>
    <w:rPr>
      <w:sz w:val="16"/>
      <w:szCs w:val="16"/>
    </w:rPr>
  </w:style>
  <w:style w:type="paragraph" w:styleId="Closing">
    <w:name w:val="Closing"/>
    <w:basedOn w:val="Normal"/>
    <w:rsid w:val="005557A2"/>
    <w:pPr>
      <w:ind w:left="4320"/>
    </w:pPr>
  </w:style>
  <w:style w:type="paragraph" w:styleId="Date">
    <w:name w:val="Date"/>
    <w:basedOn w:val="Normal"/>
    <w:next w:val="Normal"/>
    <w:rsid w:val="005557A2"/>
  </w:style>
  <w:style w:type="paragraph" w:styleId="E-mailSignature">
    <w:name w:val="E-mail Signature"/>
    <w:basedOn w:val="Normal"/>
    <w:rsid w:val="005557A2"/>
  </w:style>
  <w:style w:type="character" w:styleId="Emphasis">
    <w:name w:val="Emphasis"/>
    <w:qFormat/>
    <w:rsid w:val="005557A2"/>
    <w:rPr>
      <w:i/>
      <w:iCs/>
    </w:rPr>
  </w:style>
  <w:style w:type="paragraph" w:styleId="EnvelopeAddress">
    <w:name w:val="envelope address"/>
    <w:basedOn w:val="Normal"/>
    <w:rsid w:val="005557A2"/>
    <w:pPr>
      <w:framePr w:w="7920" w:h="1980" w:hRule="exact" w:hSpace="180" w:wrap="auto" w:hAnchor="page" w:xAlign="center" w:yAlign="bottom"/>
      <w:ind w:left="2880"/>
    </w:pPr>
    <w:rPr>
      <w:sz w:val="24"/>
      <w:szCs w:val="24"/>
    </w:rPr>
  </w:style>
  <w:style w:type="paragraph" w:styleId="EnvelopeReturn">
    <w:name w:val="envelope return"/>
    <w:basedOn w:val="Normal"/>
    <w:rsid w:val="005557A2"/>
  </w:style>
  <w:style w:type="character" w:styleId="FollowedHyperlink">
    <w:name w:val="FollowedHyperlink"/>
    <w:rsid w:val="005557A2"/>
    <w:rPr>
      <w:color w:val="800080"/>
      <w:u w:val="single"/>
    </w:rPr>
  </w:style>
  <w:style w:type="character" w:styleId="HTMLAcronym">
    <w:name w:val="HTML Acronym"/>
    <w:basedOn w:val="DefaultParagraphFont"/>
    <w:rsid w:val="005557A2"/>
  </w:style>
  <w:style w:type="paragraph" w:styleId="HTMLAddress">
    <w:name w:val="HTML Address"/>
    <w:basedOn w:val="Normal"/>
    <w:rsid w:val="005557A2"/>
    <w:rPr>
      <w:i/>
      <w:iCs/>
    </w:rPr>
  </w:style>
  <w:style w:type="character" w:styleId="HTMLCite">
    <w:name w:val="HTML Cite"/>
    <w:rsid w:val="005557A2"/>
    <w:rPr>
      <w:i/>
      <w:iCs/>
    </w:rPr>
  </w:style>
  <w:style w:type="character" w:styleId="HTMLCode">
    <w:name w:val="HTML Code"/>
    <w:rsid w:val="005557A2"/>
    <w:rPr>
      <w:rFonts w:ascii="Courier New" w:hAnsi="Courier New"/>
      <w:sz w:val="20"/>
      <w:szCs w:val="20"/>
    </w:rPr>
  </w:style>
  <w:style w:type="character" w:styleId="HTMLDefinition">
    <w:name w:val="HTML Definition"/>
    <w:rsid w:val="005557A2"/>
    <w:rPr>
      <w:i/>
      <w:iCs/>
    </w:rPr>
  </w:style>
  <w:style w:type="character" w:styleId="HTMLKeyboard">
    <w:name w:val="HTML Keyboard"/>
    <w:rsid w:val="005557A2"/>
    <w:rPr>
      <w:rFonts w:ascii="Courier New" w:hAnsi="Courier New"/>
      <w:sz w:val="20"/>
      <w:szCs w:val="20"/>
    </w:rPr>
  </w:style>
  <w:style w:type="paragraph" w:styleId="HTMLPreformatted">
    <w:name w:val="HTML Preformatted"/>
    <w:basedOn w:val="Normal"/>
    <w:rsid w:val="005557A2"/>
    <w:rPr>
      <w:rFonts w:ascii="Courier New" w:hAnsi="Courier New"/>
    </w:rPr>
  </w:style>
  <w:style w:type="character" w:styleId="HTMLSample">
    <w:name w:val="HTML Sample"/>
    <w:rsid w:val="005557A2"/>
    <w:rPr>
      <w:rFonts w:ascii="Courier New" w:hAnsi="Courier New"/>
    </w:rPr>
  </w:style>
  <w:style w:type="character" w:styleId="HTMLTypewriter">
    <w:name w:val="HTML Typewriter"/>
    <w:rsid w:val="005557A2"/>
    <w:rPr>
      <w:rFonts w:ascii="Courier New" w:hAnsi="Courier New"/>
      <w:sz w:val="20"/>
      <w:szCs w:val="20"/>
    </w:rPr>
  </w:style>
  <w:style w:type="character" w:styleId="HTMLVariable">
    <w:name w:val="HTML Variable"/>
    <w:rsid w:val="005557A2"/>
    <w:rPr>
      <w:i/>
      <w:iCs/>
    </w:rPr>
  </w:style>
  <w:style w:type="character" w:styleId="LineNumber">
    <w:name w:val="line number"/>
    <w:basedOn w:val="DefaultParagraphFont"/>
    <w:rsid w:val="005557A2"/>
  </w:style>
  <w:style w:type="paragraph" w:styleId="List">
    <w:name w:val="List"/>
    <w:basedOn w:val="Normal"/>
    <w:rsid w:val="005557A2"/>
    <w:pPr>
      <w:ind w:left="360" w:hanging="360"/>
    </w:pPr>
  </w:style>
  <w:style w:type="paragraph" w:styleId="List2">
    <w:name w:val="List 2"/>
    <w:basedOn w:val="Normal"/>
    <w:rsid w:val="005557A2"/>
    <w:pPr>
      <w:ind w:left="720" w:hanging="360"/>
    </w:pPr>
  </w:style>
  <w:style w:type="paragraph" w:styleId="List3">
    <w:name w:val="List 3"/>
    <w:basedOn w:val="Normal"/>
    <w:rsid w:val="005557A2"/>
    <w:pPr>
      <w:ind w:left="1080" w:hanging="360"/>
    </w:pPr>
  </w:style>
  <w:style w:type="paragraph" w:styleId="List4">
    <w:name w:val="List 4"/>
    <w:basedOn w:val="Normal"/>
    <w:rsid w:val="005557A2"/>
    <w:pPr>
      <w:ind w:left="1440" w:hanging="360"/>
    </w:pPr>
  </w:style>
  <w:style w:type="paragraph" w:styleId="List5">
    <w:name w:val="List 5"/>
    <w:basedOn w:val="Normal"/>
    <w:rsid w:val="005557A2"/>
    <w:pPr>
      <w:ind w:left="1800" w:hanging="360"/>
    </w:pPr>
  </w:style>
  <w:style w:type="paragraph" w:styleId="ListBullet">
    <w:name w:val="List Bullet"/>
    <w:basedOn w:val="Normal"/>
    <w:link w:val="ListBulletChar"/>
    <w:rsid w:val="005557A2"/>
    <w:pPr>
      <w:tabs>
        <w:tab w:val="num" w:pos="360"/>
      </w:tabs>
      <w:ind w:left="360" w:hanging="360"/>
    </w:pPr>
  </w:style>
  <w:style w:type="paragraph" w:styleId="ListBullet2">
    <w:name w:val="List Bullet 2"/>
    <w:basedOn w:val="Normal"/>
    <w:rsid w:val="005557A2"/>
    <w:pPr>
      <w:tabs>
        <w:tab w:val="num" w:pos="720"/>
      </w:tabs>
      <w:ind w:left="720" w:hanging="360"/>
    </w:pPr>
  </w:style>
  <w:style w:type="paragraph" w:styleId="ListBullet3">
    <w:name w:val="List Bullet 3"/>
    <w:basedOn w:val="Normal"/>
    <w:rsid w:val="005557A2"/>
    <w:pPr>
      <w:tabs>
        <w:tab w:val="num" w:pos="1080"/>
      </w:tabs>
      <w:ind w:left="1080" w:hanging="360"/>
    </w:pPr>
  </w:style>
  <w:style w:type="paragraph" w:styleId="ListBullet4">
    <w:name w:val="List Bullet 4"/>
    <w:basedOn w:val="Normal"/>
    <w:rsid w:val="005557A2"/>
    <w:pPr>
      <w:tabs>
        <w:tab w:val="num" w:pos="1440"/>
      </w:tabs>
      <w:ind w:left="1440" w:hanging="360"/>
    </w:pPr>
  </w:style>
  <w:style w:type="paragraph" w:styleId="ListBullet5">
    <w:name w:val="List Bullet 5"/>
    <w:basedOn w:val="Normal"/>
    <w:rsid w:val="005557A2"/>
    <w:pPr>
      <w:tabs>
        <w:tab w:val="num" w:pos="1800"/>
      </w:tabs>
      <w:ind w:left="1800" w:hanging="360"/>
    </w:pPr>
  </w:style>
  <w:style w:type="paragraph" w:styleId="ListContinue">
    <w:name w:val="List Continue"/>
    <w:basedOn w:val="Normal"/>
    <w:rsid w:val="005557A2"/>
    <w:pPr>
      <w:spacing w:after="120"/>
      <w:ind w:left="360"/>
    </w:pPr>
  </w:style>
  <w:style w:type="paragraph" w:styleId="ListContinue2">
    <w:name w:val="List Continue 2"/>
    <w:basedOn w:val="Normal"/>
    <w:rsid w:val="005557A2"/>
    <w:pPr>
      <w:spacing w:after="120"/>
      <w:ind w:left="720"/>
    </w:pPr>
  </w:style>
  <w:style w:type="paragraph" w:styleId="ListContinue3">
    <w:name w:val="List Continue 3"/>
    <w:basedOn w:val="Normal"/>
    <w:rsid w:val="005557A2"/>
    <w:pPr>
      <w:spacing w:after="120"/>
      <w:ind w:left="1080"/>
    </w:pPr>
  </w:style>
  <w:style w:type="paragraph" w:styleId="ListContinue4">
    <w:name w:val="List Continue 4"/>
    <w:basedOn w:val="Normal"/>
    <w:rsid w:val="005557A2"/>
    <w:pPr>
      <w:spacing w:after="120"/>
      <w:ind w:left="1440"/>
    </w:pPr>
  </w:style>
  <w:style w:type="paragraph" w:styleId="ListContinue5">
    <w:name w:val="List Continue 5"/>
    <w:basedOn w:val="Normal"/>
    <w:rsid w:val="005557A2"/>
    <w:pPr>
      <w:spacing w:after="120"/>
      <w:ind w:left="1800"/>
    </w:pPr>
  </w:style>
  <w:style w:type="paragraph" w:styleId="ListNumber">
    <w:name w:val="List Number"/>
    <w:basedOn w:val="Normal"/>
    <w:rsid w:val="005557A2"/>
    <w:pPr>
      <w:tabs>
        <w:tab w:val="num" w:pos="360"/>
      </w:tabs>
      <w:ind w:left="360" w:hanging="360"/>
    </w:pPr>
  </w:style>
  <w:style w:type="paragraph" w:styleId="ListNumber2">
    <w:name w:val="List Number 2"/>
    <w:basedOn w:val="Normal"/>
    <w:rsid w:val="005557A2"/>
    <w:pPr>
      <w:tabs>
        <w:tab w:val="num" w:pos="720"/>
      </w:tabs>
      <w:ind w:left="720" w:hanging="360"/>
    </w:pPr>
  </w:style>
  <w:style w:type="paragraph" w:styleId="ListNumber3">
    <w:name w:val="List Number 3"/>
    <w:basedOn w:val="Normal"/>
    <w:rsid w:val="005557A2"/>
    <w:pPr>
      <w:tabs>
        <w:tab w:val="num" w:pos="1080"/>
      </w:tabs>
      <w:ind w:left="1080" w:hanging="360"/>
    </w:pPr>
  </w:style>
  <w:style w:type="paragraph" w:styleId="ListNumber4">
    <w:name w:val="List Number 4"/>
    <w:basedOn w:val="Normal"/>
    <w:rsid w:val="005557A2"/>
    <w:pPr>
      <w:tabs>
        <w:tab w:val="num" w:pos="1440"/>
      </w:tabs>
      <w:ind w:left="1440" w:hanging="360"/>
    </w:pPr>
  </w:style>
  <w:style w:type="paragraph" w:styleId="ListNumber5">
    <w:name w:val="List Number 5"/>
    <w:basedOn w:val="Normal"/>
    <w:rsid w:val="005557A2"/>
    <w:pPr>
      <w:tabs>
        <w:tab w:val="num" w:pos="1800"/>
      </w:tabs>
      <w:ind w:left="1800" w:hanging="360"/>
    </w:pPr>
  </w:style>
  <w:style w:type="paragraph" w:styleId="MessageHeader">
    <w:name w:val="Message Header"/>
    <w:basedOn w:val="Normal"/>
    <w:rsid w:val="005557A2"/>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Web">
    <w:name w:val="Normal (Web)"/>
    <w:basedOn w:val="Normal"/>
    <w:uiPriority w:val="99"/>
    <w:rsid w:val="005557A2"/>
    <w:rPr>
      <w:rFonts w:ascii="Times New Roman" w:hAnsi="Times New Roman"/>
      <w:szCs w:val="24"/>
    </w:rPr>
  </w:style>
  <w:style w:type="paragraph" w:styleId="NormalIndent">
    <w:name w:val="Normal Indent"/>
    <w:basedOn w:val="Normal"/>
    <w:rsid w:val="005557A2"/>
    <w:pPr>
      <w:ind w:left="720"/>
    </w:pPr>
  </w:style>
  <w:style w:type="paragraph" w:styleId="NoteHeading">
    <w:name w:val="Note Heading"/>
    <w:basedOn w:val="Normal"/>
    <w:next w:val="Normal"/>
    <w:rsid w:val="005557A2"/>
  </w:style>
  <w:style w:type="paragraph" w:styleId="PlainText">
    <w:name w:val="Plain Text"/>
    <w:basedOn w:val="Normal"/>
    <w:rsid w:val="005557A2"/>
    <w:rPr>
      <w:rFonts w:ascii="Courier New" w:hAnsi="Courier New"/>
    </w:rPr>
  </w:style>
  <w:style w:type="paragraph" w:styleId="Salutation">
    <w:name w:val="Salutation"/>
    <w:basedOn w:val="Normal"/>
    <w:next w:val="Normal"/>
    <w:rsid w:val="005557A2"/>
  </w:style>
  <w:style w:type="paragraph" w:styleId="Signature">
    <w:name w:val="Signature"/>
    <w:basedOn w:val="Normal"/>
    <w:rsid w:val="005557A2"/>
    <w:pPr>
      <w:ind w:left="4320"/>
    </w:pPr>
  </w:style>
  <w:style w:type="character" w:styleId="Strong">
    <w:name w:val="Strong"/>
    <w:qFormat/>
    <w:rsid w:val="005557A2"/>
    <w:rPr>
      <w:b/>
      <w:bCs/>
    </w:rPr>
  </w:style>
  <w:style w:type="table" w:styleId="Table3Deffects1">
    <w:name w:val="Table 3D effects 1"/>
    <w:basedOn w:val="TableNormal"/>
    <w:rsid w:val="005557A2"/>
    <w:pPr>
      <w:spacing w:before="60" w:after="60" w:line="26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557A2"/>
    <w:pPr>
      <w:spacing w:before="60" w:after="60" w:line="26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557A2"/>
    <w:pPr>
      <w:spacing w:before="60" w:after="60" w:line="26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557A2"/>
    <w:pPr>
      <w:spacing w:before="60" w:after="60" w:line="26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557A2"/>
    <w:pPr>
      <w:spacing w:before="60" w:after="60" w:line="26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557A2"/>
    <w:pPr>
      <w:spacing w:before="60" w:after="60" w:line="26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557A2"/>
    <w:pPr>
      <w:spacing w:before="60" w:after="60" w:line="26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557A2"/>
    <w:pPr>
      <w:spacing w:before="60" w:after="60" w:line="26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557A2"/>
    <w:pPr>
      <w:spacing w:before="60" w:after="60" w:line="26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557A2"/>
    <w:pPr>
      <w:spacing w:before="60" w:after="60" w:line="26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557A2"/>
    <w:pPr>
      <w:spacing w:before="60" w:after="60" w:line="26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557A2"/>
    <w:pPr>
      <w:spacing w:before="60" w:after="60" w:line="26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557A2"/>
    <w:pPr>
      <w:spacing w:before="60" w:after="60" w:line="26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557A2"/>
    <w:pPr>
      <w:spacing w:before="60" w:after="60" w:line="26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557A2"/>
    <w:pPr>
      <w:spacing w:before="60" w:after="60" w:line="26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557A2"/>
    <w:pPr>
      <w:spacing w:before="60" w:after="60" w:line="26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557A2"/>
    <w:pPr>
      <w:spacing w:before="60" w:after="60" w:line="26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5557A2"/>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5557A2"/>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557A2"/>
    <w:pPr>
      <w:spacing w:before="60" w:after="60" w:line="26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557A2"/>
    <w:pPr>
      <w:spacing w:before="60" w:after="60" w:line="26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557A2"/>
    <w:pPr>
      <w:spacing w:before="60" w:after="60" w:line="26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557A2"/>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557A2"/>
    <w:pPr>
      <w:spacing w:before="60" w:after="60" w:line="26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557A2"/>
    <w:pPr>
      <w:spacing w:before="60" w:after="60" w:line="26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557A2"/>
    <w:pPr>
      <w:spacing w:before="60" w:after="60" w:line="26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557A2"/>
    <w:pPr>
      <w:spacing w:before="60" w:after="60" w:line="26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557A2"/>
    <w:pPr>
      <w:spacing w:before="60" w:after="60" w:line="26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557A2"/>
    <w:pPr>
      <w:spacing w:before="60" w:after="60" w:line="26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557A2"/>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557A2"/>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557A2"/>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557A2"/>
    <w:pPr>
      <w:spacing w:before="60" w:after="60" w:line="26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557A2"/>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5557A2"/>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557A2"/>
    <w:pPr>
      <w:spacing w:before="60" w:after="60" w:line="26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557A2"/>
    <w:pPr>
      <w:spacing w:before="60" w:after="60" w:line="26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557A2"/>
    <w:pPr>
      <w:spacing w:before="60" w:after="60" w:line="26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557A2"/>
    <w:pPr>
      <w:spacing w:before="60" w:after="60" w:line="26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557A2"/>
    <w:pPr>
      <w:spacing w:before="60" w:after="60" w:line="26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557A2"/>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5557A2"/>
    <w:pPr>
      <w:spacing w:before="60" w:after="60" w:line="26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557A2"/>
    <w:pPr>
      <w:spacing w:before="60" w:after="60" w:line="26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557A2"/>
    <w:pPr>
      <w:spacing w:before="60" w:after="60" w:line="26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qFormat/>
    <w:rsid w:val="005557A2"/>
    <w:pPr>
      <w:jc w:val="center"/>
      <w:outlineLvl w:val="1"/>
    </w:pPr>
    <w:rPr>
      <w:sz w:val="24"/>
      <w:szCs w:val="24"/>
    </w:rPr>
  </w:style>
  <w:style w:type="paragraph" w:styleId="Title">
    <w:name w:val="Title"/>
    <w:basedOn w:val="Normal"/>
    <w:qFormat/>
    <w:rsid w:val="005557A2"/>
    <w:pPr>
      <w:spacing w:before="240"/>
      <w:jc w:val="center"/>
      <w:outlineLvl w:val="0"/>
    </w:pPr>
    <w:rPr>
      <w:b/>
      <w:bCs/>
      <w:kern w:val="28"/>
      <w:sz w:val="32"/>
      <w:szCs w:val="32"/>
    </w:rPr>
  </w:style>
  <w:style w:type="character" w:customStyle="1" w:styleId="System">
    <w:name w:val="System"/>
    <w:aliases w:val="sys"/>
    <w:locked/>
    <w:rsid w:val="005557A2"/>
    <w:rPr>
      <w:b/>
      <w:color w:val="auto"/>
      <w:szCs w:val="20"/>
      <w:u w:val="none"/>
      <w:bdr w:val="none" w:sz="0" w:space="0" w:color="auto"/>
      <w:shd w:val="clear" w:color="auto" w:fill="auto"/>
    </w:rPr>
  </w:style>
  <w:style w:type="character" w:customStyle="1" w:styleId="UserInputLocalizable">
    <w:name w:val="User Input Localizable"/>
    <w:aliases w:val="uil"/>
    <w:rsid w:val="005557A2"/>
    <w:rPr>
      <w:b/>
      <w:color w:val="auto"/>
      <w:szCs w:val="18"/>
      <w:u w:val="none"/>
    </w:rPr>
  </w:style>
  <w:style w:type="character" w:customStyle="1" w:styleId="UnmanagedCodeEntityReference">
    <w:name w:val="Unmanaged Code Entity Reference"/>
    <w:aliases w:val="ucer"/>
    <w:locked/>
    <w:rsid w:val="005557A2"/>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rsid w:val="005557A2"/>
    <w:rPr>
      <w:b/>
      <w:szCs w:val="18"/>
    </w:rPr>
  </w:style>
  <w:style w:type="character" w:customStyle="1" w:styleId="Placeholder">
    <w:name w:val="Placeholder"/>
    <w:aliases w:val="ph"/>
    <w:rsid w:val="005557A2"/>
    <w:rPr>
      <w:i/>
      <w:color w:val="auto"/>
      <w:szCs w:val="18"/>
      <w:u w:val="none"/>
    </w:rPr>
  </w:style>
  <w:style w:type="character" w:customStyle="1" w:styleId="Math">
    <w:name w:val="Math"/>
    <w:aliases w:val="m"/>
    <w:locked/>
    <w:rsid w:val="005557A2"/>
    <w:rPr>
      <w:color w:val="C0C0C0"/>
      <w:szCs w:val="18"/>
      <w:u w:val="none"/>
      <w:bdr w:val="none" w:sz="0" w:space="0" w:color="auto"/>
      <w:shd w:val="clear" w:color="auto" w:fill="auto"/>
    </w:rPr>
  </w:style>
  <w:style w:type="character" w:customStyle="1" w:styleId="NewTerm">
    <w:name w:val="New Term"/>
    <w:aliases w:val="nt"/>
    <w:locked/>
    <w:rsid w:val="005557A2"/>
    <w:rPr>
      <w:i/>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5557A2"/>
    <w:rPr>
      <w:color w:val="C0C0C0"/>
    </w:rPr>
  </w:style>
  <w:style w:type="paragraph" w:customStyle="1" w:styleId="BulletedDynamicLinkinList2">
    <w:name w:val="Bulleted Dynamic Link in List 2"/>
    <w:basedOn w:val="Normal"/>
    <w:locked/>
    <w:rsid w:val="005557A2"/>
    <w:rPr>
      <w:color w:val="C0C0C0"/>
    </w:rPr>
  </w:style>
  <w:style w:type="paragraph" w:customStyle="1" w:styleId="BulletedDynamicLink">
    <w:name w:val="Bulleted Dynamic Link"/>
    <w:basedOn w:val="Normal"/>
    <w:locked/>
    <w:rsid w:val="005557A2"/>
    <w:rPr>
      <w:color w:val="C0C0C0"/>
    </w:rPr>
  </w:style>
  <w:style w:type="character" w:customStyle="1" w:styleId="Heading6Char">
    <w:name w:val="Heading 6 Char"/>
    <w:aliases w:val="h6 Char"/>
    <w:link w:val="Heading6"/>
    <w:rsid w:val="005557A2"/>
    <w:rPr>
      <w:rFonts w:ascii="Arial" w:eastAsia="SimSun" w:hAnsi="Arial"/>
      <w:b/>
      <w:kern w:val="24"/>
    </w:rPr>
  </w:style>
  <w:style w:type="character" w:customStyle="1" w:styleId="LabelChar">
    <w:name w:val="Label Char"/>
    <w:aliases w:val="l Char"/>
    <w:link w:val="Label"/>
    <w:rsid w:val="005557A2"/>
    <w:rPr>
      <w:rFonts w:ascii="Arial" w:eastAsia="SimSun" w:hAnsi="Arial"/>
      <w:b/>
      <w:kern w:val="24"/>
    </w:rPr>
  </w:style>
  <w:style w:type="character" w:customStyle="1" w:styleId="Heading5Char">
    <w:name w:val="Heading 5 Char"/>
    <w:aliases w:val="h5 Char"/>
    <w:link w:val="Heading5"/>
    <w:rsid w:val="005557A2"/>
    <w:rPr>
      <w:rFonts w:ascii="Arial" w:eastAsia="SimSun" w:hAnsi="Arial"/>
      <w:b/>
      <w:kern w:val="24"/>
      <w:szCs w:val="40"/>
    </w:rPr>
  </w:style>
  <w:style w:type="character" w:customStyle="1" w:styleId="Heading1Char">
    <w:name w:val="Heading 1 Char"/>
    <w:aliases w:val="h1 Char"/>
    <w:link w:val="Heading1"/>
    <w:rsid w:val="005557A2"/>
    <w:rPr>
      <w:rFonts w:ascii="Arial" w:eastAsia="SimSun" w:hAnsi="Arial"/>
      <w:b/>
      <w:kern w:val="24"/>
      <w:sz w:val="40"/>
      <w:szCs w:val="40"/>
    </w:rPr>
  </w:style>
  <w:style w:type="character" w:customStyle="1" w:styleId="LabelinList1Char">
    <w:name w:val="Label in List 1 Char"/>
    <w:aliases w:val="l1 Char"/>
    <w:basedOn w:val="LabelChar"/>
    <w:link w:val="LabelinList1"/>
    <w:rsid w:val="005557A2"/>
    <w:rPr>
      <w:rFonts w:ascii="Arial" w:eastAsia="SimSun" w:hAnsi="Arial"/>
      <w:b/>
      <w:kern w:val="24"/>
    </w:rPr>
  </w:style>
  <w:style w:type="paragraph" w:customStyle="1" w:styleId="Strikethrough">
    <w:name w:val="Strikethrough"/>
    <w:aliases w:val="strike"/>
    <w:basedOn w:val="Normal"/>
    <w:rsid w:val="005557A2"/>
    <w:rPr>
      <w:strike/>
    </w:rPr>
  </w:style>
  <w:style w:type="paragraph" w:customStyle="1" w:styleId="TableFootnote">
    <w:name w:val="Table Footnote"/>
    <w:aliases w:val="tf"/>
    <w:basedOn w:val="Normal"/>
    <w:rsid w:val="005557A2"/>
    <w:pPr>
      <w:spacing w:before="80" w:after="80"/>
      <w:ind w:left="216" w:hanging="216"/>
    </w:pPr>
  </w:style>
  <w:style w:type="paragraph" w:customStyle="1" w:styleId="TableFootnoteinList1">
    <w:name w:val="Table Footnote in List 1"/>
    <w:aliases w:val="tf1"/>
    <w:basedOn w:val="TableFootnote"/>
    <w:rsid w:val="005557A2"/>
    <w:pPr>
      <w:ind w:left="576"/>
    </w:pPr>
  </w:style>
  <w:style w:type="paragraph" w:customStyle="1" w:styleId="TableFootnoteinList2">
    <w:name w:val="Table Footnote in List 2"/>
    <w:aliases w:val="tf2"/>
    <w:basedOn w:val="TableFootnote"/>
    <w:rsid w:val="005557A2"/>
    <w:pPr>
      <w:ind w:left="936"/>
    </w:pPr>
  </w:style>
  <w:style w:type="character" w:customStyle="1" w:styleId="DynamicLink">
    <w:name w:val="Dynamic Link"/>
    <w:aliases w:val="dl"/>
    <w:locked/>
    <w:rsid w:val="005557A2"/>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5557A2"/>
    <w:rPr>
      <w:rFonts w:ascii="Arial" w:hAnsi="Arial"/>
      <w:color w:val="C0C0C0"/>
      <w:sz w:val="18"/>
      <w:szCs w:val="18"/>
    </w:rPr>
    <w:tblPr>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Pr>
    <w:tcPr>
      <w:shd w:val="clear" w:color="auto" w:fill="auto"/>
    </w:tcPr>
  </w:style>
  <w:style w:type="paragraph" w:customStyle="1" w:styleId="FigureImageMapPlaceholder">
    <w:name w:val="Figure Image Map Placeholder"/>
    <w:aliases w:val="fimp"/>
    <w:basedOn w:val="Normal"/>
    <w:locked/>
    <w:rsid w:val="005557A2"/>
    <w:rPr>
      <w:color w:val="C0C0C0"/>
    </w:rPr>
  </w:style>
  <w:style w:type="paragraph" w:customStyle="1" w:styleId="PrintDivisionNumber">
    <w:name w:val="Print Division Number"/>
    <w:aliases w:val="pdn"/>
    <w:basedOn w:val="Normal"/>
    <w:locked/>
    <w:rsid w:val="005557A2"/>
    <w:pPr>
      <w:spacing w:after="0" w:line="240" w:lineRule="auto"/>
    </w:pPr>
    <w:rPr>
      <w:color w:val="C0C0C0"/>
    </w:rPr>
  </w:style>
  <w:style w:type="paragraph" w:customStyle="1" w:styleId="PrintDivisionTitle">
    <w:name w:val="Print Division Title"/>
    <w:aliases w:val="pdt"/>
    <w:basedOn w:val="Normal"/>
    <w:locked/>
    <w:rsid w:val="005557A2"/>
    <w:pPr>
      <w:spacing w:after="0" w:line="240" w:lineRule="auto"/>
    </w:pPr>
    <w:rPr>
      <w:color w:val="C0C0C0"/>
    </w:rPr>
  </w:style>
  <w:style w:type="paragraph" w:customStyle="1" w:styleId="PrintMSCorp">
    <w:name w:val="Print MS Corp"/>
    <w:aliases w:val="pms"/>
    <w:basedOn w:val="Normal"/>
    <w:locked/>
    <w:rsid w:val="005557A2"/>
    <w:pPr>
      <w:spacing w:after="0" w:line="240" w:lineRule="auto"/>
    </w:pPr>
    <w:rPr>
      <w:color w:val="C0C0C0"/>
    </w:rPr>
  </w:style>
  <w:style w:type="paragraph" w:customStyle="1" w:styleId="RevisionHistory">
    <w:name w:val="Revision History"/>
    <w:aliases w:val="rh"/>
    <w:basedOn w:val="Normal"/>
    <w:locked/>
    <w:rsid w:val="005557A2"/>
    <w:pPr>
      <w:spacing w:after="0" w:line="240" w:lineRule="auto"/>
    </w:pPr>
    <w:rPr>
      <w:color w:val="C0C0C0"/>
    </w:rPr>
  </w:style>
  <w:style w:type="character" w:customStyle="1" w:styleId="SV">
    <w:name w:val="SV"/>
    <w:locked/>
    <w:rsid w:val="005557A2"/>
    <w:rPr>
      <w:rFonts w:ascii="Arial" w:hAnsi="Arial"/>
      <w:color w:val="C0C0C0"/>
      <w:sz w:val="20"/>
      <w:szCs w:val="18"/>
      <w:bdr w:val="none" w:sz="0" w:space="0" w:color="auto"/>
      <w:shd w:val="clear" w:color="auto" w:fill="auto"/>
    </w:rPr>
  </w:style>
  <w:style w:type="character" w:styleId="Hyperlink">
    <w:name w:val="Hyperlink"/>
    <w:uiPriority w:val="99"/>
    <w:rsid w:val="005557A2"/>
    <w:rPr>
      <w:color w:val="0000FF"/>
      <w:sz w:val="20"/>
      <w:szCs w:val="18"/>
      <w:u w:val="single"/>
    </w:rPr>
  </w:style>
  <w:style w:type="paragraph" w:customStyle="1" w:styleId="Copyright">
    <w:name w:val="Copyright"/>
    <w:aliases w:val="copy"/>
    <w:basedOn w:val="Normal"/>
    <w:rsid w:val="005557A2"/>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5557A2"/>
    <w:pPr>
      <w:ind w:left="720"/>
    </w:pPr>
  </w:style>
  <w:style w:type="paragraph" w:customStyle="1" w:styleId="ProcedureTitle">
    <w:name w:val="Procedure Title"/>
    <w:aliases w:val="prt"/>
    <w:basedOn w:val="Normal"/>
    <w:rsid w:val="005557A2"/>
    <w:pPr>
      <w:keepNext/>
      <w:spacing w:before="240" w:line="240" w:lineRule="auto"/>
      <w:ind w:left="360" w:hanging="360"/>
    </w:pPr>
    <w:rPr>
      <w:b/>
    </w:rPr>
  </w:style>
  <w:style w:type="paragraph" w:customStyle="1" w:styleId="TextIndented">
    <w:name w:val="Text Indented"/>
    <w:aliases w:val="ti"/>
    <w:basedOn w:val="Normal"/>
    <w:rsid w:val="005557A2"/>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link w:val="Code"/>
    <w:rsid w:val="005557A2"/>
    <w:rPr>
      <w:rFonts w:ascii="Courier New" w:hAnsi="Courier New"/>
      <w:noProof/>
      <w:color w:val="000000"/>
      <w:sz w:val="16"/>
      <w:szCs w:val="16"/>
      <w:lang w:val="en-US" w:eastAsia="en-US" w:bidi="ar-SA"/>
    </w:rPr>
  </w:style>
  <w:style w:type="character" w:customStyle="1" w:styleId="ListBulletChar">
    <w:name w:val="List Bullet Char"/>
    <w:link w:val="ListBullet"/>
    <w:rsid w:val="005557A2"/>
    <w:rPr>
      <w:rFonts w:ascii="Arial" w:eastAsia="SimSun" w:hAnsi="Arial"/>
      <w:kern w:val="24"/>
    </w:rPr>
  </w:style>
  <w:style w:type="character" w:customStyle="1" w:styleId="BulletedList2Char">
    <w:name w:val="Bulleted List 2 Char"/>
    <w:aliases w:val="bl2 Char Char"/>
    <w:basedOn w:val="ListBulletChar"/>
    <w:link w:val="BulletedList2"/>
    <w:rsid w:val="005557A2"/>
    <w:rPr>
      <w:rFonts w:ascii="Arial" w:eastAsia="SimSun" w:hAnsi="Arial"/>
      <w:kern w:val="24"/>
    </w:rPr>
  </w:style>
  <w:style w:type="paragraph" w:styleId="TOC5">
    <w:name w:val="toc 5"/>
    <w:aliases w:val="toc5"/>
    <w:basedOn w:val="Normal"/>
    <w:next w:val="Normal"/>
    <w:rsid w:val="005557A2"/>
    <w:pPr>
      <w:spacing w:after="0"/>
      <w:ind w:left="936" w:hanging="187"/>
    </w:pPr>
  </w:style>
  <w:style w:type="paragraph" w:customStyle="1" w:styleId="PageHeader">
    <w:name w:val="Page Header"/>
    <w:aliases w:val="pgh"/>
    <w:basedOn w:val="Normal"/>
    <w:rsid w:val="005557A2"/>
    <w:pPr>
      <w:spacing w:after="240" w:line="240" w:lineRule="auto"/>
      <w:jc w:val="right"/>
    </w:pPr>
    <w:rPr>
      <w:b/>
    </w:rPr>
  </w:style>
  <w:style w:type="paragraph" w:customStyle="1" w:styleId="PageFooter">
    <w:name w:val="Page Footer"/>
    <w:aliases w:val="pgf"/>
    <w:basedOn w:val="Normal"/>
    <w:rsid w:val="005557A2"/>
    <w:pPr>
      <w:spacing w:after="0" w:line="240" w:lineRule="auto"/>
      <w:jc w:val="right"/>
    </w:pPr>
  </w:style>
  <w:style w:type="paragraph" w:customStyle="1" w:styleId="PageNum">
    <w:name w:val="Page Num"/>
    <w:aliases w:val="pgn"/>
    <w:basedOn w:val="Normal"/>
    <w:rsid w:val="005557A2"/>
    <w:pPr>
      <w:spacing w:after="0" w:line="240" w:lineRule="auto"/>
      <w:ind w:right="518"/>
      <w:jc w:val="right"/>
    </w:pPr>
    <w:rPr>
      <w:b/>
    </w:rPr>
  </w:style>
  <w:style w:type="character" w:customStyle="1" w:styleId="NumberedListIndexer">
    <w:name w:val="Numbered List Indexer"/>
    <w:aliases w:val="nlx"/>
    <w:rsid w:val="005557A2"/>
    <w:rPr>
      <w:dstrike w:val="0"/>
      <w:vanish/>
      <w:color w:val="C0C0C0"/>
      <w:szCs w:val="18"/>
      <w:u w:val="none"/>
      <w:vertAlign w:val="baseline"/>
    </w:rPr>
  </w:style>
  <w:style w:type="paragraph" w:customStyle="1" w:styleId="ProcedureTitleinList1">
    <w:name w:val="Procedure Title in List 1"/>
    <w:aliases w:val="prt1"/>
    <w:basedOn w:val="ProcedureTitle"/>
    <w:rsid w:val="005557A2"/>
  </w:style>
  <w:style w:type="paragraph" w:styleId="TOC6">
    <w:name w:val="toc 6"/>
    <w:aliases w:val="toc6"/>
    <w:basedOn w:val="Normal"/>
    <w:next w:val="Normal"/>
    <w:rsid w:val="005557A2"/>
    <w:pPr>
      <w:spacing w:after="0"/>
      <w:ind w:left="1123" w:hanging="187"/>
    </w:pPr>
  </w:style>
  <w:style w:type="paragraph" w:customStyle="1" w:styleId="ProcedureTitleinList2">
    <w:name w:val="Procedure Title in List 2"/>
    <w:aliases w:val="prt2"/>
    <w:basedOn w:val="ProcedureTitle"/>
    <w:rsid w:val="005557A2"/>
    <w:pPr>
      <w:ind w:left="720"/>
    </w:pPr>
  </w:style>
  <w:style w:type="table" w:customStyle="1" w:styleId="DefinitionTable">
    <w:name w:val="Definition Table"/>
    <w:aliases w:val="dtbl"/>
    <w:basedOn w:val="TableNormal"/>
    <w:rsid w:val="005557A2"/>
    <w:pPr>
      <w:spacing w:after="180" w:line="220" w:lineRule="exact"/>
      <w:ind w:right="1440"/>
    </w:pPr>
    <w:rPr>
      <w:rFonts w:ascii="Arial" w:hAnsi="Arial"/>
      <w:sz w:val="18"/>
      <w:szCs w:val="18"/>
    </w:rPr>
    <w:tblPr>
      <w:tblInd w:w="187" w:type="dxa"/>
      <w:tblCellMar>
        <w:left w:w="0" w:type="dxa"/>
        <w:right w:w="0" w:type="dxa"/>
      </w:tblCellMar>
    </w:tblPr>
  </w:style>
  <w:style w:type="paragraph" w:styleId="TOC9">
    <w:name w:val="toc 9"/>
    <w:basedOn w:val="Normal"/>
    <w:next w:val="Normal"/>
    <w:rsid w:val="005557A2"/>
    <w:pPr>
      <w:ind w:left="1785" w:hanging="187"/>
    </w:pPr>
  </w:style>
  <w:style w:type="paragraph" w:styleId="TOC7">
    <w:name w:val="toc 7"/>
    <w:basedOn w:val="Normal"/>
    <w:next w:val="Normal"/>
    <w:rsid w:val="005557A2"/>
    <w:pPr>
      <w:ind w:left="1382" w:hanging="187"/>
    </w:pPr>
  </w:style>
  <w:style w:type="paragraph" w:styleId="TOC8">
    <w:name w:val="toc 8"/>
    <w:basedOn w:val="Normal"/>
    <w:next w:val="Normal"/>
    <w:rsid w:val="005557A2"/>
    <w:pPr>
      <w:ind w:left="1584" w:hanging="187"/>
    </w:pPr>
  </w:style>
  <w:style w:type="table" w:customStyle="1" w:styleId="DefinitionTableinList1">
    <w:name w:val="Definition Table in List 1"/>
    <w:aliases w:val="dtbl1"/>
    <w:basedOn w:val="DefinitionTable"/>
    <w:rsid w:val="005557A2"/>
    <w:tblPr>
      <w:tblInd w:w="547" w:type="dxa"/>
    </w:tblPr>
  </w:style>
  <w:style w:type="table" w:customStyle="1" w:styleId="DefinitionTableinList2">
    <w:name w:val="Definition Table in List 2"/>
    <w:aliases w:val="dtbl2"/>
    <w:basedOn w:val="DefinitionTable"/>
    <w:rsid w:val="005557A2"/>
    <w:tblPr>
      <w:tblInd w:w="907" w:type="dxa"/>
    </w:tblPr>
  </w:style>
  <w:style w:type="table" w:customStyle="1" w:styleId="PacketTable">
    <w:name w:val="Packet Table"/>
    <w:basedOn w:val="TableNormal"/>
    <w:rsid w:val="005557A2"/>
    <w:pPr>
      <w:spacing w:before="60" w:after="60" w:line="240" w:lineRule="exact"/>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right w:w="86" w:type="dxa"/>
      </w:tblCellMar>
    </w:tblPr>
    <w:tcPr>
      <w:tcMar>
        <w:top w:w="58" w:type="dxa"/>
        <w:bottom w:w="58"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5557A2"/>
    <w:pPr>
      <w:numPr>
        <w:numId w:val="25"/>
      </w:numPr>
      <w:spacing w:line="260" w:lineRule="exact"/>
      <w:ind w:left="1080"/>
    </w:pPr>
  </w:style>
  <w:style w:type="paragraph" w:customStyle="1" w:styleId="BulletedList4">
    <w:name w:val="Bulleted List 4"/>
    <w:aliases w:val="bl4"/>
    <w:basedOn w:val="ListBullet"/>
    <w:rsid w:val="005557A2"/>
    <w:pPr>
      <w:numPr>
        <w:numId w:val="26"/>
      </w:numPr>
      <w:ind w:left="1440"/>
    </w:pPr>
  </w:style>
  <w:style w:type="paragraph" w:customStyle="1" w:styleId="BulletedList5">
    <w:name w:val="Bulleted List 5"/>
    <w:aliases w:val="bl5"/>
    <w:basedOn w:val="ListBullet"/>
    <w:rsid w:val="005557A2"/>
    <w:pPr>
      <w:numPr>
        <w:numId w:val="27"/>
      </w:numPr>
      <w:ind w:left="1800"/>
    </w:pPr>
  </w:style>
  <w:style w:type="character" w:customStyle="1" w:styleId="FooterItalic">
    <w:name w:val="Footer Italic"/>
    <w:aliases w:val="fi"/>
    <w:rsid w:val="005557A2"/>
    <w:rPr>
      <w:rFonts w:ascii="Times New Roman" w:hAnsi="Times New Roman"/>
      <w:i/>
      <w:sz w:val="16"/>
      <w:szCs w:val="16"/>
    </w:rPr>
  </w:style>
  <w:style w:type="character" w:customStyle="1" w:styleId="FooterSmall">
    <w:name w:val="Footer Small"/>
    <w:aliases w:val="fs"/>
    <w:rsid w:val="005557A2"/>
    <w:rPr>
      <w:rFonts w:ascii="Times New Roman" w:hAnsi="Times New Roman"/>
      <w:sz w:val="17"/>
      <w:szCs w:val="16"/>
    </w:rPr>
  </w:style>
  <w:style w:type="paragraph" w:customStyle="1" w:styleId="GenericEntry">
    <w:name w:val="Generic Entry"/>
    <w:aliases w:val="ge"/>
    <w:basedOn w:val="Normal"/>
    <w:next w:val="Normal"/>
    <w:rsid w:val="005557A2"/>
    <w:pPr>
      <w:spacing w:after="240" w:line="260" w:lineRule="exact"/>
      <w:ind w:left="720" w:hanging="720"/>
    </w:pPr>
  </w:style>
  <w:style w:type="table" w:customStyle="1" w:styleId="IndentedPacketFieldBits">
    <w:name w:val="Indented Packet Field Bits"/>
    <w:aliases w:val="pfbi"/>
    <w:basedOn w:val="TableNormal"/>
    <w:rsid w:val="005557A2"/>
    <w:rPr>
      <w:sz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5557A2"/>
    <w:pPr>
      <w:numPr>
        <w:numId w:val="28"/>
      </w:numPr>
    </w:pPr>
  </w:style>
  <w:style w:type="paragraph" w:customStyle="1" w:styleId="NumberedList4">
    <w:name w:val="Numbered List 4"/>
    <w:aliases w:val="nl4"/>
    <w:basedOn w:val="ListNumber"/>
    <w:rsid w:val="005557A2"/>
    <w:pPr>
      <w:numPr>
        <w:numId w:val="29"/>
      </w:numPr>
      <w:tabs>
        <w:tab w:val="left" w:pos="1800"/>
      </w:tabs>
    </w:pPr>
  </w:style>
  <w:style w:type="paragraph" w:customStyle="1" w:styleId="NumberedList5">
    <w:name w:val="Numbered List 5"/>
    <w:aliases w:val="nl5"/>
    <w:basedOn w:val="ListNumber"/>
    <w:rsid w:val="005557A2"/>
    <w:pPr>
      <w:numPr>
        <w:numId w:val="30"/>
      </w:numPr>
    </w:pPr>
  </w:style>
  <w:style w:type="table" w:customStyle="1" w:styleId="PacketFieldBitsTable">
    <w:name w:val="Packet Field Bits Table"/>
    <w:aliases w:val="pfbt"/>
    <w:basedOn w:val="TableNormal"/>
    <w:rsid w:val="005557A2"/>
    <w:pPr>
      <w:jc w:val="center"/>
    </w:p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5557A2"/>
    <w:rPr>
      <w:sz w:val="24"/>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58" w:type="dxa"/>
        <w:left w:w="86" w:type="dxa"/>
        <w:bottom w:w="58" w:type="dxa"/>
        <w:right w:w="86" w:type="dxa"/>
      </w:tcMar>
    </w:tcPr>
    <w:tblStylePr w:type="firstRow">
      <w:rPr>
        <w:rFonts w:ascii="Times New Roman" w:hAnsi="Times New Roman"/>
        <w:sz w:val="24"/>
      </w:rPr>
    </w:tblStylePr>
  </w:style>
  <w:style w:type="paragraph" w:customStyle="1" w:styleId="CodeinList1">
    <w:name w:val="Code in List 1"/>
    <w:aliases w:val="c1"/>
    <w:basedOn w:val="Code"/>
    <w:rsid w:val="005557A2"/>
    <w:pPr>
      <w:ind w:left="576" w:right="360"/>
    </w:pPr>
  </w:style>
  <w:style w:type="character" w:styleId="PageNumber">
    <w:name w:val="page number"/>
    <w:basedOn w:val="DefaultParagraphFont"/>
    <w:rsid w:val="005557A2"/>
  </w:style>
  <w:style w:type="paragraph" w:styleId="Revision">
    <w:name w:val="Revision"/>
    <w:hidden/>
    <w:rsid w:val="00EE6E4B"/>
    <w:rPr>
      <w:rFonts w:ascii="Arial" w:eastAsia="SimSun" w:hAnsi="Arial"/>
      <w:kern w:val="24"/>
    </w:rPr>
  </w:style>
  <w:style w:type="character" w:customStyle="1" w:styleId="twelvepxunderlinelink1">
    <w:name w:val="twelvepxunderlinelink1"/>
    <w:rsid w:val="002E3860"/>
    <w:rPr>
      <w:rFonts w:ascii="Verdana" w:hAnsi="Verdana" w:hint="default"/>
      <w:b w:val="0"/>
      <w:bCs w:val="0"/>
      <w:strike w:val="0"/>
      <w:dstrike w:val="0"/>
      <w:color w:val="000000"/>
      <w:sz w:val="20"/>
      <w:szCs w:val="20"/>
      <w:u w:val="none"/>
      <w:effect w:val="none"/>
    </w:rPr>
  </w:style>
  <w:style w:type="character" w:customStyle="1" w:styleId="apple-converted-space">
    <w:name w:val="apple-converted-space"/>
    <w:basedOn w:val="DefaultParagraphFont"/>
    <w:rsid w:val="00643210"/>
  </w:style>
  <w:style w:type="paragraph" w:styleId="ListParagraph">
    <w:name w:val="List Paragraph"/>
    <w:basedOn w:val="Normal"/>
    <w:uiPriority w:val="34"/>
    <w:qFormat/>
    <w:rsid w:val="00891BFF"/>
    <w:pPr>
      <w:ind w:left="720"/>
      <w:contextualSpacing/>
    </w:pPr>
  </w:style>
  <w:style w:type="character" w:styleId="UnresolvedMention">
    <w:name w:val="Unresolved Mention"/>
    <w:basedOn w:val="DefaultParagraphFont"/>
    <w:uiPriority w:val="99"/>
    <w:semiHidden/>
    <w:unhideWhenUsed/>
    <w:rsid w:val="009A10DA"/>
    <w:rPr>
      <w:color w:val="605E5C"/>
      <w:shd w:val="clear" w:color="auto" w:fill="E1DFDD"/>
    </w:rPr>
  </w:style>
  <w:style w:type="character" w:styleId="Mention">
    <w:name w:val="Mention"/>
    <w:basedOn w:val="DefaultParagraphFont"/>
    <w:uiPriority w:val="99"/>
    <w:unhideWhenUsed/>
    <w:rsid w:val="009A10DA"/>
    <w:rPr>
      <w:color w:val="2B579A"/>
      <w:shd w:val="clear" w:color="auto" w:fill="E1DFDD"/>
    </w:rPr>
  </w:style>
  <w:style w:type="character" w:customStyle="1" w:styleId="cf01">
    <w:name w:val="cf01"/>
    <w:basedOn w:val="DefaultParagraphFont"/>
    <w:rsid w:val="00830CCD"/>
    <w:rPr>
      <w:rFonts w:ascii="Segoe UI" w:hAnsi="Segoe UI" w:cs="Segoe UI" w:hint="default"/>
      <w:sz w:val="18"/>
      <w:szCs w:val="18"/>
    </w:rPr>
  </w:style>
  <w:style w:type="character" w:customStyle="1" w:styleId="Heading2Char">
    <w:name w:val="Heading 2 Char"/>
    <w:aliases w:val="h2 Char"/>
    <w:basedOn w:val="DefaultParagraphFont"/>
    <w:link w:val="Heading2"/>
    <w:rsid w:val="00E115E7"/>
    <w:rPr>
      <w:rFonts w:asciiTheme="minorHAnsi" w:eastAsiaTheme="minorHAnsi" w:hAnsiTheme="minorHAnsi" w:cstheme="minorBidi"/>
      <w:b/>
      <w:sz w:val="36"/>
      <w:szCs w:val="36"/>
    </w:rPr>
  </w:style>
  <w:style w:type="paragraph" w:styleId="TOCHeading">
    <w:name w:val="TOC Heading"/>
    <w:basedOn w:val="Heading1"/>
    <w:next w:val="Normal"/>
    <w:uiPriority w:val="39"/>
    <w:unhideWhenUsed/>
    <w:qFormat/>
    <w:rsid w:val="00334977"/>
    <w:pPr>
      <w:keepLines/>
      <w:pBdr>
        <w:bottom w:val="none" w:sz="0" w:space="0" w:color="auto"/>
      </w:pBdr>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29266">
      <w:bodyDiv w:val="1"/>
      <w:marLeft w:val="0"/>
      <w:marRight w:val="0"/>
      <w:marTop w:val="0"/>
      <w:marBottom w:val="0"/>
      <w:divBdr>
        <w:top w:val="none" w:sz="0" w:space="0" w:color="auto"/>
        <w:left w:val="none" w:sz="0" w:space="0" w:color="auto"/>
        <w:bottom w:val="none" w:sz="0" w:space="0" w:color="auto"/>
        <w:right w:val="none" w:sz="0" w:space="0" w:color="auto"/>
      </w:divBdr>
    </w:div>
    <w:div w:id="437143015">
      <w:bodyDiv w:val="1"/>
      <w:marLeft w:val="0"/>
      <w:marRight w:val="0"/>
      <w:marTop w:val="0"/>
      <w:marBottom w:val="0"/>
      <w:divBdr>
        <w:top w:val="none" w:sz="0" w:space="0" w:color="auto"/>
        <w:left w:val="none" w:sz="0" w:space="0" w:color="auto"/>
        <w:bottom w:val="none" w:sz="0" w:space="0" w:color="auto"/>
        <w:right w:val="none" w:sz="0" w:space="0" w:color="auto"/>
      </w:divBdr>
    </w:div>
    <w:div w:id="636378294">
      <w:bodyDiv w:val="1"/>
      <w:marLeft w:val="0"/>
      <w:marRight w:val="0"/>
      <w:marTop w:val="0"/>
      <w:marBottom w:val="0"/>
      <w:divBdr>
        <w:top w:val="none" w:sz="0" w:space="0" w:color="auto"/>
        <w:left w:val="none" w:sz="0" w:space="0" w:color="auto"/>
        <w:bottom w:val="none" w:sz="0" w:space="0" w:color="auto"/>
        <w:right w:val="none" w:sz="0" w:space="0" w:color="auto"/>
      </w:divBdr>
    </w:div>
    <w:div w:id="672755527">
      <w:bodyDiv w:val="1"/>
      <w:marLeft w:val="0"/>
      <w:marRight w:val="0"/>
      <w:marTop w:val="0"/>
      <w:marBottom w:val="0"/>
      <w:divBdr>
        <w:top w:val="none" w:sz="0" w:space="0" w:color="auto"/>
        <w:left w:val="none" w:sz="0" w:space="0" w:color="auto"/>
        <w:bottom w:val="none" w:sz="0" w:space="0" w:color="auto"/>
        <w:right w:val="none" w:sz="0" w:space="0" w:color="auto"/>
      </w:divBdr>
    </w:div>
    <w:div w:id="679044223">
      <w:bodyDiv w:val="1"/>
      <w:marLeft w:val="0"/>
      <w:marRight w:val="0"/>
      <w:marTop w:val="0"/>
      <w:marBottom w:val="0"/>
      <w:divBdr>
        <w:top w:val="none" w:sz="0" w:space="0" w:color="auto"/>
        <w:left w:val="none" w:sz="0" w:space="0" w:color="auto"/>
        <w:bottom w:val="none" w:sz="0" w:space="0" w:color="auto"/>
        <w:right w:val="none" w:sz="0" w:space="0" w:color="auto"/>
      </w:divBdr>
    </w:div>
    <w:div w:id="863638470">
      <w:bodyDiv w:val="1"/>
      <w:marLeft w:val="0"/>
      <w:marRight w:val="0"/>
      <w:marTop w:val="0"/>
      <w:marBottom w:val="0"/>
      <w:divBdr>
        <w:top w:val="none" w:sz="0" w:space="0" w:color="auto"/>
        <w:left w:val="none" w:sz="0" w:space="0" w:color="auto"/>
        <w:bottom w:val="none" w:sz="0" w:space="0" w:color="auto"/>
        <w:right w:val="none" w:sz="0" w:space="0" w:color="auto"/>
      </w:divBdr>
    </w:div>
    <w:div w:id="922909541">
      <w:bodyDiv w:val="1"/>
      <w:marLeft w:val="0"/>
      <w:marRight w:val="0"/>
      <w:marTop w:val="0"/>
      <w:marBottom w:val="0"/>
      <w:divBdr>
        <w:top w:val="none" w:sz="0" w:space="0" w:color="auto"/>
        <w:left w:val="none" w:sz="0" w:space="0" w:color="auto"/>
        <w:bottom w:val="none" w:sz="0" w:space="0" w:color="auto"/>
        <w:right w:val="none" w:sz="0" w:space="0" w:color="auto"/>
      </w:divBdr>
    </w:div>
    <w:div w:id="1238058592">
      <w:bodyDiv w:val="1"/>
      <w:marLeft w:val="0"/>
      <w:marRight w:val="0"/>
      <w:marTop w:val="0"/>
      <w:marBottom w:val="0"/>
      <w:divBdr>
        <w:top w:val="none" w:sz="0" w:space="0" w:color="auto"/>
        <w:left w:val="none" w:sz="0" w:space="0" w:color="auto"/>
        <w:bottom w:val="none" w:sz="0" w:space="0" w:color="auto"/>
        <w:right w:val="none" w:sz="0" w:space="0" w:color="auto"/>
      </w:divBdr>
    </w:div>
    <w:div w:id="1446660024">
      <w:bodyDiv w:val="1"/>
      <w:marLeft w:val="0"/>
      <w:marRight w:val="0"/>
      <w:marTop w:val="0"/>
      <w:marBottom w:val="0"/>
      <w:divBdr>
        <w:top w:val="none" w:sz="0" w:space="0" w:color="auto"/>
        <w:left w:val="none" w:sz="0" w:space="0" w:color="auto"/>
        <w:bottom w:val="none" w:sz="0" w:space="0" w:color="auto"/>
        <w:right w:val="none" w:sz="0" w:space="0" w:color="auto"/>
      </w:divBdr>
    </w:div>
    <w:div w:id="1477916087">
      <w:bodyDiv w:val="1"/>
      <w:marLeft w:val="0"/>
      <w:marRight w:val="0"/>
      <w:marTop w:val="0"/>
      <w:marBottom w:val="0"/>
      <w:divBdr>
        <w:top w:val="none" w:sz="0" w:space="0" w:color="auto"/>
        <w:left w:val="none" w:sz="0" w:space="0" w:color="auto"/>
        <w:bottom w:val="none" w:sz="0" w:space="0" w:color="auto"/>
        <w:right w:val="none" w:sz="0" w:space="0" w:color="auto"/>
      </w:divBdr>
    </w:div>
    <w:div w:id="205195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go.microsoft.com/fwlink/p/?LinkID=219431" TargetMode="External"/><Relationship Id="rId39" Type="http://schemas.openxmlformats.org/officeDocument/2006/relationships/footer" Target="footer6.xml"/><Relationship Id="rId21" Type="http://schemas.openxmlformats.org/officeDocument/2006/relationships/footer" Target="footer4.xml"/><Relationship Id="rId34" Type="http://schemas.openxmlformats.org/officeDocument/2006/relationships/hyperlink" Target="https://go.microsoft.com/fwlink/?linkid=2024439"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go.microsoft.com/fwlink/?LinkID=82105" TargetMode="External"/><Relationship Id="rId29" Type="http://schemas.openxmlformats.org/officeDocument/2006/relationships/hyperlink" Target="http://go.microsoft.com/fwlink/?LinkId=108505"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 TargetMode="External"/><Relationship Id="rId24" Type="http://schemas.openxmlformats.org/officeDocument/2006/relationships/hyperlink" Target="http://go.microsoft.com/fwlink/?LinkId=82105" TargetMode="External"/><Relationship Id="rId32" Type="http://schemas.openxmlformats.org/officeDocument/2006/relationships/hyperlink" Target="https://go.microsoft.com/fwlink/?linkid=2024512" TargetMode="External"/><Relationship Id="rId37" Type="http://schemas.openxmlformats.org/officeDocument/2006/relationships/image" Target="media/image2.gif"/><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go.microsoft.com/fwlink/?LinkId=82105" TargetMode="External"/><Relationship Id="rId28" Type="http://schemas.openxmlformats.org/officeDocument/2006/relationships/hyperlink" Target="http://go.microsoft.com/fwlink/?LinkId=108356" TargetMode="External"/><Relationship Id="rId36" Type="http://schemas.openxmlformats.org/officeDocument/2006/relationships/hyperlink" Target="https://go.microsoft.com/fwlink/?linkid=2024431" TargetMode="External"/><Relationship Id="rId10" Type="http://schemas.openxmlformats.org/officeDocument/2006/relationships/endnotes" Target="endnotes.xml"/><Relationship Id="rId19" Type="http://schemas.openxmlformats.org/officeDocument/2006/relationships/hyperlink" Target="http://go.microsoft.com/fwlink/?LinkID=82105" TargetMode="External"/><Relationship Id="rId31" Type="http://schemas.openxmlformats.org/officeDocument/2006/relationships/hyperlink" Target="https://go.microsoft.com/fwlink/?linkid=202450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hyperlink" Target="http://go.microsoft.com/fwlink/?LinkId=108355" TargetMode="External"/><Relationship Id="rId30" Type="http://schemas.openxmlformats.org/officeDocument/2006/relationships/image" Target="media/image1.png"/><Relationship Id="rId35" Type="http://schemas.openxmlformats.org/officeDocument/2006/relationships/hyperlink" Target="https://go.microsoft.com/fwlink/?linkid=2024524"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systemcenterfeedback@microsoft.com" TargetMode="External"/><Relationship Id="rId17" Type="http://schemas.openxmlformats.org/officeDocument/2006/relationships/header" Target="header3.xml"/><Relationship Id="rId25" Type="http://schemas.openxmlformats.org/officeDocument/2006/relationships/hyperlink" Target="http://go.microsoft.com/fwlink/?LinkId=82105" TargetMode="External"/><Relationship Id="rId33" Type="http://schemas.openxmlformats.org/officeDocument/2006/relationships/hyperlink" Target="https://go.microsoft.com/fwlink/?linkid=2024520" TargetMode="External"/><Relationship Id="rId38"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MediaServiceKeyPoints xmlns="94290947-39ad-40b8-a36e-94769a64b8d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92C40D25B755B4484A9158A13EAE529" ma:contentTypeVersion="14" ma:contentTypeDescription="Create a new document." ma:contentTypeScope="" ma:versionID="09ec240ae6ad708cb89c27dc923b7fdc">
  <xsd:schema xmlns:xsd="http://www.w3.org/2001/XMLSchema" xmlns:xs="http://www.w3.org/2001/XMLSchema" xmlns:p="http://schemas.microsoft.com/office/2006/metadata/properties" xmlns:ns1="http://schemas.microsoft.com/sharepoint/v3" xmlns:ns2="94290947-39ad-40b8-a36e-94769a64b8d2" xmlns:ns3="6cbdaca9-33af-4ab7-880b-1c9758c861d3" targetNamespace="http://schemas.microsoft.com/office/2006/metadata/properties" ma:root="true" ma:fieldsID="d6cf71c77baa16310c5abb43f76f733b" ns1:_="" ns2:_="" ns3:_="">
    <xsd:import namespace="http://schemas.microsoft.com/sharepoint/v3"/>
    <xsd:import namespace="94290947-39ad-40b8-a36e-94769a64b8d2"/>
    <xsd:import namespace="6cbdaca9-33af-4ab7-880b-1c9758c861d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290947-39ad-40b8-a36e-94769a64b8d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fals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cbdaca9-33af-4ab7-880b-1c9758c861d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0ABD8F-9E87-4A12-BEF0-7FBB3BE17FF4}">
  <ds:schemaRefs>
    <ds:schemaRef ds:uri="http://schemas.microsoft.com/office/2006/metadata/properties"/>
    <ds:schemaRef ds:uri="http://schemas.microsoft.com/office/infopath/2007/PartnerControls"/>
    <ds:schemaRef ds:uri="http://schemas.microsoft.com/sharepoint/v3"/>
    <ds:schemaRef ds:uri="94290947-39ad-40b8-a36e-94769a64b8d2"/>
  </ds:schemaRefs>
</ds:datastoreItem>
</file>

<file path=customXml/itemProps2.xml><?xml version="1.0" encoding="utf-8"?>
<ds:datastoreItem xmlns:ds="http://schemas.openxmlformats.org/officeDocument/2006/customXml" ds:itemID="{A61CB112-84C2-4AB0-AFE4-CF80D7957AB4}">
  <ds:schemaRefs>
    <ds:schemaRef ds:uri="http://schemas.microsoft.com/sharepoint/v3/contenttype/forms"/>
  </ds:schemaRefs>
</ds:datastoreItem>
</file>

<file path=customXml/itemProps3.xml><?xml version="1.0" encoding="utf-8"?>
<ds:datastoreItem xmlns:ds="http://schemas.openxmlformats.org/officeDocument/2006/customXml" ds:itemID="{2905B9DF-F233-4FC3-8098-E28C906C68CC}">
  <ds:schemaRefs>
    <ds:schemaRef ds:uri="http://schemas.openxmlformats.org/officeDocument/2006/bibliography"/>
  </ds:schemaRefs>
</ds:datastoreItem>
</file>

<file path=customXml/itemProps4.xml><?xml version="1.0" encoding="utf-8"?>
<ds:datastoreItem xmlns:ds="http://schemas.openxmlformats.org/officeDocument/2006/customXml" ds:itemID="{EAD93FB4-99AB-47C2-9630-B3823887C2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290947-39ad-40b8-a36e-94769a64b8d2"/>
    <ds:schemaRef ds:uri="6cbdaca9-33af-4ab7-880b-1c9758c861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f42aa342-8706-4288-bd11-ebb85995028c}" enabled="1" method="Privilege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Template>
  <TotalTime>0</TotalTime>
  <Pages>41</Pages>
  <Words>8368</Words>
  <Characters>47698</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55955</CharactersWithSpaces>
  <SharedDoc>false</SharedDoc>
  <HLinks>
    <vt:vector size="318" baseType="variant">
      <vt:variant>
        <vt:i4>2097265</vt:i4>
      </vt:variant>
      <vt:variant>
        <vt:i4>282</vt:i4>
      </vt:variant>
      <vt:variant>
        <vt:i4>0</vt:i4>
      </vt:variant>
      <vt:variant>
        <vt:i4>5</vt:i4>
      </vt:variant>
      <vt:variant>
        <vt:lpwstr>https://go.microsoft.com/fwlink/?linkid=2024431</vt:lpwstr>
      </vt:variant>
      <vt:variant>
        <vt:lpwstr/>
      </vt:variant>
      <vt:variant>
        <vt:i4>2162800</vt:i4>
      </vt:variant>
      <vt:variant>
        <vt:i4>279</vt:i4>
      </vt:variant>
      <vt:variant>
        <vt:i4>0</vt:i4>
      </vt:variant>
      <vt:variant>
        <vt:i4>5</vt:i4>
      </vt:variant>
      <vt:variant>
        <vt:lpwstr>https://go.microsoft.com/fwlink/?linkid=2024524</vt:lpwstr>
      </vt:variant>
      <vt:variant>
        <vt:lpwstr/>
      </vt:variant>
      <vt:variant>
        <vt:i4>2097265</vt:i4>
      </vt:variant>
      <vt:variant>
        <vt:i4>276</vt:i4>
      </vt:variant>
      <vt:variant>
        <vt:i4>0</vt:i4>
      </vt:variant>
      <vt:variant>
        <vt:i4>5</vt:i4>
      </vt:variant>
      <vt:variant>
        <vt:lpwstr>https://go.microsoft.com/fwlink/?linkid=2024439</vt:lpwstr>
      </vt:variant>
      <vt:variant>
        <vt:lpwstr/>
      </vt:variant>
      <vt:variant>
        <vt:i4>2162800</vt:i4>
      </vt:variant>
      <vt:variant>
        <vt:i4>273</vt:i4>
      </vt:variant>
      <vt:variant>
        <vt:i4>0</vt:i4>
      </vt:variant>
      <vt:variant>
        <vt:i4>5</vt:i4>
      </vt:variant>
      <vt:variant>
        <vt:lpwstr>https://go.microsoft.com/fwlink/?linkid=2024520</vt:lpwstr>
      </vt:variant>
      <vt:variant>
        <vt:lpwstr/>
      </vt:variant>
      <vt:variant>
        <vt:i4>2228336</vt:i4>
      </vt:variant>
      <vt:variant>
        <vt:i4>270</vt:i4>
      </vt:variant>
      <vt:variant>
        <vt:i4>0</vt:i4>
      </vt:variant>
      <vt:variant>
        <vt:i4>5</vt:i4>
      </vt:variant>
      <vt:variant>
        <vt:lpwstr>https://go.microsoft.com/fwlink/?linkid=2024512</vt:lpwstr>
      </vt:variant>
      <vt:variant>
        <vt:lpwstr/>
      </vt:variant>
      <vt:variant>
        <vt:i4>2293872</vt:i4>
      </vt:variant>
      <vt:variant>
        <vt:i4>267</vt:i4>
      </vt:variant>
      <vt:variant>
        <vt:i4>0</vt:i4>
      </vt:variant>
      <vt:variant>
        <vt:i4>5</vt:i4>
      </vt:variant>
      <vt:variant>
        <vt:lpwstr>https://go.microsoft.com/fwlink/?linkid=2024509</vt:lpwstr>
      </vt:variant>
      <vt:variant>
        <vt:lpwstr/>
      </vt:variant>
      <vt:variant>
        <vt:i4>1507338</vt:i4>
      </vt:variant>
      <vt:variant>
        <vt:i4>264</vt:i4>
      </vt:variant>
      <vt:variant>
        <vt:i4>0</vt:i4>
      </vt:variant>
      <vt:variant>
        <vt:i4>5</vt:i4>
      </vt:variant>
      <vt:variant>
        <vt:lpwstr>http://go.microsoft.com/fwlink/?LinkId=108505</vt:lpwstr>
      </vt:variant>
      <vt:variant>
        <vt:lpwstr/>
      </vt:variant>
      <vt:variant>
        <vt:i4>1179660</vt:i4>
      </vt:variant>
      <vt:variant>
        <vt:i4>261</vt:i4>
      </vt:variant>
      <vt:variant>
        <vt:i4>0</vt:i4>
      </vt:variant>
      <vt:variant>
        <vt:i4>5</vt:i4>
      </vt:variant>
      <vt:variant>
        <vt:lpwstr>http://go.microsoft.com/fwlink/?LinkId=108356</vt:lpwstr>
      </vt:variant>
      <vt:variant>
        <vt:lpwstr/>
      </vt:variant>
      <vt:variant>
        <vt:i4>1179660</vt:i4>
      </vt:variant>
      <vt:variant>
        <vt:i4>258</vt:i4>
      </vt:variant>
      <vt:variant>
        <vt:i4>0</vt:i4>
      </vt:variant>
      <vt:variant>
        <vt:i4>5</vt:i4>
      </vt:variant>
      <vt:variant>
        <vt:lpwstr>http://go.microsoft.com/fwlink/?LinkId=108355</vt:lpwstr>
      </vt:variant>
      <vt:variant>
        <vt:lpwstr/>
      </vt:variant>
      <vt:variant>
        <vt:i4>6684709</vt:i4>
      </vt:variant>
      <vt:variant>
        <vt:i4>255</vt:i4>
      </vt:variant>
      <vt:variant>
        <vt:i4>0</vt:i4>
      </vt:variant>
      <vt:variant>
        <vt:i4>5</vt:i4>
      </vt:variant>
      <vt:variant>
        <vt:lpwstr>http://go.microsoft.com/fwlink/p/?LinkID=219431</vt:lpwstr>
      </vt:variant>
      <vt:variant>
        <vt:lpwstr/>
      </vt:variant>
      <vt:variant>
        <vt:i4>1179661</vt:i4>
      </vt:variant>
      <vt:variant>
        <vt:i4>252</vt:i4>
      </vt:variant>
      <vt:variant>
        <vt:i4>0</vt:i4>
      </vt:variant>
      <vt:variant>
        <vt:i4>5</vt:i4>
      </vt:variant>
      <vt:variant>
        <vt:lpwstr>http://go.microsoft.com/fwlink/?LinkId=82105</vt:lpwstr>
      </vt:variant>
      <vt:variant>
        <vt:lpwstr/>
      </vt:variant>
      <vt:variant>
        <vt:i4>1179661</vt:i4>
      </vt:variant>
      <vt:variant>
        <vt:i4>234</vt:i4>
      </vt:variant>
      <vt:variant>
        <vt:i4>0</vt:i4>
      </vt:variant>
      <vt:variant>
        <vt:i4>5</vt:i4>
      </vt:variant>
      <vt:variant>
        <vt:lpwstr>http://go.microsoft.com/fwlink/?LinkId=82105</vt:lpwstr>
      </vt:variant>
      <vt:variant>
        <vt:lpwstr/>
      </vt:variant>
      <vt:variant>
        <vt:i4>1179661</vt:i4>
      </vt:variant>
      <vt:variant>
        <vt:i4>231</vt:i4>
      </vt:variant>
      <vt:variant>
        <vt:i4>0</vt:i4>
      </vt:variant>
      <vt:variant>
        <vt:i4>5</vt:i4>
      </vt:variant>
      <vt:variant>
        <vt:lpwstr>http://go.microsoft.com/fwlink/?LinkId=82105</vt:lpwstr>
      </vt:variant>
      <vt:variant>
        <vt:lpwstr/>
      </vt:variant>
      <vt:variant>
        <vt:i4>1245246</vt:i4>
      </vt:variant>
      <vt:variant>
        <vt:i4>224</vt:i4>
      </vt:variant>
      <vt:variant>
        <vt:i4>0</vt:i4>
      </vt:variant>
      <vt:variant>
        <vt:i4>5</vt:i4>
      </vt:variant>
      <vt:variant>
        <vt:lpwstr/>
      </vt:variant>
      <vt:variant>
        <vt:lpwstr>_Toc81926493</vt:lpwstr>
      </vt:variant>
      <vt:variant>
        <vt:i4>1179710</vt:i4>
      </vt:variant>
      <vt:variant>
        <vt:i4>218</vt:i4>
      </vt:variant>
      <vt:variant>
        <vt:i4>0</vt:i4>
      </vt:variant>
      <vt:variant>
        <vt:i4>5</vt:i4>
      </vt:variant>
      <vt:variant>
        <vt:lpwstr/>
      </vt:variant>
      <vt:variant>
        <vt:lpwstr>_Toc81926492</vt:lpwstr>
      </vt:variant>
      <vt:variant>
        <vt:i4>1114174</vt:i4>
      </vt:variant>
      <vt:variant>
        <vt:i4>212</vt:i4>
      </vt:variant>
      <vt:variant>
        <vt:i4>0</vt:i4>
      </vt:variant>
      <vt:variant>
        <vt:i4>5</vt:i4>
      </vt:variant>
      <vt:variant>
        <vt:lpwstr/>
      </vt:variant>
      <vt:variant>
        <vt:lpwstr>_Toc81926491</vt:lpwstr>
      </vt:variant>
      <vt:variant>
        <vt:i4>1048638</vt:i4>
      </vt:variant>
      <vt:variant>
        <vt:i4>206</vt:i4>
      </vt:variant>
      <vt:variant>
        <vt:i4>0</vt:i4>
      </vt:variant>
      <vt:variant>
        <vt:i4>5</vt:i4>
      </vt:variant>
      <vt:variant>
        <vt:lpwstr/>
      </vt:variant>
      <vt:variant>
        <vt:lpwstr>_Toc81926490</vt:lpwstr>
      </vt:variant>
      <vt:variant>
        <vt:i4>1638463</vt:i4>
      </vt:variant>
      <vt:variant>
        <vt:i4>200</vt:i4>
      </vt:variant>
      <vt:variant>
        <vt:i4>0</vt:i4>
      </vt:variant>
      <vt:variant>
        <vt:i4>5</vt:i4>
      </vt:variant>
      <vt:variant>
        <vt:lpwstr/>
      </vt:variant>
      <vt:variant>
        <vt:lpwstr>_Toc81926489</vt:lpwstr>
      </vt:variant>
      <vt:variant>
        <vt:i4>1572927</vt:i4>
      </vt:variant>
      <vt:variant>
        <vt:i4>194</vt:i4>
      </vt:variant>
      <vt:variant>
        <vt:i4>0</vt:i4>
      </vt:variant>
      <vt:variant>
        <vt:i4>5</vt:i4>
      </vt:variant>
      <vt:variant>
        <vt:lpwstr/>
      </vt:variant>
      <vt:variant>
        <vt:lpwstr>_Toc81926488</vt:lpwstr>
      </vt:variant>
      <vt:variant>
        <vt:i4>1507391</vt:i4>
      </vt:variant>
      <vt:variant>
        <vt:i4>188</vt:i4>
      </vt:variant>
      <vt:variant>
        <vt:i4>0</vt:i4>
      </vt:variant>
      <vt:variant>
        <vt:i4>5</vt:i4>
      </vt:variant>
      <vt:variant>
        <vt:lpwstr/>
      </vt:variant>
      <vt:variant>
        <vt:lpwstr>_Toc81926487</vt:lpwstr>
      </vt:variant>
      <vt:variant>
        <vt:i4>1441855</vt:i4>
      </vt:variant>
      <vt:variant>
        <vt:i4>182</vt:i4>
      </vt:variant>
      <vt:variant>
        <vt:i4>0</vt:i4>
      </vt:variant>
      <vt:variant>
        <vt:i4>5</vt:i4>
      </vt:variant>
      <vt:variant>
        <vt:lpwstr/>
      </vt:variant>
      <vt:variant>
        <vt:lpwstr>_Toc81926486</vt:lpwstr>
      </vt:variant>
      <vt:variant>
        <vt:i4>1376319</vt:i4>
      </vt:variant>
      <vt:variant>
        <vt:i4>176</vt:i4>
      </vt:variant>
      <vt:variant>
        <vt:i4>0</vt:i4>
      </vt:variant>
      <vt:variant>
        <vt:i4>5</vt:i4>
      </vt:variant>
      <vt:variant>
        <vt:lpwstr/>
      </vt:variant>
      <vt:variant>
        <vt:lpwstr>_Toc81926485</vt:lpwstr>
      </vt:variant>
      <vt:variant>
        <vt:i4>1310783</vt:i4>
      </vt:variant>
      <vt:variant>
        <vt:i4>170</vt:i4>
      </vt:variant>
      <vt:variant>
        <vt:i4>0</vt:i4>
      </vt:variant>
      <vt:variant>
        <vt:i4>5</vt:i4>
      </vt:variant>
      <vt:variant>
        <vt:lpwstr/>
      </vt:variant>
      <vt:variant>
        <vt:lpwstr>_Toc81926484</vt:lpwstr>
      </vt:variant>
      <vt:variant>
        <vt:i4>1245247</vt:i4>
      </vt:variant>
      <vt:variant>
        <vt:i4>164</vt:i4>
      </vt:variant>
      <vt:variant>
        <vt:i4>0</vt:i4>
      </vt:variant>
      <vt:variant>
        <vt:i4>5</vt:i4>
      </vt:variant>
      <vt:variant>
        <vt:lpwstr/>
      </vt:variant>
      <vt:variant>
        <vt:lpwstr>_Toc81926483</vt:lpwstr>
      </vt:variant>
      <vt:variant>
        <vt:i4>1179711</vt:i4>
      </vt:variant>
      <vt:variant>
        <vt:i4>158</vt:i4>
      </vt:variant>
      <vt:variant>
        <vt:i4>0</vt:i4>
      </vt:variant>
      <vt:variant>
        <vt:i4>5</vt:i4>
      </vt:variant>
      <vt:variant>
        <vt:lpwstr/>
      </vt:variant>
      <vt:variant>
        <vt:lpwstr>_Toc81926482</vt:lpwstr>
      </vt:variant>
      <vt:variant>
        <vt:i4>1114175</vt:i4>
      </vt:variant>
      <vt:variant>
        <vt:i4>152</vt:i4>
      </vt:variant>
      <vt:variant>
        <vt:i4>0</vt:i4>
      </vt:variant>
      <vt:variant>
        <vt:i4>5</vt:i4>
      </vt:variant>
      <vt:variant>
        <vt:lpwstr/>
      </vt:variant>
      <vt:variant>
        <vt:lpwstr>_Toc81926481</vt:lpwstr>
      </vt:variant>
      <vt:variant>
        <vt:i4>1048639</vt:i4>
      </vt:variant>
      <vt:variant>
        <vt:i4>146</vt:i4>
      </vt:variant>
      <vt:variant>
        <vt:i4>0</vt:i4>
      </vt:variant>
      <vt:variant>
        <vt:i4>5</vt:i4>
      </vt:variant>
      <vt:variant>
        <vt:lpwstr/>
      </vt:variant>
      <vt:variant>
        <vt:lpwstr>_Toc81926480</vt:lpwstr>
      </vt:variant>
      <vt:variant>
        <vt:i4>1638448</vt:i4>
      </vt:variant>
      <vt:variant>
        <vt:i4>140</vt:i4>
      </vt:variant>
      <vt:variant>
        <vt:i4>0</vt:i4>
      </vt:variant>
      <vt:variant>
        <vt:i4>5</vt:i4>
      </vt:variant>
      <vt:variant>
        <vt:lpwstr/>
      </vt:variant>
      <vt:variant>
        <vt:lpwstr>_Toc81926479</vt:lpwstr>
      </vt:variant>
      <vt:variant>
        <vt:i4>1572912</vt:i4>
      </vt:variant>
      <vt:variant>
        <vt:i4>134</vt:i4>
      </vt:variant>
      <vt:variant>
        <vt:i4>0</vt:i4>
      </vt:variant>
      <vt:variant>
        <vt:i4>5</vt:i4>
      </vt:variant>
      <vt:variant>
        <vt:lpwstr/>
      </vt:variant>
      <vt:variant>
        <vt:lpwstr>_Toc81926478</vt:lpwstr>
      </vt:variant>
      <vt:variant>
        <vt:i4>1507376</vt:i4>
      </vt:variant>
      <vt:variant>
        <vt:i4>128</vt:i4>
      </vt:variant>
      <vt:variant>
        <vt:i4>0</vt:i4>
      </vt:variant>
      <vt:variant>
        <vt:i4>5</vt:i4>
      </vt:variant>
      <vt:variant>
        <vt:lpwstr/>
      </vt:variant>
      <vt:variant>
        <vt:lpwstr>_Toc81926477</vt:lpwstr>
      </vt:variant>
      <vt:variant>
        <vt:i4>1441840</vt:i4>
      </vt:variant>
      <vt:variant>
        <vt:i4>122</vt:i4>
      </vt:variant>
      <vt:variant>
        <vt:i4>0</vt:i4>
      </vt:variant>
      <vt:variant>
        <vt:i4>5</vt:i4>
      </vt:variant>
      <vt:variant>
        <vt:lpwstr/>
      </vt:variant>
      <vt:variant>
        <vt:lpwstr>_Toc81926476</vt:lpwstr>
      </vt:variant>
      <vt:variant>
        <vt:i4>1376304</vt:i4>
      </vt:variant>
      <vt:variant>
        <vt:i4>116</vt:i4>
      </vt:variant>
      <vt:variant>
        <vt:i4>0</vt:i4>
      </vt:variant>
      <vt:variant>
        <vt:i4>5</vt:i4>
      </vt:variant>
      <vt:variant>
        <vt:lpwstr/>
      </vt:variant>
      <vt:variant>
        <vt:lpwstr>_Toc81926475</vt:lpwstr>
      </vt:variant>
      <vt:variant>
        <vt:i4>1310768</vt:i4>
      </vt:variant>
      <vt:variant>
        <vt:i4>110</vt:i4>
      </vt:variant>
      <vt:variant>
        <vt:i4>0</vt:i4>
      </vt:variant>
      <vt:variant>
        <vt:i4>5</vt:i4>
      </vt:variant>
      <vt:variant>
        <vt:lpwstr/>
      </vt:variant>
      <vt:variant>
        <vt:lpwstr>_Toc81926474</vt:lpwstr>
      </vt:variant>
      <vt:variant>
        <vt:i4>1245232</vt:i4>
      </vt:variant>
      <vt:variant>
        <vt:i4>104</vt:i4>
      </vt:variant>
      <vt:variant>
        <vt:i4>0</vt:i4>
      </vt:variant>
      <vt:variant>
        <vt:i4>5</vt:i4>
      </vt:variant>
      <vt:variant>
        <vt:lpwstr/>
      </vt:variant>
      <vt:variant>
        <vt:lpwstr>_Toc81926473</vt:lpwstr>
      </vt:variant>
      <vt:variant>
        <vt:i4>1179696</vt:i4>
      </vt:variant>
      <vt:variant>
        <vt:i4>98</vt:i4>
      </vt:variant>
      <vt:variant>
        <vt:i4>0</vt:i4>
      </vt:variant>
      <vt:variant>
        <vt:i4>5</vt:i4>
      </vt:variant>
      <vt:variant>
        <vt:lpwstr/>
      </vt:variant>
      <vt:variant>
        <vt:lpwstr>_Toc81926472</vt:lpwstr>
      </vt:variant>
      <vt:variant>
        <vt:i4>1114160</vt:i4>
      </vt:variant>
      <vt:variant>
        <vt:i4>92</vt:i4>
      </vt:variant>
      <vt:variant>
        <vt:i4>0</vt:i4>
      </vt:variant>
      <vt:variant>
        <vt:i4>5</vt:i4>
      </vt:variant>
      <vt:variant>
        <vt:lpwstr/>
      </vt:variant>
      <vt:variant>
        <vt:lpwstr>_Toc81926471</vt:lpwstr>
      </vt:variant>
      <vt:variant>
        <vt:i4>1048624</vt:i4>
      </vt:variant>
      <vt:variant>
        <vt:i4>86</vt:i4>
      </vt:variant>
      <vt:variant>
        <vt:i4>0</vt:i4>
      </vt:variant>
      <vt:variant>
        <vt:i4>5</vt:i4>
      </vt:variant>
      <vt:variant>
        <vt:lpwstr/>
      </vt:variant>
      <vt:variant>
        <vt:lpwstr>_Toc81926470</vt:lpwstr>
      </vt:variant>
      <vt:variant>
        <vt:i4>1638449</vt:i4>
      </vt:variant>
      <vt:variant>
        <vt:i4>80</vt:i4>
      </vt:variant>
      <vt:variant>
        <vt:i4>0</vt:i4>
      </vt:variant>
      <vt:variant>
        <vt:i4>5</vt:i4>
      </vt:variant>
      <vt:variant>
        <vt:lpwstr/>
      </vt:variant>
      <vt:variant>
        <vt:lpwstr>_Toc81926469</vt:lpwstr>
      </vt:variant>
      <vt:variant>
        <vt:i4>1572913</vt:i4>
      </vt:variant>
      <vt:variant>
        <vt:i4>74</vt:i4>
      </vt:variant>
      <vt:variant>
        <vt:i4>0</vt:i4>
      </vt:variant>
      <vt:variant>
        <vt:i4>5</vt:i4>
      </vt:variant>
      <vt:variant>
        <vt:lpwstr/>
      </vt:variant>
      <vt:variant>
        <vt:lpwstr>_Toc81926468</vt:lpwstr>
      </vt:variant>
      <vt:variant>
        <vt:i4>1507377</vt:i4>
      </vt:variant>
      <vt:variant>
        <vt:i4>68</vt:i4>
      </vt:variant>
      <vt:variant>
        <vt:i4>0</vt:i4>
      </vt:variant>
      <vt:variant>
        <vt:i4>5</vt:i4>
      </vt:variant>
      <vt:variant>
        <vt:lpwstr/>
      </vt:variant>
      <vt:variant>
        <vt:lpwstr>_Toc81926467</vt:lpwstr>
      </vt:variant>
      <vt:variant>
        <vt:i4>1441841</vt:i4>
      </vt:variant>
      <vt:variant>
        <vt:i4>62</vt:i4>
      </vt:variant>
      <vt:variant>
        <vt:i4>0</vt:i4>
      </vt:variant>
      <vt:variant>
        <vt:i4>5</vt:i4>
      </vt:variant>
      <vt:variant>
        <vt:lpwstr/>
      </vt:variant>
      <vt:variant>
        <vt:lpwstr>_Toc81926466</vt:lpwstr>
      </vt:variant>
      <vt:variant>
        <vt:i4>1376305</vt:i4>
      </vt:variant>
      <vt:variant>
        <vt:i4>56</vt:i4>
      </vt:variant>
      <vt:variant>
        <vt:i4>0</vt:i4>
      </vt:variant>
      <vt:variant>
        <vt:i4>5</vt:i4>
      </vt:variant>
      <vt:variant>
        <vt:lpwstr/>
      </vt:variant>
      <vt:variant>
        <vt:lpwstr>_Toc81926465</vt:lpwstr>
      </vt:variant>
      <vt:variant>
        <vt:i4>1310769</vt:i4>
      </vt:variant>
      <vt:variant>
        <vt:i4>50</vt:i4>
      </vt:variant>
      <vt:variant>
        <vt:i4>0</vt:i4>
      </vt:variant>
      <vt:variant>
        <vt:i4>5</vt:i4>
      </vt:variant>
      <vt:variant>
        <vt:lpwstr/>
      </vt:variant>
      <vt:variant>
        <vt:lpwstr>_Toc81926464</vt:lpwstr>
      </vt:variant>
      <vt:variant>
        <vt:i4>1245233</vt:i4>
      </vt:variant>
      <vt:variant>
        <vt:i4>44</vt:i4>
      </vt:variant>
      <vt:variant>
        <vt:i4>0</vt:i4>
      </vt:variant>
      <vt:variant>
        <vt:i4>5</vt:i4>
      </vt:variant>
      <vt:variant>
        <vt:lpwstr/>
      </vt:variant>
      <vt:variant>
        <vt:lpwstr>_Toc81926463</vt:lpwstr>
      </vt:variant>
      <vt:variant>
        <vt:i4>1179697</vt:i4>
      </vt:variant>
      <vt:variant>
        <vt:i4>38</vt:i4>
      </vt:variant>
      <vt:variant>
        <vt:i4>0</vt:i4>
      </vt:variant>
      <vt:variant>
        <vt:i4>5</vt:i4>
      </vt:variant>
      <vt:variant>
        <vt:lpwstr/>
      </vt:variant>
      <vt:variant>
        <vt:lpwstr>_Toc81926462</vt:lpwstr>
      </vt:variant>
      <vt:variant>
        <vt:i4>1114161</vt:i4>
      </vt:variant>
      <vt:variant>
        <vt:i4>32</vt:i4>
      </vt:variant>
      <vt:variant>
        <vt:i4>0</vt:i4>
      </vt:variant>
      <vt:variant>
        <vt:i4>5</vt:i4>
      </vt:variant>
      <vt:variant>
        <vt:lpwstr/>
      </vt:variant>
      <vt:variant>
        <vt:lpwstr>_Toc81926461</vt:lpwstr>
      </vt:variant>
      <vt:variant>
        <vt:i4>1048625</vt:i4>
      </vt:variant>
      <vt:variant>
        <vt:i4>26</vt:i4>
      </vt:variant>
      <vt:variant>
        <vt:i4>0</vt:i4>
      </vt:variant>
      <vt:variant>
        <vt:i4>5</vt:i4>
      </vt:variant>
      <vt:variant>
        <vt:lpwstr/>
      </vt:variant>
      <vt:variant>
        <vt:lpwstr>_Toc81926460</vt:lpwstr>
      </vt:variant>
      <vt:variant>
        <vt:i4>1638450</vt:i4>
      </vt:variant>
      <vt:variant>
        <vt:i4>20</vt:i4>
      </vt:variant>
      <vt:variant>
        <vt:i4>0</vt:i4>
      </vt:variant>
      <vt:variant>
        <vt:i4>5</vt:i4>
      </vt:variant>
      <vt:variant>
        <vt:lpwstr/>
      </vt:variant>
      <vt:variant>
        <vt:lpwstr>_Toc81926459</vt:lpwstr>
      </vt:variant>
      <vt:variant>
        <vt:i4>1572914</vt:i4>
      </vt:variant>
      <vt:variant>
        <vt:i4>14</vt:i4>
      </vt:variant>
      <vt:variant>
        <vt:i4>0</vt:i4>
      </vt:variant>
      <vt:variant>
        <vt:i4>5</vt:i4>
      </vt:variant>
      <vt:variant>
        <vt:lpwstr/>
      </vt:variant>
      <vt:variant>
        <vt:lpwstr>_Toc81926458</vt:lpwstr>
      </vt:variant>
      <vt:variant>
        <vt:i4>1179661</vt:i4>
      </vt:variant>
      <vt:variant>
        <vt:i4>9</vt:i4>
      </vt:variant>
      <vt:variant>
        <vt:i4>0</vt:i4>
      </vt:variant>
      <vt:variant>
        <vt:i4>5</vt:i4>
      </vt:variant>
      <vt:variant>
        <vt:lpwstr>http://go.microsoft.com/fwlink/?LinkID=82105</vt:lpwstr>
      </vt:variant>
      <vt:variant>
        <vt:lpwstr/>
      </vt:variant>
      <vt:variant>
        <vt:i4>1179661</vt:i4>
      </vt:variant>
      <vt:variant>
        <vt:i4>6</vt:i4>
      </vt:variant>
      <vt:variant>
        <vt:i4>0</vt:i4>
      </vt:variant>
      <vt:variant>
        <vt:i4>5</vt:i4>
      </vt:variant>
      <vt:variant>
        <vt:lpwstr>http://go.microsoft.com/fwlink/?LinkID=82105</vt:lpwstr>
      </vt:variant>
      <vt:variant>
        <vt:lpwstr/>
      </vt:variant>
      <vt:variant>
        <vt:i4>6422619</vt:i4>
      </vt:variant>
      <vt:variant>
        <vt:i4>3</vt:i4>
      </vt:variant>
      <vt:variant>
        <vt:i4>0</vt:i4>
      </vt:variant>
      <vt:variant>
        <vt:i4>5</vt:i4>
      </vt:variant>
      <vt:variant>
        <vt:lpwstr>mailto:systemcenterfeedback@microsoft.com</vt:lpwstr>
      </vt:variant>
      <vt:variant>
        <vt:lpwstr/>
      </vt:variant>
      <vt:variant>
        <vt:i4>6422640</vt:i4>
      </vt:variant>
      <vt:variant>
        <vt:i4>0</vt:i4>
      </vt:variant>
      <vt:variant>
        <vt:i4>0</vt:i4>
      </vt:variant>
      <vt:variant>
        <vt:i4>5</vt:i4>
      </vt:variant>
      <vt:variant>
        <vt:lpwstr>mailto: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2021-06-08T18:14:00Z</dcterms:created>
  <dcterms:modified xsi:type="dcterms:W3CDTF">2021-09-09T09:50:00Z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yashi@microsoft.com</vt:lpwstr>
  </property>
  <property fmtid="{D5CDD505-2E9C-101B-9397-08002B2CF9AE}" pid="5" name="MSIP_Label_f42aa342-8706-4288-bd11-ebb85995028c_SetDate">
    <vt:lpwstr>2018-09-19T22:06:31.9025583Z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0x010100092C40D25B755B4484A9158A13EAE529</vt:lpwstr>
  </property>
</Properties>
</file>